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C738" w14:textId="31A4B22B" w:rsidR="00455C16" w:rsidRPr="00212BFA" w:rsidRDefault="00455C16" w:rsidP="00455C16">
      <w:pPr>
        <w:pStyle w:val="1bodycopyTheKey"/>
        <w:rPr>
          <w:rFonts w:ascii="Calibri Light" w:hAnsi="Calibri Light" w:cs="Calibri Light"/>
          <w:b/>
          <w:bCs/>
          <w:sz w:val="48"/>
          <w:szCs w:val="48"/>
          <w:u w:val="single"/>
        </w:rPr>
      </w:pPr>
      <w:r w:rsidRPr="00212BFA">
        <w:rPr>
          <w:rFonts w:ascii="Calibri Light" w:hAnsi="Calibri Light" w:cs="Calibri Light"/>
          <w:b/>
          <w:bCs/>
          <w:sz w:val="48"/>
          <w:szCs w:val="48"/>
          <w:u w:val="single"/>
        </w:rPr>
        <w:t>ACTION PLAN 202</w:t>
      </w:r>
      <w:r w:rsidR="004859F9">
        <w:rPr>
          <w:rFonts w:ascii="Calibri Light" w:hAnsi="Calibri Light" w:cs="Calibri Light"/>
          <w:b/>
          <w:bCs/>
          <w:sz w:val="48"/>
          <w:szCs w:val="48"/>
          <w:u w:val="single"/>
        </w:rPr>
        <w:t>5/2026</w:t>
      </w:r>
    </w:p>
    <w:p w14:paraId="62B73595" w14:textId="77777777" w:rsidR="00455C16" w:rsidRPr="00212BFA" w:rsidRDefault="00455C16" w:rsidP="00455C16">
      <w:pPr>
        <w:pStyle w:val="1bodycopyTheKey"/>
        <w:rPr>
          <w:rFonts w:ascii="Calibri Light" w:hAnsi="Calibri Light" w:cs="Calibri Light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7225"/>
        <w:gridCol w:w="7536"/>
      </w:tblGrid>
      <w:tr w:rsidR="004843AA" w:rsidRPr="00212BFA" w14:paraId="2AF44E49" w14:textId="77777777" w:rsidTr="004843AA">
        <w:trPr>
          <w:cantSplit/>
          <w:tblHeader/>
        </w:trPr>
        <w:tc>
          <w:tcPr>
            <w:tcW w:w="14761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50B7819D" w14:textId="0FDE98C5" w:rsidR="004843AA" w:rsidRPr="00212BFA" w:rsidRDefault="004843AA" w:rsidP="00765396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>subject action plan</w:t>
            </w:r>
          </w:p>
        </w:tc>
      </w:tr>
      <w:tr w:rsidR="00455C16" w:rsidRPr="00212BFA" w14:paraId="4E383062" w14:textId="77777777" w:rsidTr="00455C16">
        <w:trPr>
          <w:cantSplit/>
          <w:tblHeader/>
        </w:trPr>
        <w:tc>
          <w:tcPr>
            <w:tcW w:w="7225" w:type="dxa"/>
            <w:tcMar>
              <w:top w:w="113" w:type="dxa"/>
              <w:bottom w:w="113" w:type="dxa"/>
            </w:tcMar>
          </w:tcPr>
          <w:p w14:paraId="796C0FB9" w14:textId="45C70594" w:rsidR="00455C16" w:rsidRPr="00212BFA" w:rsidRDefault="00455C16" w:rsidP="00765396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Subject:</w:t>
            </w:r>
            <w:r w:rsidRPr="00212BFA">
              <w:rPr>
                <w:rFonts w:ascii="Calibri Light" w:hAnsi="Calibri Light" w:cs="Calibri Light"/>
                <w:sz w:val="24"/>
              </w:rPr>
              <w:t xml:space="preserve"> </w:t>
            </w:r>
            <w:r w:rsidR="004859F9">
              <w:rPr>
                <w:rFonts w:ascii="Calibri Light" w:hAnsi="Calibri Light" w:cs="Calibri Light"/>
                <w:sz w:val="24"/>
              </w:rPr>
              <w:t xml:space="preserve">Climate change </w:t>
            </w:r>
          </w:p>
        </w:tc>
        <w:tc>
          <w:tcPr>
            <w:tcW w:w="7536" w:type="dxa"/>
          </w:tcPr>
          <w:p w14:paraId="4F320D61" w14:textId="0779E1FE" w:rsidR="00455C16" w:rsidRPr="00212BFA" w:rsidRDefault="00455C16" w:rsidP="00765396">
            <w:pPr>
              <w:pStyle w:val="1bodycopy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 xml:space="preserve">Subject lead: </w:t>
            </w:r>
            <w:r w:rsidR="004859F9" w:rsidRPr="00923471">
              <w:rPr>
                <w:rFonts w:ascii="Calibri Light" w:hAnsi="Calibri Light" w:cs="Calibri Light"/>
                <w:bCs/>
                <w:sz w:val="24"/>
              </w:rPr>
              <w:t>Lauren and Leah</w:t>
            </w:r>
            <w:r w:rsidR="004859F9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</w:tbl>
    <w:p w14:paraId="5CA4F9E4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4761"/>
      </w:tblGrid>
      <w:tr w:rsidR="004843AA" w:rsidRPr="00212BFA" w14:paraId="457A4EF1" w14:textId="77777777" w:rsidTr="00765396">
        <w:trPr>
          <w:cantSplit/>
        </w:trPr>
        <w:tc>
          <w:tcPr>
            <w:tcW w:w="14987" w:type="dxa"/>
            <w:shd w:val="clear" w:color="auto" w:fill="12263F"/>
            <w:tcMar>
              <w:top w:w="113" w:type="dxa"/>
              <w:bottom w:w="113" w:type="dxa"/>
            </w:tcMar>
          </w:tcPr>
          <w:p w14:paraId="401374F2" w14:textId="77777777" w:rsidR="004843AA" w:rsidRPr="00212BFA" w:rsidRDefault="004843AA" w:rsidP="00765396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sz w:val="24"/>
              </w:rPr>
              <w:t>CONTEXT</w:t>
            </w:r>
          </w:p>
        </w:tc>
      </w:tr>
      <w:tr w:rsidR="004843AA" w:rsidRPr="00212BFA" w14:paraId="72787761" w14:textId="77777777" w:rsidTr="00765396">
        <w:trPr>
          <w:cantSplit/>
        </w:trPr>
        <w:tc>
          <w:tcPr>
            <w:tcW w:w="14987" w:type="dxa"/>
            <w:tcMar>
              <w:top w:w="113" w:type="dxa"/>
              <w:bottom w:w="113" w:type="dxa"/>
            </w:tcMar>
          </w:tcPr>
          <w:p w14:paraId="48CCC398" w14:textId="3E343080" w:rsidR="004843AA" w:rsidRPr="004859F9" w:rsidRDefault="004843AA" w:rsidP="004859F9">
            <w:pPr>
              <w:pStyle w:val="3Bulletedcopypink"/>
              <w:numPr>
                <w:ilvl w:val="0"/>
                <w:numId w:val="40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212BFA">
              <w:rPr>
                <w:rFonts w:ascii="Calibri Light" w:hAnsi="Calibri Light" w:cs="Calibri Light"/>
                <w:sz w:val="24"/>
                <w:szCs w:val="24"/>
              </w:rPr>
              <w:t>What are its strengths and weaknesses?</w:t>
            </w:r>
            <w:r w:rsidR="004859F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859F9">
              <w:rPr>
                <w:rFonts w:ascii="Calibri Light" w:hAnsi="Calibri Light" w:cs="Calibri Light"/>
                <w:sz w:val="24"/>
                <w:szCs w:val="24"/>
              </w:rPr>
              <w:t>Baseline not completed yet</w:t>
            </w:r>
          </w:p>
        </w:tc>
      </w:tr>
    </w:tbl>
    <w:p w14:paraId="1288CA4A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4761"/>
      </w:tblGrid>
      <w:tr w:rsidR="004843AA" w:rsidRPr="00212BFA" w14:paraId="3B0459F1" w14:textId="77777777" w:rsidTr="00765396">
        <w:trPr>
          <w:cantSplit/>
          <w:tblHeader/>
        </w:trPr>
        <w:tc>
          <w:tcPr>
            <w:tcW w:w="14987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4C52AB6" w14:textId="3D83F76F" w:rsidR="004843AA" w:rsidRPr="00212BFA" w:rsidRDefault="00455C16" w:rsidP="00765396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>SUBJECT</w:t>
            </w:r>
            <w:r w:rsidR="004843AA"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 </w:t>
            </w:r>
            <w:r w:rsidR="00212BFA">
              <w:rPr>
                <w:rFonts w:ascii="Calibri Light" w:hAnsi="Calibri Light" w:cs="Calibri Light"/>
                <w:caps/>
                <w:color w:val="F8F8F8"/>
                <w:sz w:val="24"/>
              </w:rPr>
              <w:t>VISION</w:t>
            </w:r>
          </w:p>
        </w:tc>
      </w:tr>
      <w:tr w:rsidR="004843AA" w:rsidRPr="00212BFA" w14:paraId="2FF414F0" w14:textId="77777777" w:rsidTr="00765396">
        <w:trPr>
          <w:cantSplit/>
        </w:trPr>
        <w:tc>
          <w:tcPr>
            <w:tcW w:w="14987" w:type="dxa"/>
            <w:tcMar>
              <w:top w:w="113" w:type="dxa"/>
              <w:bottom w:w="113" w:type="dxa"/>
            </w:tcMar>
          </w:tcPr>
          <w:p w14:paraId="30FB3384" w14:textId="7CF1EB9D" w:rsidR="004843AA" w:rsidRPr="00212BFA" w:rsidRDefault="004843AA" w:rsidP="00455C16">
            <w:pPr>
              <w:pStyle w:val="1bodycopy"/>
              <w:numPr>
                <w:ilvl w:val="0"/>
                <w:numId w:val="41"/>
              </w:numPr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41D407B1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4761"/>
      </w:tblGrid>
      <w:tr w:rsidR="004843AA" w:rsidRPr="00212BFA" w14:paraId="3F2299D5" w14:textId="77777777" w:rsidTr="00765396">
        <w:trPr>
          <w:cantSplit/>
          <w:tblHeader/>
        </w:trPr>
        <w:tc>
          <w:tcPr>
            <w:tcW w:w="14987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7E37D63B" w14:textId="41CDE98D" w:rsidR="004843AA" w:rsidRPr="00212BFA" w:rsidRDefault="00455C16" w:rsidP="00765396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>SUBJECT</w:t>
            </w:r>
            <w:r w:rsidR="004843AA"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 priorities (1</w:t>
            </w:r>
            <w:r w:rsidR="00C840EF"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>-</w:t>
            </w:r>
            <w:r w:rsidR="004843AA"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>year timescale):</w:t>
            </w:r>
          </w:p>
        </w:tc>
      </w:tr>
      <w:tr w:rsidR="004843AA" w:rsidRPr="00212BFA" w14:paraId="637C6A9A" w14:textId="77777777" w:rsidTr="00765396">
        <w:trPr>
          <w:cantSplit/>
        </w:trPr>
        <w:tc>
          <w:tcPr>
            <w:tcW w:w="14987" w:type="dxa"/>
            <w:tcMar>
              <w:top w:w="113" w:type="dxa"/>
              <w:bottom w:w="113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7"/>
              <w:gridCol w:w="7268"/>
            </w:tblGrid>
            <w:tr w:rsidR="004859F9" w14:paraId="6E00EC5A" w14:textId="77777777" w:rsidTr="004859F9">
              <w:tc>
                <w:tcPr>
                  <w:tcW w:w="7267" w:type="dxa"/>
                </w:tcPr>
                <w:p w14:paraId="454B0D97" w14:textId="77777777" w:rsidR="004859F9" w:rsidRPr="004859F9" w:rsidRDefault="004859F9" w:rsidP="004859F9">
                  <w:pPr>
                    <w:pStyle w:val="1bodycopy"/>
                    <w:numPr>
                      <w:ilvl w:val="0"/>
                      <w:numId w:val="41"/>
                    </w:numPr>
                    <w:rPr>
                      <w:rFonts w:ascii="Calibri Light" w:hAnsi="Calibri Light" w:cs="Calibri Light"/>
                      <w:iCs/>
                      <w:sz w:val="24"/>
                    </w:rPr>
                  </w:pPr>
                  <w:r w:rsidRPr="002D487F">
                    <w:rPr>
                      <w:rFonts w:ascii="Century Gothic" w:hAnsi="Century Gothic"/>
                    </w:rPr>
                    <w:t>Climate Education and Green Careers</w:t>
                  </w:r>
                </w:p>
                <w:p w14:paraId="6B552455" w14:textId="69DF90F8" w:rsidR="004859F9" w:rsidRPr="004859F9" w:rsidRDefault="004859F9" w:rsidP="004859F9">
                  <w:pPr>
                    <w:pStyle w:val="1bodycopy"/>
                    <w:numPr>
                      <w:ilvl w:val="0"/>
                      <w:numId w:val="41"/>
                    </w:numPr>
                    <w:rPr>
                      <w:rFonts w:ascii="Calibri Light" w:hAnsi="Calibri Light" w:cs="Calibri Light"/>
                      <w:iCs/>
                      <w:sz w:val="24"/>
                    </w:rPr>
                  </w:pPr>
                  <w:r w:rsidRPr="002D487F">
                    <w:rPr>
                      <w:rFonts w:ascii="Century Gothic" w:hAnsi="Century Gothic"/>
                    </w:rPr>
                    <w:t>De</w:t>
                  </w:r>
                  <w:r>
                    <w:rPr>
                      <w:rFonts w:ascii="Century Gothic" w:hAnsi="Century Gothic"/>
                    </w:rPr>
                    <w:t>-</w:t>
                  </w:r>
                  <w:proofErr w:type="spellStart"/>
                  <w:r w:rsidRPr="002D487F">
                    <w:rPr>
                      <w:rFonts w:ascii="Century Gothic" w:hAnsi="Century Gothic"/>
                    </w:rPr>
                    <w:t>carbonisation</w:t>
                  </w:r>
                  <w:proofErr w:type="spellEnd"/>
                  <w:r w:rsidRPr="002D487F">
                    <w:rPr>
                      <w:rFonts w:ascii="Century Gothic" w:hAnsi="Century Gothic"/>
                    </w:rPr>
                    <w:t xml:space="preserve"> and Energy</w:t>
                  </w:r>
                </w:p>
                <w:p w14:paraId="0D3B0D42" w14:textId="77777777" w:rsidR="004859F9" w:rsidRPr="004859F9" w:rsidRDefault="004859F9" w:rsidP="004859F9">
                  <w:pPr>
                    <w:pStyle w:val="1bodycopy"/>
                    <w:numPr>
                      <w:ilvl w:val="0"/>
                      <w:numId w:val="41"/>
                    </w:numPr>
                    <w:rPr>
                      <w:rFonts w:ascii="Calibri Light" w:hAnsi="Calibri Light" w:cs="Calibri Light"/>
                      <w:iCs/>
                      <w:sz w:val="24"/>
                    </w:rPr>
                  </w:pPr>
                  <w:r w:rsidRPr="002D487F">
                    <w:rPr>
                      <w:rFonts w:ascii="Century Gothic" w:hAnsi="Century Gothic"/>
                    </w:rPr>
                    <w:t>Adaptation and Resilience</w:t>
                  </w:r>
                  <w:r w:rsidRPr="002D487F">
                    <w:rPr>
                      <w:rFonts w:ascii="Century Gothic" w:hAnsi="Century Gothic"/>
                    </w:rPr>
                    <w:t xml:space="preserve"> </w:t>
                  </w:r>
                </w:p>
                <w:p w14:paraId="25FBF56E" w14:textId="07E9D8FE" w:rsidR="004859F9" w:rsidRPr="004859F9" w:rsidRDefault="004859F9" w:rsidP="004859F9">
                  <w:pPr>
                    <w:pStyle w:val="1bodycopy"/>
                    <w:numPr>
                      <w:ilvl w:val="0"/>
                      <w:numId w:val="41"/>
                    </w:numPr>
                    <w:rPr>
                      <w:rFonts w:ascii="Calibri Light" w:hAnsi="Calibri Light" w:cs="Calibri Light"/>
                      <w:iCs/>
                      <w:sz w:val="24"/>
                    </w:rPr>
                  </w:pPr>
                  <w:r w:rsidRPr="002D487F">
                    <w:rPr>
                      <w:rFonts w:ascii="Century Gothic" w:hAnsi="Century Gothic"/>
                    </w:rPr>
                    <w:t>Biodiversity</w:t>
                  </w:r>
                </w:p>
              </w:tc>
              <w:tc>
                <w:tcPr>
                  <w:tcW w:w="7268" w:type="dxa"/>
                </w:tcPr>
                <w:p w14:paraId="6D89EEFA" w14:textId="77777777" w:rsidR="004859F9" w:rsidRPr="004859F9" w:rsidRDefault="004859F9" w:rsidP="004859F9">
                  <w:pPr>
                    <w:pStyle w:val="1bodycopy"/>
                    <w:numPr>
                      <w:ilvl w:val="0"/>
                      <w:numId w:val="41"/>
                    </w:numPr>
                    <w:rPr>
                      <w:rFonts w:ascii="Calibri Light" w:hAnsi="Calibri Light" w:cs="Calibri Light"/>
                      <w:iCs/>
                      <w:sz w:val="24"/>
                    </w:rPr>
                  </w:pPr>
                  <w:r w:rsidRPr="002D487F">
                    <w:rPr>
                      <w:rFonts w:ascii="Century Gothic" w:hAnsi="Century Gothic"/>
                    </w:rPr>
                    <w:t>Active &amp; Sustainable Travel</w:t>
                  </w:r>
                </w:p>
                <w:p w14:paraId="5FA1D319" w14:textId="77777777" w:rsidR="004859F9" w:rsidRPr="004859F9" w:rsidRDefault="004859F9" w:rsidP="004859F9">
                  <w:pPr>
                    <w:pStyle w:val="1bodycopy"/>
                    <w:numPr>
                      <w:ilvl w:val="0"/>
                      <w:numId w:val="41"/>
                    </w:numPr>
                    <w:rPr>
                      <w:rFonts w:ascii="Calibri Light" w:hAnsi="Calibri Light" w:cs="Calibri Light"/>
                      <w:iCs/>
                      <w:sz w:val="24"/>
                    </w:rPr>
                  </w:pPr>
                  <w:r w:rsidRPr="002D487F">
                    <w:rPr>
                      <w:rFonts w:ascii="Century Gothic" w:hAnsi="Century Gothic"/>
                    </w:rPr>
                    <w:t>Air Quality</w:t>
                  </w:r>
                </w:p>
                <w:p w14:paraId="4E0341D2" w14:textId="5E2C3DAC" w:rsidR="004859F9" w:rsidRDefault="004859F9" w:rsidP="004859F9">
                  <w:pPr>
                    <w:pStyle w:val="1bodycopy"/>
                    <w:rPr>
                      <w:rFonts w:ascii="Calibri Light" w:hAnsi="Calibri Light" w:cs="Calibri Light"/>
                      <w:iCs/>
                      <w:sz w:val="24"/>
                    </w:rPr>
                  </w:pPr>
                  <w:r w:rsidRPr="002D487F">
                    <w:rPr>
                      <w:rFonts w:ascii="Century Gothic" w:hAnsi="Century Gothic"/>
                    </w:rPr>
                    <w:t>Food, Waste Reduction, Re-use, Repair and Recycling</w:t>
                  </w:r>
                </w:p>
              </w:tc>
            </w:tr>
          </w:tbl>
          <w:p w14:paraId="2D7458B9" w14:textId="788A5273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37127508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p w14:paraId="5A207AA3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p w14:paraId="2B0DAB0A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p w14:paraId="466760B8" w14:textId="77777777" w:rsidR="00DB63E5" w:rsidRPr="00212BFA" w:rsidRDefault="00DB63E5" w:rsidP="004843AA">
      <w:pPr>
        <w:pStyle w:val="1bodycopy"/>
        <w:rPr>
          <w:rFonts w:ascii="Calibri Light" w:hAnsi="Calibri Light" w:cs="Calibri Light"/>
          <w:sz w:val="24"/>
        </w:rPr>
      </w:pPr>
    </w:p>
    <w:p w14:paraId="06F654A1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19"/>
        <w:gridCol w:w="2436"/>
        <w:gridCol w:w="1353"/>
        <w:gridCol w:w="1363"/>
        <w:gridCol w:w="2252"/>
        <w:gridCol w:w="2986"/>
        <w:gridCol w:w="1300"/>
        <w:gridCol w:w="1252"/>
      </w:tblGrid>
      <w:tr w:rsidR="004843AA" w:rsidRPr="00212BFA" w14:paraId="6E8CCDAF" w14:textId="77777777" w:rsidTr="00212BFA">
        <w:trPr>
          <w:cantSplit/>
          <w:trHeight w:val="113"/>
        </w:trPr>
        <w:tc>
          <w:tcPr>
            <w:tcW w:w="14761" w:type="dxa"/>
            <w:gridSpan w:val="8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3319598A" w14:textId="525D4DE2" w:rsidR="004843AA" w:rsidRPr="00212BFA" w:rsidRDefault="004843AA" w:rsidP="00765396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subject priority 1: </w:t>
            </w:r>
          </w:p>
        </w:tc>
      </w:tr>
      <w:tr w:rsidR="004843AA" w:rsidRPr="00212BFA" w14:paraId="3E6C75F9" w14:textId="77777777" w:rsidTr="004859F9">
        <w:trPr>
          <w:cantSplit/>
          <w:trHeight w:val="897"/>
        </w:trPr>
        <w:tc>
          <w:tcPr>
            <w:tcW w:w="1819" w:type="dxa"/>
            <w:shd w:val="clear" w:color="auto" w:fill="DEEAF6"/>
            <w:tcMar>
              <w:top w:w="113" w:type="dxa"/>
              <w:bottom w:w="113" w:type="dxa"/>
            </w:tcMar>
          </w:tcPr>
          <w:p w14:paraId="3800EAD7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Targets</w:t>
            </w:r>
          </w:p>
          <w:p w14:paraId="163E19A4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436" w:type="dxa"/>
            <w:shd w:val="clear" w:color="auto" w:fill="DCE7F5"/>
            <w:tcMar>
              <w:top w:w="113" w:type="dxa"/>
              <w:bottom w:w="113" w:type="dxa"/>
            </w:tcMar>
          </w:tcPr>
          <w:p w14:paraId="676A72C1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Actions to be taken</w:t>
            </w:r>
          </w:p>
          <w:p w14:paraId="79C14F92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1353" w:type="dxa"/>
            <w:shd w:val="clear" w:color="auto" w:fill="DCE7F5"/>
            <w:tcMar>
              <w:top w:w="113" w:type="dxa"/>
              <w:bottom w:w="113" w:type="dxa"/>
            </w:tcMar>
          </w:tcPr>
          <w:p w14:paraId="08167EBE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whom</w:t>
            </w:r>
          </w:p>
        </w:tc>
        <w:tc>
          <w:tcPr>
            <w:tcW w:w="1363" w:type="dxa"/>
            <w:shd w:val="clear" w:color="auto" w:fill="DCE7F5"/>
            <w:tcMar>
              <w:top w:w="113" w:type="dxa"/>
              <w:bottom w:w="113" w:type="dxa"/>
            </w:tcMar>
          </w:tcPr>
          <w:p w14:paraId="6208E54F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when</w:t>
            </w:r>
          </w:p>
        </w:tc>
        <w:tc>
          <w:tcPr>
            <w:tcW w:w="2252" w:type="dxa"/>
            <w:shd w:val="clear" w:color="auto" w:fill="DCE7F5"/>
            <w:tcMar>
              <w:top w:w="113" w:type="dxa"/>
              <w:bottom w:w="113" w:type="dxa"/>
            </w:tcMar>
          </w:tcPr>
          <w:p w14:paraId="0A5200F0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Resources needed</w:t>
            </w:r>
          </w:p>
        </w:tc>
        <w:tc>
          <w:tcPr>
            <w:tcW w:w="2986" w:type="dxa"/>
            <w:shd w:val="clear" w:color="auto" w:fill="DCE7F5"/>
            <w:tcMar>
              <w:top w:w="113" w:type="dxa"/>
              <w:bottom w:w="113" w:type="dxa"/>
            </w:tcMar>
          </w:tcPr>
          <w:p w14:paraId="06FAA69F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Success criteria</w:t>
            </w:r>
          </w:p>
        </w:tc>
        <w:tc>
          <w:tcPr>
            <w:tcW w:w="1300" w:type="dxa"/>
            <w:shd w:val="clear" w:color="auto" w:fill="DCE7F5"/>
          </w:tcPr>
          <w:p w14:paraId="58D6D469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Monitoring</w:t>
            </w:r>
          </w:p>
        </w:tc>
        <w:tc>
          <w:tcPr>
            <w:tcW w:w="1252" w:type="dxa"/>
            <w:shd w:val="clear" w:color="auto" w:fill="DCE7F5"/>
            <w:tcMar>
              <w:top w:w="113" w:type="dxa"/>
              <w:bottom w:w="113" w:type="dxa"/>
            </w:tcMar>
          </w:tcPr>
          <w:p w14:paraId="449FB841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RAG</w:t>
            </w:r>
          </w:p>
        </w:tc>
      </w:tr>
      <w:tr w:rsidR="004859F9" w:rsidRPr="00212BFA" w14:paraId="7E56096F" w14:textId="77777777" w:rsidTr="004859F9">
        <w:trPr>
          <w:cantSplit/>
        </w:trPr>
        <w:tc>
          <w:tcPr>
            <w:tcW w:w="1819" w:type="dxa"/>
            <w:vMerge w:val="restart"/>
            <w:tcMar>
              <w:top w:w="113" w:type="dxa"/>
              <w:bottom w:w="113" w:type="dxa"/>
            </w:tcMar>
          </w:tcPr>
          <w:p w14:paraId="6651CFD4" w14:textId="5986269B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Climate Education and Green Careers</w:t>
            </w:r>
          </w:p>
        </w:tc>
        <w:tc>
          <w:tcPr>
            <w:tcW w:w="2436" w:type="dxa"/>
            <w:tcMar>
              <w:top w:w="113" w:type="dxa"/>
              <w:bottom w:w="113" w:type="dxa"/>
            </w:tcMar>
          </w:tcPr>
          <w:p w14:paraId="6B9ED3F3" w14:textId="225134BE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Integrate climate education across the curriculum</w:t>
            </w:r>
          </w:p>
        </w:tc>
        <w:tc>
          <w:tcPr>
            <w:tcW w:w="1353" w:type="dxa"/>
            <w:tcMar>
              <w:top w:w="113" w:type="dxa"/>
              <w:bottom w:w="113" w:type="dxa"/>
            </w:tcMar>
          </w:tcPr>
          <w:p w14:paraId="47360C9C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1363" w:type="dxa"/>
            <w:tcMar>
              <w:top w:w="113" w:type="dxa"/>
              <w:bottom w:w="113" w:type="dxa"/>
            </w:tcMar>
          </w:tcPr>
          <w:p w14:paraId="7F8E95E8" w14:textId="23F908E5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July 2026</w:t>
            </w:r>
          </w:p>
        </w:tc>
        <w:tc>
          <w:tcPr>
            <w:tcW w:w="2252" w:type="dxa"/>
            <w:tcMar>
              <w:top w:w="113" w:type="dxa"/>
              <w:bottom w:w="113" w:type="dxa"/>
            </w:tcMar>
          </w:tcPr>
          <w:p w14:paraId="1C19F24C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2986" w:type="dxa"/>
            <w:tcMar>
              <w:top w:w="113" w:type="dxa"/>
              <w:bottom w:w="113" w:type="dxa"/>
            </w:tcMar>
          </w:tcPr>
          <w:p w14:paraId="2A7121C1" w14:textId="60092DA0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Embed sustainability topics in science, geography, and PSHE; use real-world examples; involve pupils in discussions.</w:t>
            </w:r>
          </w:p>
        </w:tc>
        <w:tc>
          <w:tcPr>
            <w:tcW w:w="1300" w:type="dxa"/>
          </w:tcPr>
          <w:p w14:paraId="5128C247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1252" w:type="dxa"/>
            <w:tcMar>
              <w:top w:w="113" w:type="dxa"/>
              <w:bottom w:w="113" w:type="dxa"/>
            </w:tcMar>
          </w:tcPr>
          <w:p w14:paraId="23B1FD7A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  <w:tr w:rsidR="004859F9" w:rsidRPr="00212BFA" w14:paraId="2BF5CC66" w14:textId="77777777" w:rsidTr="004859F9">
        <w:trPr>
          <w:cantSplit/>
        </w:trPr>
        <w:tc>
          <w:tcPr>
            <w:tcW w:w="1819" w:type="dxa"/>
            <w:vMerge/>
            <w:tcMar>
              <w:top w:w="113" w:type="dxa"/>
              <w:bottom w:w="113" w:type="dxa"/>
            </w:tcMar>
          </w:tcPr>
          <w:p w14:paraId="0B22E7CC" w14:textId="77777777" w:rsidR="004859F9" w:rsidRPr="002D487F" w:rsidRDefault="004859F9" w:rsidP="004859F9">
            <w:pPr>
              <w:pStyle w:val="1bodycopy"/>
              <w:rPr>
                <w:rFonts w:ascii="Century Gothic" w:hAnsi="Century Gothic"/>
              </w:rPr>
            </w:pPr>
          </w:p>
        </w:tc>
        <w:tc>
          <w:tcPr>
            <w:tcW w:w="2436" w:type="dxa"/>
            <w:tcMar>
              <w:top w:w="113" w:type="dxa"/>
              <w:bottom w:w="113" w:type="dxa"/>
            </w:tcMar>
          </w:tcPr>
          <w:p w14:paraId="55232831" w14:textId="20611F6A" w:rsidR="004859F9" w:rsidRPr="002D487F" w:rsidRDefault="004859F9" w:rsidP="004859F9">
            <w:pPr>
              <w:pStyle w:val="1bodycopy"/>
              <w:rPr>
                <w:rFonts w:ascii="Century Gothic" w:hAnsi="Century Gothic"/>
              </w:rPr>
            </w:pPr>
            <w:r w:rsidRPr="002D487F">
              <w:rPr>
                <w:rFonts w:ascii="Century Gothic" w:hAnsi="Century Gothic"/>
              </w:rPr>
              <w:t>Launch a 'Climate Champions' pupil group</w:t>
            </w:r>
          </w:p>
        </w:tc>
        <w:tc>
          <w:tcPr>
            <w:tcW w:w="1353" w:type="dxa"/>
            <w:tcMar>
              <w:top w:w="113" w:type="dxa"/>
              <w:bottom w:w="113" w:type="dxa"/>
            </w:tcMar>
          </w:tcPr>
          <w:p w14:paraId="40C9CAA6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1363" w:type="dxa"/>
            <w:tcMar>
              <w:top w:w="113" w:type="dxa"/>
              <w:bottom w:w="113" w:type="dxa"/>
            </w:tcMar>
          </w:tcPr>
          <w:p w14:paraId="18701CE5" w14:textId="23D6EEEB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October 2025</w:t>
            </w:r>
          </w:p>
        </w:tc>
        <w:tc>
          <w:tcPr>
            <w:tcW w:w="2252" w:type="dxa"/>
            <w:tcMar>
              <w:top w:w="113" w:type="dxa"/>
              <w:bottom w:w="113" w:type="dxa"/>
            </w:tcMar>
          </w:tcPr>
          <w:p w14:paraId="201147D2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2986" w:type="dxa"/>
            <w:tcMar>
              <w:top w:w="113" w:type="dxa"/>
              <w:bottom w:w="113" w:type="dxa"/>
            </w:tcMar>
          </w:tcPr>
          <w:p w14:paraId="51FD19D5" w14:textId="5B283475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Recruit pupils; hold regular meetings; lead eco-initiatives and assemblies.</w:t>
            </w:r>
          </w:p>
        </w:tc>
        <w:tc>
          <w:tcPr>
            <w:tcW w:w="1300" w:type="dxa"/>
          </w:tcPr>
          <w:p w14:paraId="75D4D259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1252" w:type="dxa"/>
            <w:tcMar>
              <w:top w:w="113" w:type="dxa"/>
              <w:bottom w:w="113" w:type="dxa"/>
            </w:tcMar>
          </w:tcPr>
          <w:p w14:paraId="00969599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  <w:tr w:rsidR="004859F9" w:rsidRPr="00212BFA" w14:paraId="0AF1CE3E" w14:textId="77777777" w:rsidTr="004859F9">
        <w:trPr>
          <w:cantSplit/>
        </w:trPr>
        <w:tc>
          <w:tcPr>
            <w:tcW w:w="1819" w:type="dxa"/>
            <w:vMerge/>
            <w:tcMar>
              <w:top w:w="113" w:type="dxa"/>
              <w:bottom w:w="113" w:type="dxa"/>
            </w:tcMar>
          </w:tcPr>
          <w:p w14:paraId="3D245408" w14:textId="77777777" w:rsidR="004859F9" w:rsidRPr="002D487F" w:rsidRDefault="004859F9" w:rsidP="004859F9">
            <w:pPr>
              <w:pStyle w:val="1bodycopy"/>
              <w:rPr>
                <w:rFonts w:ascii="Century Gothic" w:hAnsi="Century Gothic"/>
              </w:rPr>
            </w:pPr>
          </w:p>
        </w:tc>
        <w:tc>
          <w:tcPr>
            <w:tcW w:w="2436" w:type="dxa"/>
            <w:tcMar>
              <w:top w:w="113" w:type="dxa"/>
              <w:bottom w:w="113" w:type="dxa"/>
            </w:tcMar>
          </w:tcPr>
          <w:p w14:paraId="35B88249" w14:textId="48FED670" w:rsidR="004859F9" w:rsidRPr="002D487F" w:rsidRDefault="004859F9" w:rsidP="004859F9">
            <w:pPr>
              <w:pStyle w:val="1bodycopy"/>
              <w:rPr>
                <w:rFonts w:ascii="Century Gothic" w:hAnsi="Century Gothic"/>
              </w:rPr>
            </w:pPr>
            <w:proofErr w:type="gramStart"/>
            <w:r w:rsidRPr="002D487F">
              <w:rPr>
                <w:rFonts w:ascii="Century Gothic" w:hAnsi="Century Gothic"/>
              </w:rPr>
              <w:t>Celebrate</w:t>
            </w:r>
            <w:proofErr w:type="gramEnd"/>
            <w:r w:rsidRPr="002D487F">
              <w:rPr>
                <w:rFonts w:ascii="Century Gothic" w:hAnsi="Century Gothic"/>
              </w:rPr>
              <w:t xml:space="preserve"> Climate Education Week</w:t>
            </w:r>
          </w:p>
        </w:tc>
        <w:tc>
          <w:tcPr>
            <w:tcW w:w="1353" w:type="dxa"/>
            <w:tcMar>
              <w:top w:w="113" w:type="dxa"/>
              <w:bottom w:w="113" w:type="dxa"/>
            </w:tcMar>
          </w:tcPr>
          <w:p w14:paraId="026AFA06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1363" w:type="dxa"/>
            <w:tcMar>
              <w:top w:w="113" w:type="dxa"/>
              <w:bottom w:w="113" w:type="dxa"/>
            </w:tcMar>
          </w:tcPr>
          <w:p w14:paraId="5D0660F0" w14:textId="079869EB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Annually in March</w:t>
            </w:r>
          </w:p>
        </w:tc>
        <w:tc>
          <w:tcPr>
            <w:tcW w:w="2252" w:type="dxa"/>
            <w:tcMar>
              <w:top w:w="113" w:type="dxa"/>
              <w:bottom w:w="113" w:type="dxa"/>
            </w:tcMar>
          </w:tcPr>
          <w:p w14:paraId="58C1D033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2986" w:type="dxa"/>
            <w:tcMar>
              <w:top w:w="113" w:type="dxa"/>
              <w:bottom w:w="113" w:type="dxa"/>
            </w:tcMar>
          </w:tcPr>
          <w:p w14:paraId="1E5D0C6C" w14:textId="30714479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2D487F">
              <w:rPr>
                <w:rFonts w:ascii="Century Gothic" w:hAnsi="Century Gothic"/>
              </w:rPr>
              <w:t>Plan themed lessons and activities; invite guest speakers; showcase pupil work.</w:t>
            </w:r>
          </w:p>
        </w:tc>
        <w:tc>
          <w:tcPr>
            <w:tcW w:w="1300" w:type="dxa"/>
          </w:tcPr>
          <w:p w14:paraId="72B2412E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  <w:tc>
          <w:tcPr>
            <w:tcW w:w="1252" w:type="dxa"/>
            <w:tcMar>
              <w:top w:w="113" w:type="dxa"/>
              <w:bottom w:w="113" w:type="dxa"/>
            </w:tcMar>
          </w:tcPr>
          <w:p w14:paraId="3B7B7986" w14:textId="77777777" w:rsidR="004859F9" w:rsidRPr="00212BFA" w:rsidRDefault="004859F9" w:rsidP="004859F9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39419C11" w14:textId="77777777" w:rsidR="004843AA" w:rsidRPr="00212BF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p w14:paraId="250D1337" w14:textId="77777777" w:rsidR="004843A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p w14:paraId="6140E72D" w14:textId="77777777" w:rsidR="00212BFA" w:rsidRDefault="00212BFA" w:rsidP="004843AA">
      <w:pPr>
        <w:pStyle w:val="1bodycopy"/>
        <w:rPr>
          <w:rFonts w:ascii="Calibri Light" w:hAnsi="Calibri Light" w:cs="Calibri Light"/>
          <w:sz w:val="24"/>
        </w:rPr>
      </w:pPr>
    </w:p>
    <w:p w14:paraId="7B5C21EC" w14:textId="77777777" w:rsidR="00212BFA" w:rsidRPr="00212BFA" w:rsidRDefault="00212BFA" w:rsidP="004843AA">
      <w:pPr>
        <w:pStyle w:val="1bodycopy"/>
        <w:rPr>
          <w:rFonts w:ascii="Calibri Light" w:hAnsi="Calibri Light" w:cs="Calibri Light"/>
          <w:sz w:val="24"/>
        </w:rPr>
      </w:pPr>
    </w:p>
    <w:p w14:paraId="01A6F30F" w14:textId="77777777" w:rsidR="00F82D4C" w:rsidRPr="00212BFA" w:rsidRDefault="00F82D4C" w:rsidP="004843AA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0"/>
        <w:gridCol w:w="2496"/>
        <w:gridCol w:w="1339"/>
        <w:gridCol w:w="1327"/>
        <w:gridCol w:w="2301"/>
        <w:gridCol w:w="3047"/>
        <w:gridCol w:w="1300"/>
        <w:gridCol w:w="1121"/>
      </w:tblGrid>
      <w:tr w:rsidR="004843AA" w:rsidRPr="00212BFA" w14:paraId="0392B8ED" w14:textId="77777777" w:rsidTr="00212BFA">
        <w:trPr>
          <w:cantSplit/>
          <w:trHeight w:val="113"/>
        </w:trPr>
        <w:tc>
          <w:tcPr>
            <w:tcW w:w="14761" w:type="dxa"/>
            <w:gridSpan w:val="8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7CC74443" w14:textId="64A04AA9" w:rsidR="004843AA" w:rsidRPr="00212BFA" w:rsidRDefault="004843AA" w:rsidP="00765396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lastRenderedPageBreak/>
              <w:t xml:space="preserve">subject priority 2: </w:t>
            </w:r>
          </w:p>
        </w:tc>
      </w:tr>
      <w:tr w:rsidR="004843AA" w:rsidRPr="00212BFA" w14:paraId="753B2EF9" w14:textId="77777777" w:rsidTr="00212BFA">
        <w:trPr>
          <w:cantSplit/>
          <w:trHeight w:val="897"/>
        </w:trPr>
        <w:tc>
          <w:tcPr>
            <w:tcW w:w="1830" w:type="dxa"/>
            <w:shd w:val="clear" w:color="auto" w:fill="DEEAF6"/>
            <w:tcMar>
              <w:top w:w="113" w:type="dxa"/>
              <w:bottom w:w="113" w:type="dxa"/>
            </w:tcMar>
          </w:tcPr>
          <w:p w14:paraId="7C78C044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Targets</w:t>
            </w:r>
          </w:p>
          <w:p w14:paraId="3F74F1BB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496" w:type="dxa"/>
            <w:shd w:val="clear" w:color="auto" w:fill="DCE7F5"/>
            <w:tcMar>
              <w:top w:w="113" w:type="dxa"/>
              <w:bottom w:w="113" w:type="dxa"/>
            </w:tcMar>
          </w:tcPr>
          <w:p w14:paraId="046A64AF" w14:textId="77777777" w:rsidR="004843AA" w:rsidRPr="00212BFA" w:rsidRDefault="004843AA" w:rsidP="00F82D4C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Actions to be taken</w:t>
            </w:r>
          </w:p>
        </w:tc>
        <w:tc>
          <w:tcPr>
            <w:tcW w:w="1339" w:type="dxa"/>
            <w:shd w:val="clear" w:color="auto" w:fill="DCE7F5"/>
            <w:tcMar>
              <w:top w:w="113" w:type="dxa"/>
              <w:bottom w:w="113" w:type="dxa"/>
            </w:tcMar>
          </w:tcPr>
          <w:p w14:paraId="00A54793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whom</w:t>
            </w:r>
          </w:p>
        </w:tc>
        <w:tc>
          <w:tcPr>
            <w:tcW w:w="1327" w:type="dxa"/>
            <w:shd w:val="clear" w:color="auto" w:fill="DCE7F5"/>
            <w:tcMar>
              <w:top w:w="113" w:type="dxa"/>
              <w:bottom w:w="113" w:type="dxa"/>
            </w:tcMar>
          </w:tcPr>
          <w:p w14:paraId="5FB77624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1C3C3592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Resources needed</w:t>
            </w:r>
          </w:p>
        </w:tc>
        <w:tc>
          <w:tcPr>
            <w:tcW w:w="3047" w:type="dxa"/>
            <w:shd w:val="clear" w:color="auto" w:fill="DCE7F5"/>
            <w:tcMar>
              <w:top w:w="113" w:type="dxa"/>
              <w:bottom w:w="113" w:type="dxa"/>
            </w:tcMar>
          </w:tcPr>
          <w:p w14:paraId="4CDFF5F5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Success criteria</w:t>
            </w:r>
          </w:p>
        </w:tc>
        <w:tc>
          <w:tcPr>
            <w:tcW w:w="1300" w:type="dxa"/>
            <w:shd w:val="clear" w:color="auto" w:fill="DCE7F5"/>
          </w:tcPr>
          <w:p w14:paraId="46EBA2A0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Monitoring</w:t>
            </w:r>
          </w:p>
        </w:tc>
        <w:tc>
          <w:tcPr>
            <w:tcW w:w="1121" w:type="dxa"/>
            <w:shd w:val="clear" w:color="auto" w:fill="DCE7F5"/>
            <w:tcMar>
              <w:top w:w="113" w:type="dxa"/>
              <w:bottom w:w="113" w:type="dxa"/>
            </w:tcMar>
          </w:tcPr>
          <w:p w14:paraId="58CAC02C" w14:textId="77777777" w:rsidR="004843AA" w:rsidRPr="00212BFA" w:rsidRDefault="004843AA" w:rsidP="00765396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RAG</w:t>
            </w:r>
          </w:p>
        </w:tc>
      </w:tr>
      <w:tr w:rsidR="00D71818" w:rsidRPr="00212BFA" w14:paraId="498E439F" w14:textId="77777777" w:rsidTr="00212BFA">
        <w:trPr>
          <w:cantSplit/>
        </w:trPr>
        <w:tc>
          <w:tcPr>
            <w:tcW w:w="1830" w:type="dxa"/>
            <w:vMerge w:val="restart"/>
            <w:tcMar>
              <w:top w:w="113" w:type="dxa"/>
              <w:bottom w:w="113" w:type="dxa"/>
            </w:tcMar>
          </w:tcPr>
          <w:p w14:paraId="0210BAB3" w14:textId="63E5623B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De</w:t>
            </w:r>
            <w:r>
              <w:rPr>
                <w:rFonts w:ascii="Century Gothic" w:hAnsi="Century Gothic"/>
              </w:rPr>
              <w:t>-</w:t>
            </w:r>
            <w:proofErr w:type="spellStart"/>
            <w:r w:rsidRPr="002D487F">
              <w:rPr>
                <w:rFonts w:ascii="Century Gothic" w:hAnsi="Century Gothic"/>
              </w:rPr>
              <w:t>carbonisation</w:t>
            </w:r>
            <w:proofErr w:type="spellEnd"/>
            <w:r w:rsidRPr="002D487F">
              <w:rPr>
                <w:rFonts w:ascii="Century Gothic" w:hAnsi="Century Gothic"/>
              </w:rPr>
              <w:t xml:space="preserve"> and Energy</w:t>
            </w: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16B6C8D0" w14:textId="1CF888F1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Conduct an energy audit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7D429BCA" w14:textId="509C0C7C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7F5F987A" w14:textId="6A79B042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November 2025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4E0E8D33" w14:textId="4B0DF062" w:rsidR="00D71818" w:rsidRPr="00212BFA" w:rsidRDefault="00D71818" w:rsidP="00D71818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4365B903" w14:textId="21689EDC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 xml:space="preserve">Work with local authority or energy </w:t>
            </w:r>
            <w:proofErr w:type="gramStart"/>
            <w:r w:rsidRPr="002D487F">
              <w:rPr>
                <w:rFonts w:ascii="Century Gothic" w:hAnsi="Century Gothic"/>
              </w:rPr>
              <w:t>consultant</w:t>
            </w:r>
            <w:proofErr w:type="gramEnd"/>
            <w:r w:rsidRPr="002D487F">
              <w:rPr>
                <w:rFonts w:ascii="Century Gothic" w:hAnsi="Century Gothic"/>
              </w:rPr>
              <w:t xml:space="preserve"> to assess current usage and identify savings.</w:t>
            </w:r>
          </w:p>
        </w:tc>
        <w:tc>
          <w:tcPr>
            <w:tcW w:w="1300" w:type="dxa"/>
          </w:tcPr>
          <w:p w14:paraId="710E782B" w14:textId="6B87928C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4B95B6AF" w14:textId="6081B848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  <w:tr w:rsidR="00D71818" w:rsidRPr="00212BFA" w14:paraId="0091C8A2" w14:textId="77777777" w:rsidTr="00212BFA">
        <w:trPr>
          <w:cantSplit/>
        </w:trPr>
        <w:tc>
          <w:tcPr>
            <w:tcW w:w="1830" w:type="dxa"/>
            <w:vMerge/>
            <w:tcMar>
              <w:top w:w="113" w:type="dxa"/>
              <w:bottom w:w="113" w:type="dxa"/>
            </w:tcMar>
          </w:tcPr>
          <w:p w14:paraId="3072B8DC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3C2AA2B8" w14:textId="05AA3B81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Switch to LED lighting and install smart meters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4AB13BAB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0C4AEC43" w14:textId="596BB741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February 2026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3156715A" w14:textId="77777777" w:rsidR="00D71818" w:rsidRPr="00212BFA" w:rsidRDefault="00D71818" w:rsidP="00D71818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5C474736" w14:textId="45A33224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 xml:space="preserve">Replace existing lighting; install meters to monitor usage and adjust </w:t>
            </w:r>
            <w:proofErr w:type="spellStart"/>
            <w:r w:rsidRPr="002D487F">
              <w:rPr>
                <w:rFonts w:ascii="Century Gothic" w:hAnsi="Century Gothic"/>
              </w:rPr>
              <w:t>behaviour</w:t>
            </w:r>
            <w:proofErr w:type="spellEnd"/>
            <w:r w:rsidRPr="002D487F">
              <w:rPr>
                <w:rFonts w:ascii="Century Gothic" w:hAnsi="Century Gothic"/>
              </w:rPr>
              <w:t>.</w:t>
            </w:r>
          </w:p>
        </w:tc>
        <w:tc>
          <w:tcPr>
            <w:tcW w:w="1300" w:type="dxa"/>
          </w:tcPr>
          <w:p w14:paraId="3583C154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1A9C7DC6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71C501C0" w14:textId="77777777" w:rsidR="004843AA" w:rsidRDefault="004843AA" w:rsidP="004843AA">
      <w:pPr>
        <w:pStyle w:val="1bodycopy"/>
        <w:rPr>
          <w:rFonts w:ascii="Calibri Light" w:hAnsi="Calibri Light" w:cs="Calibri Light"/>
          <w:sz w:val="24"/>
        </w:rPr>
      </w:pPr>
    </w:p>
    <w:p w14:paraId="27B0E175" w14:textId="77777777" w:rsidR="00212BFA" w:rsidRPr="00212BFA" w:rsidRDefault="00212BFA" w:rsidP="004843AA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0"/>
        <w:gridCol w:w="2496"/>
        <w:gridCol w:w="1339"/>
        <w:gridCol w:w="1327"/>
        <w:gridCol w:w="2301"/>
        <w:gridCol w:w="3047"/>
        <w:gridCol w:w="1300"/>
        <w:gridCol w:w="1121"/>
      </w:tblGrid>
      <w:tr w:rsidR="00455C16" w:rsidRPr="00212BFA" w14:paraId="0199D290" w14:textId="77777777" w:rsidTr="00212BFA">
        <w:trPr>
          <w:cantSplit/>
          <w:trHeight w:val="113"/>
        </w:trPr>
        <w:tc>
          <w:tcPr>
            <w:tcW w:w="14761" w:type="dxa"/>
            <w:gridSpan w:val="8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60F06684" w14:textId="30D12CE0" w:rsidR="00455C16" w:rsidRPr="00212BFA" w:rsidRDefault="00455C16" w:rsidP="00F95940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subject priority 3: </w:t>
            </w:r>
          </w:p>
        </w:tc>
      </w:tr>
      <w:tr w:rsidR="00455C16" w:rsidRPr="00212BFA" w14:paraId="65263983" w14:textId="77777777" w:rsidTr="00212BFA">
        <w:trPr>
          <w:cantSplit/>
          <w:trHeight w:val="897"/>
        </w:trPr>
        <w:tc>
          <w:tcPr>
            <w:tcW w:w="1830" w:type="dxa"/>
            <w:shd w:val="clear" w:color="auto" w:fill="DEEAF6"/>
            <w:tcMar>
              <w:top w:w="113" w:type="dxa"/>
              <w:bottom w:w="113" w:type="dxa"/>
            </w:tcMar>
          </w:tcPr>
          <w:p w14:paraId="5226AC25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Targets</w:t>
            </w:r>
          </w:p>
          <w:p w14:paraId="30A6E9CE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496" w:type="dxa"/>
            <w:shd w:val="clear" w:color="auto" w:fill="DCE7F5"/>
            <w:tcMar>
              <w:top w:w="113" w:type="dxa"/>
              <w:bottom w:w="113" w:type="dxa"/>
            </w:tcMar>
          </w:tcPr>
          <w:p w14:paraId="0E645224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Actions to be taken</w:t>
            </w:r>
          </w:p>
        </w:tc>
        <w:tc>
          <w:tcPr>
            <w:tcW w:w="1339" w:type="dxa"/>
            <w:shd w:val="clear" w:color="auto" w:fill="DCE7F5"/>
            <w:tcMar>
              <w:top w:w="113" w:type="dxa"/>
              <w:bottom w:w="113" w:type="dxa"/>
            </w:tcMar>
          </w:tcPr>
          <w:p w14:paraId="39AFDB70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whom</w:t>
            </w:r>
          </w:p>
        </w:tc>
        <w:tc>
          <w:tcPr>
            <w:tcW w:w="1327" w:type="dxa"/>
            <w:shd w:val="clear" w:color="auto" w:fill="DCE7F5"/>
            <w:tcMar>
              <w:top w:w="113" w:type="dxa"/>
              <w:bottom w:w="113" w:type="dxa"/>
            </w:tcMar>
          </w:tcPr>
          <w:p w14:paraId="2A821F8C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5D00F8C0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Resources needed</w:t>
            </w:r>
          </w:p>
        </w:tc>
        <w:tc>
          <w:tcPr>
            <w:tcW w:w="3047" w:type="dxa"/>
            <w:shd w:val="clear" w:color="auto" w:fill="DCE7F5"/>
            <w:tcMar>
              <w:top w:w="113" w:type="dxa"/>
              <w:bottom w:w="113" w:type="dxa"/>
            </w:tcMar>
          </w:tcPr>
          <w:p w14:paraId="0953D51D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Success criteria</w:t>
            </w:r>
          </w:p>
        </w:tc>
        <w:tc>
          <w:tcPr>
            <w:tcW w:w="1300" w:type="dxa"/>
            <w:shd w:val="clear" w:color="auto" w:fill="DCE7F5"/>
          </w:tcPr>
          <w:p w14:paraId="70237A92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Monitoring</w:t>
            </w:r>
          </w:p>
        </w:tc>
        <w:tc>
          <w:tcPr>
            <w:tcW w:w="1121" w:type="dxa"/>
            <w:shd w:val="clear" w:color="auto" w:fill="DCE7F5"/>
            <w:tcMar>
              <w:top w:w="113" w:type="dxa"/>
              <w:bottom w:w="113" w:type="dxa"/>
            </w:tcMar>
          </w:tcPr>
          <w:p w14:paraId="1C22265B" w14:textId="77777777" w:rsidR="00455C16" w:rsidRPr="00212BFA" w:rsidRDefault="00455C16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RAG</w:t>
            </w:r>
          </w:p>
        </w:tc>
      </w:tr>
      <w:tr w:rsidR="00D71818" w:rsidRPr="00212BFA" w14:paraId="7012C917" w14:textId="77777777" w:rsidTr="00212BFA">
        <w:trPr>
          <w:cantSplit/>
        </w:trPr>
        <w:tc>
          <w:tcPr>
            <w:tcW w:w="1830" w:type="dxa"/>
            <w:tcMar>
              <w:top w:w="113" w:type="dxa"/>
              <w:bottom w:w="113" w:type="dxa"/>
            </w:tcMar>
          </w:tcPr>
          <w:p w14:paraId="0679493C" w14:textId="13A78E21" w:rsidR="00D71818" w:rsidRPr="00D71818" w:rsidRDefault="00D71818" w:rsidP="00D71818">
            <w:pPr>
              <w:pStyle w:val="1bodycopy"/>
              <w:rPr>
                <w:rFonts w:ascii="Century Gothic" w:hAnsi="Century Gothic" w:cs="Calibri Light"/>
                <w:iCs/>
                <w:szCs w:val="20"/>
              </w:rPr>
            </w:pPr>
            <w:r w:rsidRPr="00D71818">
              <w:rPr>
                <w:rFonts w:ascii="Century Gothic" w:hAnsi="Century Gothic" w:cs="Calibri Light"/>
                <w:iCs/>
                <w:szCs w:val="20"/>
              </w:rPr>
              <w:t xml:space="preserve">Adaptation and resilience </w:t>
            </w: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75FB32D3" w14:textId="4EF10EED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Develop a Climate Resilience Risk Assessment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40D9B30D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7AB6D0DC" w14:textId="7C8DAF45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January 2026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527791A4" w14:textId="77777777" w:rsidR="00D71818" w:rsidRPr="00212BFA" w:rsidRDefault="00D71818" w:rsidP="00D71818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501B1506" w14:textId="438210AA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Collaborate with Islington Council; identify risks from heat, flooding, etc.; plan mitigation.</w:t>
            </w:r>
          </w:p>
        </w:tc>
        <w:tc>
          <w:tcPr>
            <w:tcW w:w="1300" w:type="dxa"/>
          </w:tcPr>
          <w:p w14:paraId="3A0255DB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06A481C3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  <w:tr w:rsidR="00D71818" w:rsidRPr="00212BFA" w14:paraId="57333A8E" w14:textId="77777777" w:rsidTr="00212BFA">
        <w:trPr>
          <w:cantSplit/>
        </w:trPr>
        <w:tc>
          <w:tcPr>
            <w:tcW w:w="1830" w:type="dxa"/>
            <w:tcMar>
              <w:top w:w="113" w:type="dxa"/>
              <w:bottom w:w="113" w:type="dxa"/>
            </w:tcMar>
          </w:tcPr>
          <w:p w14:paraId="6FE3752B" w14:textId="77777777" w:rsidR="00D71818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0412E800" w14:textId="10D676CA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Improve drainage and shade in playground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645AFD1F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11AD8626" w14:textId="6289EA6B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May 2026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49002B42" w14:textId="77777777" w:rsidR="00D71818" w:rsidRPr="00212BFA" w:rsidRDefault="00D71818" w:rsidP="00D71818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26885972" w14:textId="6FC6131C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Install shade structures or trees; assess and improve water runoff systems.</w:t>
            </w:r>
          </w:p>
        </w:tc>
        <w:tc>
          <w:tcPr>
            <w:tcW w:w="1300" w:type="dxa"/>
          </w:tcPr>
          <w:p w14:paraId="57DC356B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35FA1CE5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3C65FE34" w14:textId="77777777" w:rsidR="009D7338" w:rsidRPr="00212BFA" w:rsidRDefault="009D7338" w:rsidP="009D7338">
      <w:pPr>
        <w:rPr>
          <w:rFonts w:ascii="Calibri Light" w:hAnsi="Calibri Light" w:cs="Calibri Light"/>
          <w:sz w:val="24"/>
        </w:rPr>
      </w:pPr>
    </w:p>
    <w:p w14:paraId="2FD5EA82" w14:textId="77777777" w:rsidR="009D7338" w:rsidRPr="00212BFA" w:rsidRDefault="009D7338" w:rsidP="009D7338">
      <w:pPr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0"/>
        <w:gridCol w:w="2496"/>
        <w:gridCol w:w="1339"/>
        <w:gridCol w:w="1327"/>
        <w:gridCol w:w="2301"/>
        <w:gridCol w:w="3047"/>
        <w:gridCol w:w="1300"/>
        <w:gridCol w:w="1121"/>
      </w:tblGrid>
      <w:tr w:rsidR="00212BFA" w:rsidRPr="00212BFA" w14:paraId="2D59EE27" w14:textId="77777777" w:rsidTr="00F95940">
        <w:trPr>
          <w:cantSplit/>
          <w:trHeight w:val="113"/>
        </w:trPr>
        <w:tc>
          <w:tcPr>
            <w:tcW w:w="14761" w:type="dxa"/>
            <w:gridSpan w:val="8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4A83622B" w14:textId="1A2BA635" w:rsidR="00212BFA" w:rsidRPr="00212BFA" w:rsidRDefault="00212BFA" w:rsidP="00F95940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subject priority </w:t>
            </w:r>
            <w:r>
              <w:rPr>
                <w:rFonts w:ascii="Calibri Light" w:hAnsi="Calibri Light" w:cs="Calibri Light"/>
                <w:caps/>
                <w:color w:val="F8F8F8"/>
                <w:sz w:val="24"/>
              </w:rPr>
              <w:t>4</w:t>
            </w: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: </w:t>
            </w:r>
          </w:p>
        </w:tc>
      </w:tr>
      <w:tr w:rsidR="00212BFA" w:rsidRPr="00212BFA" w14:paraId="71B56BDE" w14:textId="77777777" w:rsidTr="00F95940">
        <w:trPr>
          <w:cantSplit/>
          <w:trHeight w:val="897"/>
        </w:trPr>
        <w:tc>
          <w:tcPr>
            <w:tcW w:w="1830" w:type="dxa"/>
            <w:shd w:val="clear" w:color="auto" w:fill="DEEAF6"/>
            <w:tcMar>
              <w:top w:w="113" w:type="dxa"/>
              <w:bottom w:w="113" w:type="dxa"/>
            </w:tcMar>
          </w:tcPr>
          <w:p w14:paraId="6E122289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Targets</w:t>
            </w:r>
          </w:p>
          <w:p w14:paraId="48C3CFD7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496" w:type="dxa"/>
            <w:shd w:val="clear" w:color="auto" w:fill="DCE7F5"/>
            <w:tcMar>
              <w:top w:w="113" w:type="dxa"/>
              <w:bottom w:w="113" w:type="dxa"/>
            </w:tcMar>
          </w:tcPr>
          <w:p w14:paraId="1B093E81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Actions to be taken</w:t>
            </w:r>
          </w:p>
        </w:tc>
        <w:tc>
          <w:tcPr>
            <w:tcW w:w="1339" w:type="dxa"/>
            <w:shd w:val="clear" w:color="auto" w:fill="DCE7F5"/>
            <w:tcMar>
              <w:top w:w="113" w:type="dxa"/>
              <w:bottom w:w="113" w:type="dxa"/>
            </w:tcMar>
          </w:tcPr>
          <w:p w14:paraId="4CAF94B5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whom</w:t>
            </w:r>
          </w:p>
        </w:tc>
        <w:tc>
          <w:tcPr>
            <w:tcW w:w="1327" w:type="dxa"/>
            <w:shd w:val="clear" w:color="auto" w:fill="DCE7F5"/>
            <w:tcMar>
              <w:top w:w="113" w:type="dxa"/>
              <w:bottom w:w="113" w:type="dxa"/>
            </w:tcMar>
          </w:tcPr>
          <w:p w14:paraId="06E8C64A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2B0BB2E4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Resources needed</w:t>
            </w:r>
          </w:p>
        </w:tc>
        <w:tc>
          <w:tcPr>
            <w:tcW w:w="3047" w:type="dxa"/>
            <w:shd w:val="clear" w:color="auto" w:fill="DCE7F5"/>
            <w:tcMar>
              <w:top w:w="113" w:type="dxa"/>
              <w:bottom w:w="113" w:type="dxa"/>
            </w:tcMar>
          </w:tcPr>
          <w:p w14:paraId="7ADA9C88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Success criteria</w:t>
            </w:r>
          </w:p>
        </w:tc>
        <w:tc>
          <w:tcPr>
            <w:tcW w:w="1300" w:type="dxa"/>
            <w:shd w:val="clear" w:color="auto" w:fill="DCE7F5"/>
          </w:tcPr>
          <w:p w14:paraId="2FB40717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Monitoring</w:t>
            </w:r>
          </w:p>
        </w:tc>
        <w:tc>
          <w:tcPr>
            <w:tcW w:w="1121" w:type="dxa"/>
            <w:shd w:val="clear" w:color="auto" w:fill="DCE7F5"/>
            <w:tcMar>
              <w:top w:w="113" w:type="dxa"/>
              <w:bottom w:w="113" w:type="dxa"/>
            </w:tcMar>
          </w:tcPr>
          <w:p w14:paraId="2880D699" w14:textId="77777777" w:rsidR="00212BFA" w:rsidRPr="00212BFA" w:rsidRDefault="00212BFA" w:rsidP="00F9594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RAG</w:t>
            </w:r>
          </w:p>
        </w:tc>
      </w:tr>
      <w:tr w:rsidR="00D71818" w:rsidRPr="00212BFA" w14:paraId="4F691778" w14:textId="77777777" w:rsidTr="00F95940">
        <w:trPr>
          <w:cantSplit/>
        </w:trPr>
        <w:tc>
          <w:tcPr>
            <w:tcW w:w="1830" w:type="dxa"/>
            <w:vMerge w:val="restart"/>
            <w:tcMar>
              <w:top w:w="113" w:type="dxa"/>
              <w:bottom w:w="113" w:type="dxa"/>
            </w:tcMar>
          </w:tcPr>
          <w:p w14:paraId="57F81E01" w14:textId="07963243" w:rsidR="00D71818" w:rsidRPr="00D71818" w:rsidRDefault="00D71818" w:rsidP="00D71818">
            <w:pPr>
              <w:pStyle w:val="1bodycopy"/>
              <w:rPr>
                <w:rFonts w:ascii="Century Gothic" w:hAnsi="Century Gothic" w:cs="Calibri Light"/>
                <w:iCs/>
                <w:szCs w:val="20"/>
              </w:rPr>
            </w:pPr>
            <w:r w:rsidRPr="00D71818">
              <w:rPr>
                <w:rFonts w:ascii="Century Gothic" w:hAnsi="Century Gothic" w:cs="Calibri Light"/>
                <w:iCs/>
                <w:szCs w:val="20"/>
              </w:rPr>
              <w:t xml:space="preserve">Biodiversity </w:t>
            </w: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64A3FE07" w14:textId="139E337A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Join the National Education Nature Park initiative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02554171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1BBC38EF" w14:textId="56E438D3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October 2025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1EE0FB1A" w14:textId="77777777" w:rsidR="00D71818" w:rsidRPr="00212BFA" w:rsidRDefault="00D71818" w:rsidP="00D71818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380DC97F" w14:textId="0F2947D4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Register the school; map green spaces; engage pupils in biodiversity projects.</w:t>
            </w:r>
          </w:p>
        </w:tc>
        <w:tc>
          <w:tcPr>
            <w:tcW w:w="1300" w:type="dxa"/>
          </w:tcPr>
          <w:p w14:paraId="03F7D7B2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561A70E0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  <w:tr w:rsidR="00D71818" w:rsidRPr="00212BFA" w14:paraId="26126CA7" w14:textId="77777777" w:rsidTr="00F95940">
        <w:trPr>
          <w:cantSplit/>
        </w:trPr>
        <w:tc>
          <w:tcPr>
            <w:tcW w:w="1830" w:type="dxa"/>
            <w:vMerge/>
            <w:tcMar>
              <w:top w:w="113" w:type="dxa"/>
              <w:bottom w:w="113" w:type="dxa"/>
            </w:tcMar>
          </w:tcPr>
          <w:p w14:paraId="6322C259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4786C2AC" w14:textId="37299BF9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Create a school garden and wildlife area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17E7215F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18F7E7AC" w14:textId="0C64D211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April 2026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797F60C3" w14:textId="77777777" w:rsidR="00D71818" w:rsidRPr="00212BFA" w:rsidRDefault="00D71818" w:rsidP="00D71818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26B00A48" w14:textId="3DB54F2E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Designate space; involve pupils in planting; maintain with gardening club.</w:t>
            </w:r>
          </w:p>
        </w:tc>
        <w:tc>
          <w:tcPr>
            <w:tcW w:w="1300" w:type="dxa"/>
          </w:tcPr>
          <w:p w14:paraId="4A87464B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42A098CB" w14:textId="77777777" w:rsidR="00D71818" w:rsidRPr="00212BFA" w:rsidRDefault="00D71818" w:rsidP="00D71818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0DB6251F" w14:textId="77777777" w:rsidR="00212BFA" w:rsidRDefault="00212BFA" w:rsidP="00212BFA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0"/>
        <w:gridCol w:w="2496"/>
        <w:gridCol w:w="1339"/>
        <w:gridCol w:w="1327"/>
        <w:gridCol w:w="2301"/>
        <w:gridCol w:w="3047"/>
        <w:gridCol w:w="1300"/>
        <w:gridCol w:w="1121"/>
      </w:tblGrid>
      <w:tr w:rsidR="00D71818" w:rsidRPr="00212BFA" w14:paraId="6FD88C41" w14:textId="77777777" w:rsidTr="006B5A80">
        <w:trPr>
          <w:cantSplit/>
          <w:trHeight w:val="113"/>
        </w:trPr>
        <w:tc>
          <w:tcPr>
            <w:tcW w:w="14761" w:type="dxa"/>
            <w:gridSpan w:val="8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2B517A96" w14:textId="26398FFE" w:rsidR="00D71818" w:rsidRPr="00212BFA" w:rsidRDefault="00D71818" w:rsidP="006B5A80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subject priority </w:t>
            </w:r>
            <w:r>
              <w:rPr>
                <w:rFonts w:ascii="Calibri Light" w:hAnsi="Calibri Light" w:cs="Calibri Light"/>
                <w:caps/>
                <w:color w:val="F8F8F8"/>
                <w:sz w:val="24"/>
              </w:rPr>
              <w:t>5</w:t>
            </w: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: </w:t>
            </w:r>
          </w:p>
        </w:tc>
      </w:tr>
      <w:tr w:rsidR="00D71818" w:rsidRPr="00212BFA" w14:paraId="44F08078" w14:textId="77777777" w:rsidTr="006B5A80">
        <w:trPr>
          <w:cantSplit/>
          <w:trHeight w:val="897"/>
        </w:trPr>
        <w:tc>
          <w:tcPr>
            <w:tcW w:w="1830" w:type="dxa"/>
            <w:shd w:val="clear" w:color="auto" w:fill="DEEAF6"/>
            <w:tcMar>
              <w:top w:w="113" w:type="dxa"/>
              <w:bottom w:w="113" w:type="dxa"/>
            </w:tcMar>
          </w:tcPr>
          <w:p w14:paraId="6189898E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Targets</w:t>
            </w:r>
          </w:p>
          <w:p w14:paraId="746EF4CF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496" w:type="dxa"/>
            <w:shd w:val="clear" w:color="auto" w:fill="DCE7F5"/>
            <w:tcMar>
              <w:top w:w="113" w:type="dxa"/>
              <w:bottom w:w="113" w:type="dxa"/>
            </w:tcMar>
          </w:tcPr>
          <w:p w14:paraId="5FB29C70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Actions to be taken</w:t>
            </w:r>
          </w:p>
        </w:tc>
        <w:tc>
          <w:tcPr>
            <w:tcW w:w="1339" w:type="dxa"/>
            <w:shd w:val="clear" w:color="auto" w:fill="DCE7F5"/>
            <w:tcMar>
              <w:top w:w="113" w:type="dxa"/>
              <w:bottom w:w="113" w:type="dxa"/>
            </w:tcMar>
          </w:tcPr>
          <w:p w14:paraId="62285C9C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whom</w:t>
            </w:r>
          </w:p>
        </w:tc>
        <w:tc>
          <w:tcPr>
            <w:tcW w:w="1327" w:type="dxa"/>
            <w:shd w:val="clear" w:color="auto" w:fill="DCE7F5"/>
            <w:tcMar>
              <w:top w:w="113" w:type="dxa"/>
              <w:bottom w:w="113" w:type="dxa"/>
            </w:tcMar>
          </w:tcPr>
          <w:p w14:paraId="4175CA67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5EE2A350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Resources needed</w:t>
            </w:r>
          </w:p>
        </w:tc>
        <w:tc>
          <w:tcPr>
            <w:tcW w:w="3047" w:type="dxa"/>
            <w:shd w:val="clear" w:color="auto" w:fill="DCE7F5"/>
            <w:tcMar>
              <w:top w:w="113" w:type="dxa"/>
              <w:bottom w:w="113" w:type="dxa"/>
            </w:tcMar>
          </w:tcPr>
          <w:p w14:paraId="37A0225C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Success criteria</w:t>
            </w:r>
          </w:p>
        </w:tc>
        <w:tc>
          <w:tcPr>
            <w:tcW w:w="1300" w:type="dxa"/>
            <w:shd w:val="clear" w:color="auto" w:fill="DCE7F5"/>
          </w:tcPr>
          <w:p w14:paraId="1552E549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Monitoring</w:t>
            </w:r>
          </w:p>
        </w:tc>
        <w:tc>
          <w:tcPr>
            <w:tcW w:w="1121" w:type="dxa"/>
            <w:shd w:val="clear" w:color="auto" w:fill="DCE7F5"/>
            <w:tcMar>
              <w:top w:w="113" w:type="dxa"/>
              <w:bottom w:w="113" w:type="dxa"/>
            </w:tcMar>
          </w:tcPr>
          <w:p w14:paraId="2832EE66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RAG</w:t>
            </w:r>
          </w:p>
        </w:tc>
      </w:tr>
      <w:tr w:rsidR="00923471" w:rsidRPr="00212BFA" w14:paraId="43119182" w14:textId="77777777" w:rsidTr="00D71818">
        <w:trPr>
          <w:cantSplit/>
          <w:trHeight w:val="427"/>
        </w:trPr>
        <w:tc>
          <w:tcPr>
            <w:tcW w:w="1830" w:type="dxa"/>
            <w:tcMar>
              <w:top w:w="113" w:type="dxa"/>
              <w:bottom w:w="113" w:type="dxa"/>
            </w:tcMar>
          </w:tcPr>
          <w:p w14:paraId="597D4506" w14:textId="6BB97DD3" w:rsidR="00923471" w:rsidRPr="00D71818" w:rsidRDefault="00923471" w:rsidP="00923471">
            <w:pPr>
              <w:pStyle w:val="1bodycopy"/>
              <w:rPr>
                <w:rFonts w:ascii="Century Gothic" w:hAnsi="Century Gothic" w:cs="Calibri Light"/>
                <w:iCs/>
                <w:szCs w:val="20"/>
              </w:rPr>
            </w:pPr>
            <w:r w:rsidRPr="002D487F">
              <w:rPr>
                <w:rFonts w:ascii="Century Gothic" w:hAnsi="Century Gothic"/>
              </w:rPr>
              <w:t>Active &amp; Sustainable Travel</w:t>
            </w: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35CDD152" w14:textId="461D048F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Promote walking, cycling, and public transport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33E3FDF9" w14:textId="77777777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4C93025D" w14:textId="234FEB4E" w:rsidR="00923471" w:rsidRPr="00923471" w:rsidRDefault="00923471" w:rsidP="00923471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  <w:r w:rsidRPr="00923471">
              <w:rPr>
                <w:rFonts w:ascii="Calibri Light" w:hAnsi="Calibri Light" w:cs="Calibri Light"/>
                <w:iCs/>
                <w:sz w:val="24"/>
              </w:rPr>
              <w:t xml:space="preserve">Ongoing 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3ECE7982" w14:textId="77777777" w:rsidR="00923471" w:rsidRPr="00212BFA" w:rsidRDefault="00923471" w:rsidP="00923471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12185442" w14:textId="00BA1382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Develop a Green Travel Plan; run Walk to School Week; provide bike storage.</w:t>
            </w:r>
          </w:p>
        </w:tc>
        <w:tc>
          <w:tcPr>
            <w:tcW w:w="1300" w:type="dxa"/>
          </w:tcPr>
          <w:p w14:paraId="4A652E42" w14:textId="77777777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26AC825B" w14:textId="77777777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5155C6C4" w14:textId="77777777" w:rsidR="00D71818" w:rsidRDefault="00D71818" w:rsidP="00D71818">
      <w:pPr>
        <w:pStyle w:val="1bodycopy"/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0"/>
        <w:gridCol w:w="2496"/>
        <w:gridCol w:w="1339"/>
        <w:gridCol w:w="1327"/>
        <w:gridCol w:w="2301"/>
        <w:gridCol w:w="3047"/>
        <w:gridCol w:w="1300"/>
        <w:gridCol w:w="1121"/>
      </w:tblGrid>
      <w:tr w:rsidR="00D71818" w:rsidRPr="00212BFA" w14:paraId="0EA2ABEA" w14:textId="77777777" w:rsidTr="006B5A80">
        <w:trPr>
          <w:cantSplit/>
          <w:trHeight w:val="113"/>
        </w:trPr>
        <w:tc>
          <w:tcPr>
            <w:tcW w:w="14761" w:type="dxa"/>
            <w:gridSpan w:val="8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77C2FE4C" w14:textId="27494C63" w:rsidR="00D71818" w:rsidRPr="00212BFA" w:rsidRDefault="00D71818" w:rsidP="006B5A80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subject priority </w:t>
            </w:r>
            <w:r>
              <w:rPr>
                <w:rFonts w:ascii="Calibri Light" w:hAnsi="Calibri Light" w:cs="Calibri Light"/>
                <w:caps/>
                <w:color w:val="F8F8F8"/>
                <w:sz w:val="24"/>
              </w:rPr>
              <w:t>6</w:t>
            </w: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: </w:t>
            </w:r>
          </w:p>
        </w:tc>
      </w:tr>
      <w:tr w:rsidR="00D71818" w:rsidRPr="00212BFA" w14:paraId="23CB53B0" w14:textId="77777777" w:rsidTr="006B5A80">
        <w:trPr>
          <w:cantSplit/>
          <w:trHeight w:val="897"/>
        </w:trPr>
        <w:tc>
          <w:tcPr>
            <w:tcW w:w="1830" w:type="dxa"/>
            <w:shd w:val="clear" w:color="auto" w:fill="DEEAF6"/>
            <w:tcMar>
              <w:top w:w="113" w:type="dxa"/>
              <w:bottom w:w="113" w:type="dxa"/>
            </w:tcMar>
          </w:tcPr>
          <w:p w14:paraId="11A9DEB1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lastRenderedPageBreak/>
              <w:t>Targets</w:t>
            </w:r>
          </w:p>
          <w:p w14:paraId="3CD0E5FF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496" w:type="dxa"/>
            <w:shd w:val="clear" w:color="auto" w:fill="DCE7F5"/>
            <w:tcMar>
              <w:top w:w="113" w:type="dxa"/>
              <w:bottom w:w="113" w:type="dxa"/>
            </w:tcMar>
          </w:tcPr>
          <w:p w14:paraId="35143C3B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Actions to be taken</w:t>
            </w:r>
          </w:p>
        </w:tc>
        <w:tc>
          <w:tcPr>
            <w:tcW w:w="1339" w:type="dxa"/>
            <w:shd w:val="clear" w:color="auto" w:fill="DCE7F5"/>
            <w:tcMar>
              <w:top w:w="113" w:type="dxa"/>
              <w:bottom w:w="113" w:type="dxa"/>
            </w:tcMar>
          </w:tcPr>
          <w:p w14:paraId="6457800B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whom</w:t>
            </w:r>
          </w:p>
        </w:tc>
        <w:tc>
          <w:tcPr>
            <w:tcW w:w="1327" w:type="dxa"/>
            <w:shd w:val="clear" w:color="auto" w:fill="DCE7F5"/>
            <w:tcMar>
              <w:top w:w="113" w:type="dxa"/>
              <w:bottom w:w="113" w:type="dxa"/>
            </w:tcMar>
          </w:tcPr>
          <w:p w14:paraId="0BD81352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7B69E4C9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Resources needed</w:t>
            </w:r>
          </w:p>
        </w:tc>
        <w:tc>
          <w:tcPr>
            <w:tcW w:w="3047" w:type="dxa"/>
            <w:shd w:val="clear" w:color="auto" w:fill="DCE7F5"/>
            <w:tcMar>
              <w:top w:w="113" w:type="dxa"/>
              <w:bottom w:w="113" w:type="dxa"/>
            </w:tcMar>
          </w:tcPr>
          <w:p w14:paraId="287AF579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Success criteria</w:t>
            </w:r>
          </w:p>
        </w:tc>
        <w:tc>
          <w:tcPr>
            <w:tcW w:w="1300" w:type="dxa"/>
            <w:shd w:val="clear" w:color="auto" w:fill="DCE7F5"/>
          </w:tcPr>
          <w:p w14:paraId="1027DF94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Monitoring</w:t>
            </w:r>
          </w:p>
        </w:tc>
        <w:tc>
          <w:tcPr>
            <w:tcW w:w="1121" w:type="dxa"/>
            <w:shd w:val="clear" w:color="auto" w:fill="DCE7F5"/>
            <w:tcMar>
              <w:top w:w="113" w:type="dxa"/>
              <w:bottom w:w="113" w:type="dxa"/>
            </w:tcMar>
          </w:tcPr>
          <w:p w14:paraId="64B8E237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RAG</w:t>
            </w:r>
          </w:p>
        </w:tc>
      </w:tr>
      <w:tr w:rsidR="00923471" w:rsidRPr="00212BFA" w14:paraId="56098D59" w14:textId="77777777" w:rsidTr="006B5A80">
        <w:trPr>
          <w:cantSplit/>
          <w:trHeight w:val="427"/>
        </w:trPr>
        <w:tc>
          <w:tcPr>
            <w:tcW w:w="1830" w:type="dxa"/>
            <w:tcMar>
              <w:top w:w="113" w:type="dxa"/>
              <w:bottom w:w="113" w:type="dxa"/>
            </w:tcMar>
          </w:tcPr>
          <w:p w14:paraId="4A565C81" w14:textId="7719DF47" w:rsidR="00923471" w:rsidRPr="00D71818" w:rsidRDefault="00923471" w:rsidP="00923471">
            <w:pPr>
              <w:pStyle w:val="1bodycopy"/>
              <w:rPr>
                <w:rFonts w:ascii="Century Gothic" w:hAnsi="Century Gothic" w:cs="Calibri Light"/>
                <w:iCs/>
                <w:szCs w:val="20"/>
              </w:rPr>
            </w:pPr>
            <w:r w:rsidRPr="002D487F">
              <w:rPr>
                <w:rFonts w:ascii="Century Gothic" w:hAnsi="Century Gothic"/>
              </w:rPr>
              <w:t>Air Quality</w:t>
            </w: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6E27AB55" w14:textId="36979F94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Run anti-idling campaigns and monitor air quality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02E4E05B" w14:textId="77777777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217FBBEE" w14:textId="71EAE488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March 2026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3C596E22" w14:textId="77777777" w:rsidR="00923471" w:rsidRPr="00212BFA" w:rsidRDefault="00923471" w:rsidP="00923471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4DE2E292" w14:textId="1736FAEA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Educate parents and carers; use air quality sensors; share results with community.</w:t>
            </w:r>
          </w:p>
        </w:tc>
        <w:tc>
          <w:tcPr>
            <w:tcW w:w="1300" w:type="dxa"/>
          </w:tcPr>
          <w:p w14:paraId="141ADB2D" w14:textId="77777777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6557028B" w14:textId="77777777" w:rsidR="00923471" w:rsidRPr="00212BFA" w:rsidRDefault="00923471" w:rsidP="00923471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50C7AB06" w14:textId="77777777" w:rsidR="009D7338" w:rsidRDefault="009D7338" w:rsidP="009D7338">
      <w:pPr>
        <w:rPr>
          <w:rFonts w:ascii="Calibri Light" w:hAnsi="Calibri Light" w:cs="Calibri Light"/>
          <w:sz w:val="24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0"/>
        <w:gridCol w:w="2496"/>
        <w:gridCol w:w="1339"/>
        <w:gridCol w:w="1327"/>
        <w:gridCol w:w="2301"/>
        <w:gridCol w:w="3047"/>
        <w:gridCol w:w="1300"/>
        <w:gridCol w:w="1121"/>
      </w:tblGrid>
      <w:tr w:rsidR="00D71818" w:rsidRPr="00212BFA" w14:paraId="763CE4F1" w14:textId="77777777" w:rsidTr="006B5A80">
        <w:trPr>
          <w:cantSplit/>
          <w:trHeight w:val="113"/>
        </w:trPr>
        <w:tc>
          <w:tcPr>
            <w:tcW w:w="14761" w:type="dxa"/>
            <w:gridSpan w:val="8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6279D067" w14:textId="5C13C0F9" w:rsidR="00D71818" w:rsidRPr="00212BFA" w:rsidRDefault="00D71818" w:rsidP="006B5A80">
            <w:pPr>
              <w:pStyle w:val="1bodycopy"/>
              <w:rPr>
                <w:rFonts w:ascii="Calibri Light" w:hAnsi="Calibri Light" w:cs="Calibri Light"/>
                <w:caps/>
                <w:color w:val="F8F8F8"/>
                <w:sz w:val="24"/>
              </w:rPr>
            </w:pP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subject priority </w:t>
            </w:r>
            <w:r>
              <w:rPr>
                <w:rFonts w:ascii="Calibri Light" w:hAnsi="Calibri Light" w:cs="Calibri Light"/>
                <w:caps/>
                <w:color w:val="F8F8F8"/>
                <w:sz w:val="24"/>
              </w:rPr>
              <w:t>6</w:t>
            </w:r>
            <w:r w:rsidRPr="00212BFA">
              <w:rPr>
                <w:rFonts w:ascii="Calibri Light" w:hAnsi="Calibri Light" w:cs="Calibri Light"/>
                <w:caps/>
                <w:color w:val="F8F8F8"/>
                <w:sz w:val="24"/>
              </w:rPr>
              <w:t xml:space="preserve">: </w:t>
            </w:r>
          </w:p>
        </w:tc>
      </w:tr>
      <w:tr w:rsidR="00D71818" w:rsidRPr="00212BFA" w14:paraId="538A43C9" w14:textId="77777777" w:rsidTr="006B5A80">
        <w:trPr>
          <w:cantSplit/>
          <w:trHeight w:val="897"/>
        </w:trPr>
        <w:tc>
          <w:tcPr>
            <w:tcW w:w="1830" w:type="dxa"/>
            <w:shd w:val="clear" w:color="auto" w:fill="DEEAF6"/>
            <w:tcMar>
              <w:top w:w="113" w:type="dxa"/>
              <w:bottom w:w="113" w:type="dxa"/>
            </w:tcMar>
          </w:tcPr>
          <w:p w14:paraId="1927F67A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Targets</w:t>
            </w:r>
          </w:p>
          <w:p w14:paraId="2D2762CA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496" w:type="dxa"/>
            <w:shd w:val="clear" w:color="auto" w:fill="DCE7F5"/>
            <w:tcMar>
              <w:top w:w="113" w:type="dxa"/>
              <w:bottom w:w="113" w:type="dxa"/>
            </w:tcMar>
          </w:tcPr>
          <w:p w14:paraId="5B05A943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Actions to be taken</w:t>
            </w:r>
          </w:p>
        </w:tc>
        <w:tc>
          <w:tcPr>
            <w:tcW w:w="1339" w:type="dxa"/>
            <w:shd w:val="clear" w:color="auto" w:fill="DCE7F5"/>
            <w:tcMar>
              <w:top w:w="113" w:type="dxa"/>
              <w:bottom w:w="113" w:type="dxa"/>
            </w:tcMar>
          </w:tcPr>
          <w:p w14:paraId="033B4CEE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whom</w:t>
            </w:r>
          </w:p>
        </w:tc>
        <w:tc>
          <w:tcPr>
            <w:tcW w:w="1327" w:type="dxa"/>
            <w:shd w:val="clear" w:color="auto" w:fill="DCE7F5"/>
            <w:tcMar>
              <w:top w:w="113" w:type="dxa"/>
              <w:bottom w:w="113" w:type="dxa"/>
            </w:tcMar>
          </w:tcPr>
          <w:p w14:paraId="1502F4EB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2D7AA687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Resources needed</w:t>
            </w:r>
          </w:p>
        </w:tc>
        <w:tc>
          <w:tcPr>
            <w:tcW w:w="3047" w:type="dxa"/>
            <w:shd w:val="clear" w:color="auto" w:fill="DCE7F5"/>
            <w:tcMar>
              <w:top w:w="113" w:type="dxa"/>
              <w:bottom w:w="113" w:type="dxa"/>
            </w:tcMar>
          </w:tcPr>
          <w:p w14:paraId="55535AA4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Success criteria</w:t>
            </w:r>
          </w:p>
        </w:tc>
        <w:tc>
          <w:tcPr>
            <w:tcW w:w="1300" w:type="dxa"/>
            <w:shd w:val="clear" w:color="auto" w:fill="DCE7F5"/>
          </w:tcPr>
          <w:p w14:paraId="79C917FF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Monitoring</w:t>
            </w:r>
          </w:p>
        </w:tc>
        <w:tc>
          <w:tcPr>
            <w:tcW w:w="1121" w:type="dxa"/>
            <w:shd w:val="clear" w:color="auto" w:fill="DCE7F5"/>
            <w:tcMar>
              <w:top w:w="113" w:type="dxa"/>
              <w:bottom w:w="113" w:type="dxa"/>
            </w:tcMar>
          </w:tcPr>
          <w:p w14:paraId="32AA8A59" w14:textId="77777777" w:rsidR="00D71818" w:rsidRPr="00212BFA" w:rsidRDefault="00D71818" w:rsidP="006B5A80">
            <w:pPr>
              <w:pStyle w:val="1bodycopy"/>
              <w:jc w:val="center"/>
              <w:rPr>
                <w:rFonts w:ascii="Calibri Light" w:hAnsi="Calibri Light" w:cs="Calibri Light"/>
                <w:sz w:val="24"/>
              </w:rPr>
            </w:pPr>
            <w:r w:rsidRPr="00212BFA">
              <w:rPr>
                <w:rFonts w:ascii="Calibri Light" w:hAnsi="Calibri Light" w:cs="Calibri Light"/>
                <w:b/>
                <w:sz w:val="24"/>
              </w:rPr>
              <w:t>RAG</w:t>
            </w:r>
          </w:p>
        </w:tc>
      </w:tr>
      <w:tr w:rsidR="00ED3471" w:rsidRPr="00212BFA" w14:paraId="0C5349C4" w14:textId="77777777" w:rsidTr="006B5A80">
        <w:trPr>
          <w:cantSplit/>
          <w:trHeight w:val="427"/>
        </w:trPr>
        <w:tc>
          <w:tcPr>
            <w:tcW w:w="1830" w:type="dxa"/>
            <w:tcMar>
              <w:top w:w="113" w:type="dxa"/>
              <w:bottom w:w="113" w:type="dxa"/>
            </w:tcMar>
          </w:tcPr>
          <w:p w14:paraId="7A574C7C" w14:textId="5A601D47" w:rsidR="00ED3471" w:rsidRPr="00D71818" w:rsidRDefault="00ED3471" w:rsidP="00ED3471">
            <w:pPr>
              <w:pStyle w:val="1bodycopy"/>
              <w:rPr>
                <w:rFonts w:ascii="Century Gothic" w:hAnsi="Century Gothic" w:cs="Calibri Light"/>
                <w:iCs/>
                <w:szCs w:val="20"/>
              </w:rPr>
            </w:pPr>
            <w:r w:rsidRPr="002D487F">
              <w:rPr>
                <w:rFonts w:ascii="Century Gothic" w:hAnsi="Century Gothic"/>
              </w:rPr>
              <w:t>Food, Waste Reduction, Re-use, Repair and Recycling</w:t>
            </w:r>
          </w:p>
        </w:tc>
        <w:tc>
          <w:tcPr>
            <w:tcW w:w="2496" w:type="dxa"/>
            <w:tcMar>
              <w:top w:w="113" w:type="dxa"/>
              <w:bottom w:w="113" w:type="dxa"/>
            </w:tcMar>
          </w:tcPr>
          <w:p w14:paraId="021E226B" w14:textId="345006A2" w:rsidR="00ED3471" w:rsidRPr="00212BFA" w:rsidRDefault="00ED3471" w:rsidP="00ED3471">
            <w:pPr>
              <w:pStyle w:val="1bodycopy"/>
              <w:rPr>
                <w:rFonts w:ascii="Calibri Light" w:hAnsi="Calibri Light" w:cs="Calibri Light"/>
                <w:sz w:val="24"/>
              </w:rPr>
            </w:pPr>
            <w:r w:rsidRPr="002D487F">
              <w:rPr>
                <w:rFonts w:ascii="Century Gothic" w:hAnsi="Century Gothic"/>
              </w:rPr>
              <w:t>Reduce single-use plastics and improve recycling</w:t>
            </w:r>
          </w:p>
        </w:tc>
        <w:tc>
          <w:tcPr>
            <w:tcW w:w="1339" w:type="dxa"/>
            <w:tcMar>
              <w:top w:w="113" w:type="dxa"/>
              <w:bottom w:w="113" w:type="dxa"/>
            </w:tcMar>
          </w:tcPr>
          <w:p w14:paraId="591B0F9A" w14:textId="77777777" w:rsidR="00ED3471" w:rsidRPr="00212BFA" w:rsidRDefault="00ED3471" w:rsidP="00ED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327" w:type="dxa"/>
            <w:tcMar>
              <w:top w:w="113" w:type="dxa"/>
              <w:bottom w:w="113" w:type="dxa"/>
            </w:tcMar>
          </w:tcPr>
          <w:p w14:paraId="7E3271A4" w14:textId="11529D14" w:rsidR="00ED3471" w:rsidRPr="00212BFA" w:rsidRDefault="00ED3471" w:rsidP="00ED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December 2025</w:t>
            </w:r>
          </w:p>
        </w:tc>
        <w:tc>
          <w:tcPr>
            <w:tcW w:w="2301" w:type="dxa"/>
            <w:tcMar>
              <w:top w:w="113" w:type="dxa"/>
              <w:bottom w:w="113" w:type="dxa"/>
            </w:tcMar>
          </w:tcPr>
          <w:p w14:paraId="703EAA98" w14:textId="77777777" w:rsidR="00ED3471" w:rsidRPr="00212BFA" w:rsidRDefault="00ED3471" w:rsidP="00ED3471">
            <w:pPr>
              <w:pStyle w:val="3Bulletedcopypink"/>
              <w:numPr>
                <w:ilvl w:val="0"/>
                <w:numId w:val="0"/>
              </w:num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113" w:type="dxa"/>
              <w:bottom w:w="113" w:type="dxa"/>
            </w:tcMar>
          </w:tcPr>
          <w:p w14:paraId="2F23798A" w14:textId="1A6D5C12" w:rsidR="00ED3471" w:rsidRPr="00212BFA" w:rsidRDefault="00ED3471" w:rsidP="00ED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  <w:r w:rsidRPr="002D487F">
              <w:rPr>
                <w:rFonts w:ascii="Century Gothic" w:hAnsi="Century Gothic"/>
              </w:rPr>
              <w:t>Audit current waste; introduce recycling bins; run awareness campaigns.</w:t>
            </w:r>
          </w:p>
        </w:tc>
        <w:tc>
          <w:tcPr>
            <w:tcW w:w="1300" w:type="dxa"/>
          </w:tcPr>
          <w:p w14:paraId="7EFA6165" w14:textId="77777777" w:rsidR="00ED3471" w:rsidRPr="00212BFA" w:rsidRDefault="00ED3471" w:rsidP="00ED3471">
            <w:pPr>
              <w:pStyle w:val="1bodycopy"/>
              <w:rPr>
                <w:rFonts w:ascii="Calibri Light" w:hAnsi="Calibri Light" w:cs="Calibri Light"/>
                <w:i/>
                <w:sz w:val="24"/>
              </w:rPr>
            </w:pPr>
          </w:p>
        </w:tc>
        <w:tc>
          <w:tcPr>
            <w:tcW w:w="1121" w:type="dxa"/>
            <w:tcMar>
              <w:top w:w="113" w:type="dxa"/>
              <w:bottom w:w="113" w:type="dxa"/>
            </w:tcMar>
          </w:tcPr>
          <w:p w14:paraId="66775DB8" w14:textId="77777777" w:rsidR="00ED3471" w:rsidRPr="00212BFA" w:rsidRDefault="00ED3471" w:rsidP="00ED3471">
            <w:pPr>
              <w:pStyle w:val="1bodycopy"/>
              <w:rPr>
                <w:rFonts w:ascii="Calibri Light" w:hAnsi="Calibri Light" w:cs="Calibri Light"/>
                <w:iCs/>
                <w:sz w:val="24"/>
              </w:rPr>
            </w:pPr>
          </w:p>
        </w:tc>
      </w:tr>
    </w:tbl>
    <w:p w14:paraId="371CAF32" w14:textId="77777777" w:rsidR="00D71818" w:rsidRPr="00212BFA" w:rsidRDefault="00D71818" w:rsidP="009D7338">
      <w:pPr>
        <w:rPr>
          <w:rFonts w:ascii="Calibri Light" w:hAnsi="Calibri Light" w:cs="Calibri Light"/>
          <w:sz w:val="24"/>
        </w:rPr>
      </w:pPr>
    </w:p>
    <w:sectPr w:rsidR="00D71818" w:rsidRPr="00212BFA" w:rsidSect="007D5ED3">
      <w:headerReference w:type="even" r:id="rId8"/>
      <w:headerReference w:type="default" r:id="rId9"/>
      <w:headerReference w:type="first" r:id="rId10"/>
      <w:footerReference w:type="first" r:id="rId11"/>
      <w:pgSz w:w="16840" w:h="11900" w:orient="landscape"/>
      <w:pgMar w:top="992" w:right="992" w:bottom="1077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2503" w14:textId="77777777" w:rsidR="007F3974" w:rsidRDefault="007F3974" w:rsidP="00626EDA">
      <w:r>
        <w:separator/>
      </w:r>
    </w:p>
  </w:endnote>
  <w:endnote w:type="continuationSeparator" w:id="0">
    <w:p w14:paraId="79D81070" w14:textId="77777777" w:rsidR="007F3974" w:rsidRDefault="007F397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8216" w14:textId="77777777" w:rsidR="00874C73" w:rsidRDefault="00874C73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874C73" w:rsidRPr="00177722" w14:paraId="3AA5F936" w14:textId="77777777" w:rsidTr="008E3578">
      <w:tc>
        <w:tcPr>
          <w:tcW w:w="6379" w:type="dxa"/>
        </w:tcPr>
        <w:p w14:paraId="02683055" w14:textId="77777777" w:rsidR="00963349" w:rsidRDefault="004E2711" w:rsidP="00963349">
          <w:pPr>
            <w:rPr>
              <w:rFonts w:eastAsia="Times New Roman"/>
              <w:lang w:val="en-GB" w:eastAsia="en-GB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</w:t>
          </w:r>
          <w:r w:rsidRPr="00963349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you need to act at </w:t>
          </w:r>
          <w:hyperlink r:id="rId1" w:history="1">
            <w:r w:rsidR="00963349" w:rsidRPr="00963349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14:paraId="7212D20A" w14:textId="77777777" w:rsidR="00874C73" w:rsidRPr="003A2756" w:rsidRDefault="004E2711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5710CD6F" w14:textId="1C354236" w:rsidR="00874C73" w:rsidRPr="00177722" w:rsidRDefault="005E1EF5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3547678E" wp14:editId="41C0CAEA">
                <wp:extent cx="1952625" cy="342900"/>
                <wp:effectExtent l="0" t="0" r="0" b="0"/>
                <wp:docPr id="130368275" name="Picture 1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656F3" w14:textId="77777777" w:rsidR="00874C73" w:rsidRDefault="00874C73">
    <w:pPr>
      <w:pStyle w:val="Footer"/>
    </w:pPr>
  </w:p>
  <w:p w14:paraId="675262F2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9B140F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5EAAC05E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1185" w14:textId="77777777" w:rsidR="007F3974" w:rsidRDefault="007F3974" w:rsidP="00626EDA">
      <w:r>
        <w:separator/>
      </w:r>
    </w:p>
  </w:footnote>
  <w:footnote w:type="continuationSeparator" w:id="0">
    <w:p w14:paraId="03693D08" w14:textId="77777777" w:rsidR="007F3974" w:rsidRDefault="007F397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3B80" w14:textId="07CE6BF9" w:rsidR="00FE3F15" w:rsidRDefault="005E1EF5">
    <w:r>
      <w:rPr>
        <w:noProof/>
      </w:rPr>
      <w:drawing>
        <wp:anchor distT="0" distB="0" distL="114300" distR="114300" simplePos="0" relativeHeight="251657216" behindDoc="1" locked="0" layoutInCell="1" allowOverlap="1" wp14:anchorId="0A6CA1B1" wp14:editId="76ED47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63530992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471">
      <w:rPr>
        <w:noProof/>
      </w:rPr>
      <w:pict w14:anchorId="0483B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5DF47" w14:textId="77777777" w:rsidR="00FE3F15" w:rsidRDefault="00FE3F15"/>
  <w:p w14:paraId="5983594B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FE31" w14:textId="77777777" w:rsidR="00FE3F15" w:rsidRDefault="00FE3F15"/>
  <w:p w14:paraId="308F4B0F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4.25pt;height:165.75pt" o:bullet="t">
        <v:imagedata r:id="rId1" o:title="TK_LOGO_POINTER_RGB_BULLET"/>
      </v:shape>
    </w:pict>
  </w:numPicBullet>
  <w:numPicBullet w:numPicBulletId="1">
    <w:pict>
      <v:shape id="_x0000_i1038" type="#_x0000_t75" style="width:18pt;height:15pt" o:bullet="t">
        <v:imagedata r:id="rId2" o:title="Tick"/>
      </v:shape>
    </w:pict>
  </w:numPicBullet>
  <w:numPicBullet w:numPicBulletId="2">
    <w:pict>
      <v:shape id="_x0000_i1039" type="#_x0000_t75" style="width:15pt;height:15pt" o:bullet="t">
        <v:imagedata r:id="rId3" o:title="Cross"/>
      </v:shape>
    </w:pict>
  </w:numPicBullet>
  <w:numPicBullet w:numPicBulletId="3">
    <w:pict>
      <v:shape id="_x0000_i1040" type="#_x0000_t75" style="width:104.25pt;height:165.75pt" o:bullet="t">
        <v:imagedata r:id="rId4" o:title="art1EF6"/>
      </v:shape>
    </w:pict>
  </w:numPicBullet>
  <w:numPicBullet w:numPicBulletId="4">
    <w:pict>
      <v:shape id="_x0000_i1041" type="#_x0000_t75" style="width:104.25pt;height:165.7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59E0926"/>
    <w:multiLevelType w:val="hybridMultilevel"/>
    <w:tmpl w:val="5F20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02656"/>
    <w:multiLevelType w:val="hybridMultilevel"/>
    <w:tmpl w:val="F746F0FC"/>
    <w:lvl w:ilvl="0" w:tplc="B10E0762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A3E35"/>
    <w:multiLevelType w:val="hybridMultilevel"/>
    <w:tmpl w:val="7B20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B7424"/>
    <w:multiLevelType w:val="hybridMultilevel"/>
    <w:tmpl w:val="90BE2FF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916DA"/>
    <w:multiLevelType w:val="hybridMultilevel"/>
    <w:tmpl w:val="E91C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95988"/>
    <w:multiLevelType w:val="hybridMultilevel"/>
    <w:tmpl w:val="72B04A9C"/>
    <w:lvl w:ilvl="0" w:tplc="BF4AF51E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8503988">
    <w:abstractNumId w:val="23"/>
  </w:num>
  <w:num w:numId="2" w16cid:durableId="1911305258">
    <w:abstractNumId w:val="15"/>
  </w:num>
  <w:num w:numId="3" w16cid:durableId="2097894344">
    <w:abstractNumId w:val="9"/>
  </w:num>
  <w:num w:numId="4" w16cid:durableId="1955357743">
    <w:abstractNumId w:val="7"/>
  </w:num>
  <w:num w:numId="5" w16cid:durableId="801265586">
    <w:abstractNumId w:val="6"/>
  </w:num>
  <w:num w:numId="6" w16cid:durableId="573585873">
    <w:abstractNumId w:val="5"/>
  </w:num>
  <w:num w:numId="7" w16cid:durableId="1081835282">
    <w:abstractNumId w:val="4"/>
  </w:num>
  <w:num w:numId="8" w16cid:durableId="652562307">
    <w:abstractNumId w:val="8"/>
  </w:num>
  <w:num w:numId="9" w16cid:durableId="445850441">
    <w:abstractNumId w:val="3"/>
  </w:num>
  <w:num w:numId="10" w16cid:durableId="1699887640">
    <w:abstractNumId w:val="2"/>
  </w:num>
  <w:num w:numId="11" w16cid:durableId="1590381184">
    <w:abstractNumId w:val="1"/>
  </w:num>
  <w:num w:numId="12" w16cid:durableId="1647902817">
    <w:abstractNumId w:val="0"/>
  </w:num>
  <w:num w:numId="13" w16cid:durableId="801921839">
    <w:abstractNumId w:val="13"/>
  </w:num>
  <w:num w:numId="14" w16cid:durableId="1528251324">
    <w:abstractNumId w:val="29"/>
  </w:num>
  <w:num w:numId="15" w16cid:durableId="1165510050">
    <w:abstractNumId w:val="11"/>
  </w:num>
  <w:num w:numId="16" w16cid:durableId="613947704">
    <w:abstractNumId w:val="24"/>
  </w:num>
  <w:num w:numId="17" w16cid:durableId="521743493">
    <w:abstractNumId w:val="30"/>
  </w:num>
  <w:num w:numId="18" w16cid:durableId="777600353">
    <w:abstractNumId w:val="18"/>
  </w:num>
  <w:num w:numId="19" w16cid:durableId="5984445">
    <w:abstractNumId w:val="20"/>
  </w:num>
  <w:num w:numId="20" w16cid:durableId="420377535">
    <w:abstractNumId w:val="19"/>
  </w:num>
  <w:num w:numId="21" w16cid:durableId="931353931">
    <w:abstractNumId w:val="25"/>
  </w:num>
  <w:num w:numId="22" w16cid:durableId="1412117036">
    <w:abstractNumId w:val="16"/>
  </w:num>
  <w:num w:numId="23" w16cid:durableId="126975981">
    <w:abstractNumId w:val="12"/>
  </w:num>
  <w:num w:numId="24" w16cid:durableId="2041009087">
    <w:abstractNumId w:val="26"/>
  </w:num>
  <w:num w:numId="25" w16cid:durableId="18358930">
    <w:abstractNumId w:val="34"/>
  </w:num>
  <w:num w:numId="26" w16cid:durableId="1666934327">
    <w:abstractNumId w:val="22"/>
  </w:num>
  <w:num w:numId="27" w16cid:durableId="686907677">
    <w:abstractNumId w:val="32"/>
  </w:num>
  <w:num w:numId="28" w16cid:durableId="1816489993">
    <w:abstractNumId w:val="33"/>
  </w:num>
  <w:num w:numId="29" w16cid:durableId="1278440558">
    <w:abstractNumId w:val="21"/>
  </w:num>
  <w:num w:numId="30" w16cid:durableId="1832257528">
    <w:abstractNumId w:val="19"/>
  </w:num>
  <w:num w:numId="31" w16cid:durableId="1833375156">
    <w:abstractNumId w:val="25"/>
  </w:num>
  <w:num w:numId="32" w16cid:durableId="1126118529">
    <w:abstractNumId w:val="19"/>
  </w:num>
  <w:num w:numId="33" w16cid:durableId="138042186">
    <w:abstractNumId w:val="25"/>
  </w:num>
  <w:num w:numId="34" w16cid:durableId="2100592072">
    <w:abstractNumId w:val="11"/>
  </w:num>
  <w:num w:numId="35" w16cid:durableId="667905373">
    <w:abstractNumId w:val="24"/>
  </w:num>
  <w:num w:numId="36" w16cid:durableId="1209993580">
    <w:abstractNumId w:val="33"/>
  </w:num>
  <w:num w:numId="37" w16cid:durableId="885990994">
    <w:abstractNumId w:val="10"/>
  </w:num>
  <w:num w:numId="38" w16cid:durableId="1685595170">
    <w:abstractNumId w:val="14"/>
  </w:num>
  <w:num w:numId="39" w16cid:durableId="1925645548">
    <w:abstractNumId w:val="35"/>
  </w:num>
  <w:num w:numId="40" w16cid:durableId="275717689">
    <w:abstractNumId w:val="17"/>
  </w:num>
  <w:num w:numId="41" w16cid:durableId="2098289178">
    <w:abstractNumId w:val="31"/>
  </w:num>
  <w:num w:numId="42" w16cid:durableId="1123034426">
    <w:abstractNumId w:val="28"/>
  </w:num>
  <w:num w:numId="43" w16cid:durableId="8211912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0F"/>
    <w:rsid w:val="00015B1A"/>
    <w:rsid w:val="0002254B"/>
    <w:rsid w:val="00032BE6"/>
    <w:rsid w:val="0004337E"/>
    <w:rsid w:val="00045C13"/>
    <w:rsid w:val="00082050"/>
    <w:rsid w:val="00091773"/>
    <w:rsid w:val="000A569F"/>
    <w:rsid w:val="000B77E5"/>
    <w:rsid w:val="000C2960"/>
    <w:rsid w:val="000F5932"/>
    <w:rsid w:val="001357C9"/>
    <w:rsid w:val="00146FEA"/>
    <w:rsid w:val="001864DE"/>
    <w:rsid w:val="00196CB9"/>
    <w:rsid w:val="00197FB3"/>
    <w:rsid w:val="001A0C51"/>
    <w:rsid w:val="001C3F60"/>
    <w:rsid w:val="001D31A9"/>
    <w:rsid w:val="001E3CA3"/>
    <w:rsid w:val="00200633"/>
    <w:rsid w:val="00212BFA"/>
    <w:rsid w:val="00235450"/>
    <w:rsid w:val="00263854"/>
    <w:rsid w:val="00275D5E"/>
    <w:rsid w:val="002C4C82"/>
    <w:rsid w:val="0030213B"/>
    <w:rsid w:val="00303816"/>
    <w:rsid w:val="00310B08"/>
    <w:rsid w:val="003365A2"/>
    <w:rsid w:val="003614D2"/>
    <w:rsid w:val="00370613"/>
    <w:rsid w:val="00394FA2"/>
    <w:rsid w:val="003A2756"/>
    <w:rsid w:val="003F2BD9"/>
    <w:rsid w:val="003F44D1"/>
    <w:rsid w:val="00455C16"/>
    <w:rsid w:val="0046077F"/>
    <w:rsid w:val="004843AA"/>
    <w:rsid w:val="004859F9"/>
    <w:rsid w:val="0049204B"/>
    <w:rsid w:val="00492BB3"/>
    <w:rsid w:val="004944EE"/>
    <w:rsid w:val="004A5120"/>
    <w:rsid w:val="004A647A"/>
    <w:rsid w:val="004B3C9A"/>
    <w:rsid w:val="004D15C0"/>
    <w:rsid w:val="004E2711"/>
    <w:rsid w:val="004F329F"/>
    <w:rsid w:val="004F48E2"/>
    <w:rsid w:val="005045FC"/>
    <w:rsid w:val="005063CD"/>
    <w:rsid w:val="00531C8C"/>
    <w:rsid w:val="00564CD3"/>
    <w:rsid w:val="00566B82"/>
    <w:rsid w:val="00573834"/>
    <w:rsid w:val="00575F82"/>
    <w:rsid w:val="00584A10"/>
    <w:rsid w:val="00590890"/>
    <w:rsid w:val="00597ED1"/>
    <w:rsid w:val="005A76A8"/>
    <w:rsid w:val="005B4650"/>
    <w:rsid w:val="005D27BF"/>
    <w:rsid w:val="005D2B1F"/>
    <w:rsid w:val="005E1EF5"/>
    <w:rsid w:val="005F50CA"/>
    <w:rsid w:val="00603DA0"/>
    <w:rsid w:val="006175B9"/>
    <w:rsid w:val="00626EDA"/>
    <w:rsid w:val="00644B21"/>
    <w:rsid w:val="006B4C6C"/>
    <w:rsid w:val="006E44A2"/>
    <w:rsid w:val="006E6151"/>
    <w:rsid w:val="006F51A0"/>
    <w:rsid w:val="006F569D"/>
    <w:rsid w:val="006F7654"/>
    <w:rsid w:val="006F7E8A"/>
    <w:rsid w:val="007070A1"/>
    <w:rsid w:val="00725867"/>
    <w:rsid w:val="00735B7D"/>
    <w:rsid w:val="00754165"/>
    <w:rsid w:val="0076510A"/>
    <w:rsid w:val="00765396"/>
    <w:rsid w:val="00794161"/>
    <w:rsid w:val="007944AE"/>
    <w:rsid w:val="007B0720"/>
    <w:rsid w:val="007B7406"/>
    <w:rsid w:val="007C5AC9"/>
    <w:rsid w:val="007D268D"/>
    <w:rsid w:val="007D5ED3"/>
    <w:rsid w:val="007E217D"/>
    <w:rsid w:val="007E49F0"/>
    <w:rsid w:val="007F3974"/>
    <w:rsid w:val="008058AD"/>
    <w:rsid w:val="0080784C"/>
    <w:rsid w:val="008112B2"/>
    <w:rsid w:val="008116A6"/>
    <w:rsid w:val="008472C3"/>
    <w:rsid w:val="00874C73"/>
    <w:rsid w:val="0088330F"/>
    <w:rsid w:val="008941E7"/>
    <w:rsid w:val="008A5CD8"/>
    <w:rsid w:val="008B4D8E"/>
    <w:rsid w:val="008C1253"/>
    <w:rsid w:val="008E3578"/>
    <w:rsid w:val="008F744A"/>
    <w:rsid w:val="0090150E"/>
    <w:rsid w:val="00923471"/>
    <w:rsid w:val="00963349"/>
    <w:rsid w:val="00994E52"/>
    <w:rsid w:val="009A448F"/>
    <w:rsid w:val="009B140F"/>
    <w:rsid w:val="009D7338"/>
    <w:rsid w:val="00A442A0"/>
    <w:rsid w:val="00A779A5"/>
    <w:rsid w:val="00AE635C"/>
    <w:rsid w:val="00B024EF"/>
    <w:rsid w:val="00B05C8E"/>
    <w:rsid w:val="00B11EA7"/>
    <w:rsid w:val="00B6679E"/>
    <w:rsid w:val="00B74A0F"/>
    <w:rsid w:val="00B87A64"/>
    <w:rsid w:val="00B95F60"/>
    <w:rsid w:val="00BD1CE5"/>
    <w:rsid w:val="00C32150"/>
    <w:rsid w:val="00C51C6A"/>
    <w:rsid w:val="00C8314B"/>
    <w:rsid w:val="00C840EF"/>
    <w:rsid w:val="00CC37EC"/>
    <w:rsid w:val="00CE654E"/>
    <w:rsid w:val="00D079D7"/>
    <w:rsid w:val="00D11C7E"/>
    <w:rsid w:val="00D4378E"/>
    <w:rsid w:val="00D508B4"/>
    <w:rsid w:val="00D53A21"/>
    <w:rsid w:val="00D71818"/>
    <w:rsid w:val="00D86752"/>
    <w:rsid w:val="00D91D58"/>
    <w:rsid w:val="00D95FA0"/>
    <w:rsid w:val="00DA43DE"/>
    <w:rsid w:val="00DA5725"/>
    <w:rsid w:val="00DA7F11"/>
    <w:rsid w:val="00DB2AFD"/>
    <w:rsid w:val="00DB63E5"/>
    <w:rsid w:val="00DC5FAC"/>
    <w:rsid w:val="00DC7EC3"/>
    <w:rsid w:val="00DF0E7D"/>
    <w:rsid w:val="00DF66B4"/>
    <w:rsid w:val="00E24FDF"/>
    <w:rsid w:val="00E259B2"/>
    <w:rsid w:val="00E3210F"/>
    <w:rsid w:val="00E647DF"/>
    <w:rsid w:val="00E9136B"/>
    <w:rsid w:val="00EA6B5E"/>
    <w:rsid w:val="00ED3471"/>
    <w:rsid w:val="00EE06DE"/>
    <w:rsid w:val="00EE33AA"/>
    <w:rsid w:val="00EF22F0"/>
    <w:rsid w:val="00F10E72"/>
    <w:rsid w:val="00F139E0"/>
    <w:rsid w:val="00F40EC2"/>
    <w:rsid w:val="00F82220"/>
    <w:rsid w:val="00F82D4C"/>
    <w:rsid w:val="00F97695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D631BDB"/>
  <w15:chartTrackingRefBased/>
  <w15:docId w15:val="{9F038241-F7FF-4C7C-800D-2B058DCC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TheKey">
    <w:name w:val="1 body copy The Key"/>
    <w:basedOn w:val="Normal"/>
    <w:link w:val="1bodycopyTheKeyChar"/>
    <w:qFormat/>
    <w:rsid w:val="0030213B"/>
    <w:pPr>
      <w:spacing w:after="120"/>
    </w:pPr>
  </w:style>
  <w:style w:type="paragraph" w:customStyle="1" w:styleId="3Bulletedcopypink">
    <w:name w:val="3 Bulleted copy pink &gt;"/>
    <w:basedOn w:val="1bodycopyTheKey"/>
    <w:qFormat/>
    <w:rsid w:val="008E3578"/>
    <w:pPr>
      <w:numPr>
        <w:numId w:val="32"/>
      </w:numPr>
      <w:ind w:left="527" w:hanging="357"/>
    </w:pPr>
    <w:rPr>
      <w:rFonts w:cs="Arial"/>
      <w:szCs w:val="20"/>
    </w:rPr>
  </w:style>
  <w:style w:type="paragraph" w:customStyle="1" w:styleId="2Subheadpink">
    <w:name w:val="2 Subhead pink"/>
    <w:next w:val="1bodycopyTheKey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1bodycopyTheKey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8E3578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1bodycopyTheKey"/>
    <w:link w:val="8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TheKeyChar">
    <w:name w:val="1 body copy The Key Char"/>
    <w:link w:val="1bodycopyTheKey"/>
    <w:rsid w:val="0030213B"/>
    <w:rPr>
      <w:rFonts w:eastAsia="MS Mincho"/>
      <w:szCs w:val="24"/>
      <w:lang w:val="en-US" w:eastAsia="en-US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8E3578"/>
    <w:pPr>
      <w:spacing w:after="240" w:line="259" w:lineRule="auto"/>
      <w:ind w:right="1134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pink">
    <w:name w:val="Table pink"/>
    <w:basedOn w:val="Tableblue"/>
    <w:uiPriority w:val="99"/>
    <w:rsid w:val="00D079D7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1bodycopyTheKey"/>
    <w:qFormat/>
    <w:rsid w:val="004D15C0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7TableHeading2">
    <w:name w:val="7 Table Heading 2"/>
    <w:qFormat/>
    <w:rsid w:val="00146FEA"/>
    <w:rPr>
      <w:rFonts w:eastAsia="MS Mincho" w:cs="Arial"/>
      <w:lang w:val="en-US" w:eastAsia="en-US"/>
    </w:rPr>
  </w:style>
  <w:style w:type="character" w:styleId="UnresolvedMention">
    <w:name w:val="Unresolved Mention"/>
    <w:uiPriority w:val="99"/>
    <w:semiHidden/>
    <w:unhideWhenUsed/>
    <w:rsid w:val="0096334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63349"/>
    <w:rPr>
      <w:color w:val="954F72"/>
      <w:u w:val="single"/>
    </w:rPr>
  </w:style>
  <w:style w:type="paragraph" w:customStyle="1" w:styleId="1bodycopy">
    <w:name w:val="1 body copy"/>
    <w:basedOn w:val="Normal"/>
    <w:link w:val="1bodycopyChar"/>
    <w:qFormat/>
    <w:rsid w:val="004843AA"/>
    <w:pPr>
      <w:spacing w:after="120"/>
    </w:pPr>
  </w:style>
  <w:style w:type="character" w:customStyle="1" w:styleId="1bodycopyChar">
    <w:name w:val="1 body copy Char"/>
    <w:link w:val="1bodycopy"/>
    <w:rsid w:val="004843AA"/>
    <w:rPr>
      <w:rFonts w:eastAsia="MS Mincho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8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0EF"/>
    <w:rPr>
      <w:szCs w:val="20"/>
    </w:rPr>
  </w:style>
  <w:style w:type="character" w:customStyle="1" w:styleId="CommentTextChar">
    <w:name w:val="Comment Text Char"/>
    <w:link w:val="CommentText"/>
    <w:uiPriority w:val="99"/>
    <w:rsid w:val="00C840EF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0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40EF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southern\Desktop\Content%20Templates\Leaders\KSL-KeyDoc-template-landscape-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3D149F1D-47A7-46F1-A9FE-036390FF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KSL-KeyDoc-template-landscape-2022</Template>
  <TotalTime>4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0" baseType="variant">
      <vt:variant>
        <vt:i4>5439568</vt:i4>
      </vt:variant>
      <vt:variant>
        <vt:i4>15</vt:i4>
      </vt:variant>
      <vt:variant>
        <vt:i4>0</vt:i4>
      </vt:variant>
      <vt:variant>
        <vt:i4>5</vt:i4>
      </vt:variant>
      <vt:variant>
        <vt:lpwstr>https://schoolleaders.thekeysupport.com/uid/35db1d9d-5ff9-4ca7-bf6a-f7e7b992d0be/</vt:lpwstr>
      </vt:variant>
      <vt:variant>
        <vt:lpwstr/>
      </vt:variant>
      <vt:variant>
        <vt:i4>5439568</vt:i4>
      </vt:variant>
      <vt:variant>
        <vt:i4>12</vt:i4>
      </vt:variant>
      <vt:variant>
        <vt:i4>0</vt:i4>
      </vt:variant>
      <vt:variant>
        <vt:i4>5</vt:i4>
      </vt:variant>
      <vt:variant>
        <vt:lpwstr>https://schoolleaders.thekeysupport.com/uid/35db1d9d-5ff9-4ca7-bf6a-f7e7b992d0be/</vt:lpwstr>
      </vt:variant>
      <vt:variant>
        <vt:lpwstr/>
      </vt:variant>
      <vt:variant>
        <vt:i4>5439568</vt:i4>
      </vt:variant>
      <vt:variant>
        <vt:i4>9</vt:i4>
      </vt:variant>
      <vt:variant>
        <vt:i4>0</vt:i4>
      </vt:variant>
      <vt:variant>
        <vt:i4>5</vt:i4>
      </vt:variant>
      <vt:variant>
        <vt:lpwstr>https://schoolleaders.thekeysupport.com/uid/35db1d9d-5ff9-4ca7-bf6a-f7e7b992d0be/</vt:lpwstr>
      </vt:variant>
      <vt:variant>
        <vt:lpwstr/>
      </vt:variant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https://schoolleaders.thekeysupport.com/uid/35db1d9d-5ff9-4ca7-bf6a-f7e7b992d0be/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https://schoolleaders.thekeysupport.com/uid/0daab586-a89f-4bcb-8f68-aa72405cfa1d/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https://schoolleaders.thekeysupport.com/uid/e15cb381-bd0e-4eab-bb53-d5bd1594e569/</vt:lpwstr>
      </vt:variant>
      <vt:variant>
        <vt:lpwstr/>
      </vt:variant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https://schoolleaders.thekeysupport.com/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Emma Bonnin</cp:lastModifiedBy>
  <cp:revision>3</cp:revision>
  <cp:lastPrinted>2018-10-02T14:43:00Z</cp:lastPrinted>
  <dcterms:created xsi:type="dcterms:W3CDTF">2025-08-19T18:06:00Z</dcterms:created>
  <dcterms:modified xsi:type="dcterms:W3CDTF">2025-08-19T18:10:00Z</dcterms:modified>
</cp:coreProperties>
</file>