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65032A2" w:rsidR="00E66558" w:rsidRDefault="004710E9" w:rsidP="002F7459">
      <w:pPr>
        <w:pStyle w:val="Heading1"/>
        <w:spacing w:after="0"/>
        <w:jc w:val="center"/>
        <w:rPr>
          <w:rFonts w:asciiTheme="minorHAnsi" w:hAnsiTheme="minorHAnsi" w:cstheme="minorHAnsi"/>
          <w:color w:val="0070C0"/>
          <w:szCs w:val="36"/>
          <w:u w:val="single"/>
        </w:rPr>
      </w:pPr>
      <w:bookmarkStart w:id="0" w:name="_Toc400361362"/>
      <w:bookmarkStart w:id="1" w:name="_Toc443397153"/>
      <w:bookmarkStart w:id="2" w:name="_Toc357771638"/>
      <w:bookmarkStart w:id="3" w:name="_Toc346793416"/>
      <w:bookmarkStart w:id="4" w:name="_Toc328122777"/>
      <w:r w:rsidRPr="002F7459">
        <w:rPr>
          <w:rFonts w:asciiTheme="minorHAnsi" w:hAnsiTheme="minorHAnsi" w:cstheme="minorHAnsi"/>
          <w:noProof/>
        </w:rPr>
        <w:drawing>
          <wp:inline distT="0" distB="0" distL="0" distR="0" wp14:anchorId="590D5CC1" wp14:editId="6AAE85CA">
            <wp:extent cx="682384" cy="403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746" r="61596"/>
                    <a:stretch/>
                  </pic:blipFill>
                  <pic:spPr bwMode="auto">
                    <a:xfrm>
                      <a:off x="0" y="0"/>
                      <a:ext cx="682384" cy="403860"/>
                    </a:xfrm>
                    <a:prstGeom prst="rect">
                      <a:avLst/>
                    </a:prstGeom>
                    <a:ln>
                      <a:noFill/>
                    </a:ln>
                    <a:extLst>
                      <a:ext uri="{53640926-AAD7-44D8-BBD7-CCE9431645EC}">
                        <a14:shadowObscured xmlns:a14="http://schemas.microsoft.com/office/drawing/2010/main"/>
                      </a:ext>
                    </a:extLst>
                  </pic:spPr>
                </pic:pic>
              </a:graphicData>
            </a:graphic>
          </wp:inline>
        </w:drawing>
      </w:r>
      <w:r w:rsidR="009D71E8" w:rsidRPr="002F7459">
        <w:rPr>
          <w:rFonts w:asciiTheme="minorHAnsi" w:hAnsiTheme="minorHAnsi" w:cstheme="minorHAnsi"/>
          <w:color w:val="0070C0"/>
          <w:szCs w:val="36"/>
          <w:u w:val="single"/>
        </w:rPr>
        <w:t xml:space="preserve">Pupil premium strategy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74CC7">
        <w:rPr>
          <w:rFonts w:asciiTheme="minorHAnsi" w:hAnsiTheme="minorHAnsi" w:cstheme="minorHAnsi"/>
          <w:color w:val="0070C0"/>
          <w:szCs w:val="36"/>
          <w:u w:val="single"/>
        </w:rPr>
        <w:t>report 202</w:t>
      </w:r>
      <w:r w:rsidR="00A40961">
        <w:rPr>
          <w:rFonts w:asciiTheme="minorHAnsi" w:hAnsiTheme="minorHAnsi" w:cstheme="minorHAnsi"/>
          <w:color w:val="0070C0"/>
          <w:szCs w:val="36"/>
          <w:u w:val="single"/>
        </w:rPr>
        <w:t>2</w:t>
      </w:r>
      <w:r w:rsidR="00574CC7">
        <w:rPr>
          <w:rFonts w:asciiTheme="minorHAnsi" w:hAnsiTheme="minorHAnsi" w:cstheme="minorHAnsi"/>
          <w:color w:val="0070C0"/>
          <w:szCs w:val="36"/>
          <w:u w:val="single"/>
        </w:rPr>
        <w:t>/202</w:t>
      </w:r>
      <w:r w:rsidR="00A40961">
        <w:rPr>
          <w:rFonts w:asciiTheme="minorHAnsi" w:hAnsiTheme="minorHAnsi" w:cstheme="minorHAnsi"/>
          <w:color w:val="0070C0"/>
          <w:szCs w:val="36"/>
          <w:u w:val="single"/>
        </w:rPr>
        <w:t>3</w:t>
      </w:r>
      <w:r w:rsidRPr="002F7459">
        <w:rPr>
          <w:rFonts w:asciiTheme="minorHAnsi" w:hAnsiTheme="minorHAnsi" w:cstheme="minorHAnsi"/>
          <w:noProof/>
        </w:rPr>
        <w:drawing>
          <wp:inline distT="0" distB="0" distL="0" distR="0" wp14:anchorId="085C752D" wp14:editId="110F0346">
            <wp:extent cx="655320" cy="39592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097" r="2992"/>
                    <a:stretch/>
                  </pic:blipFill>
                  <pic:spPr bwMode="auto">
                    <a:xfrm>
                      <a:off x="0" y="0"/>
                      <a:ext cx="655320" cy="395923"/>
                    </a:xfrm>
                    <a:prstGeom prst="rect">
                      <a:avLst/>
                    </a:prstGeom>
                    <a:ln>
                      <a:noFill/>
                    </a:ln>
                    <a:extLst>
                      <a:ext uri="{53640926-AAD7-44D8-BBD7-CCE9431645EC}">
                        <a14:shadowObscured xmlns:a14="http://schemas.microsoft.com/office/drawing/2010/main"/>
                      </a:ext>
                    </a:extLst>
                  </pic:spPr>
                </pic:pic>
              </a:graphicData>
            </a:graphic>
          </wp:inline>
        </w:drawing>
      </w:r>
    </w:p>
    <w:p w14:paraId="67A56A54" w14:textId="77777777" w:rsidR="002F7459" w:rsidRPr="002F7459" w:rsidRDefault="002F7459" w:rsidP="002F7459">
      <w:pPr>
        <w:spacing w:after="0" w:line="240" w:lineRule="auto"/>
      </w:pPr>
    </w:p>
    <w:p w14:paraId="2A7D54B2" w14:textId="134393A9"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This statement details our school’s use of pupil premium (and recovery premium for the 202</w:t>
      </w:r>
      <w:r w:rsidR="00A40961">
        <w:rPr>
          <w:rFonts w:asciiTheme="minorHAnsi" w:hAnsiTheme="minorHAnsi" w:cstheme="minorHAnsi"/>
          <w:b w:val="0"/>
          <w:bCs/>
          <w:color w:val="auto"/>
          <w:sz w:val="22"/>
          <w:szCs w:val="22"/>
        </w:rPr>
        <w:t>2</w:t>
      </w:r>
      <w:r w:rsidRPr="00FA3279">
        <w:rPr>
          <w:rFonts w:asciiTheme="minorHAnsi" w:hAnsiTheme="minorHAnsi" w:cstheme="minorHAnsi"/>
          <w:b w:val="0"/>
          <w:bCs/>
          <w:color w:val="auto"/>
          <w:sz w:val="22"/>
          <w:szCs w:val="22"/>
        </w:rPr>
        <w:t xml:space="preserve"> to 202</w:t>
      </w:r>
      <w:r w:rsidR="00A40961">
        <w:rPr>
          <w:rFonts w:asciiTheme="minorHAnsi" w:hAnsiTheme="minorHAnsi" w:cstheme="minorHAnsi"/>
          <w:b w:val="0"/>
          <w:bCs/>
          <w:color w:val="auto"/>
          <w:sz w:val="22"/>
          <w:szCs w:val="22"/>
        </w:rPr>
        <w:t>3</w:t>
      </w:r>
      <w:r w:rsidRPr="00FA3279">
        <w:rPr>
          <w:rFonts w:asciiTheme="minorHAnsi" w:hAnsiTheme="minorHAnsi" w:cstheme="minorHAnsi"/>
          <w:b w:val="0"/>
          <w:bCs/>
          <w:color w:val="auto"/>
          <w:sz w:val="22"/>
          <w:szCs w:val="22"/>
        </w:rPr>
        <w:t xml:space="preserve"> academic year) funding to help improve the attainment of our disadvantaged pupils. </w:t>
      </w:r>
    </w:p>
    <w:p w14:paraId="2A7D54B3" w14:textId="77777777"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14:paraId="68E05C68" w14:textId="77777777" w:rsidR="002F7459" w:rsidRPr="00FA3279" w:rsidRDefault="002F7459" w:rsidP="002F7459">
      <w:pPr>
        <w:spacing w:after="0" w:line="240" w:lineRule="auto"/>
        <w:rPr>
          <w:sz w:val="22"/>
          <w:szCs w:val="22"/>
        </w:rPr>
      </w:pPr>
    </w:p>
    <w:p w14:paraId="0DCAE843" w14:textId="3C3D0E48" w:rsidR="002F7459"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School overview</w:t>
      </w:r>
      <w:bookmarkEnd w:id="5"/>
      <w:bookmarkEnd w:id="6"/>
      <w:bookmarkEnd w:id="7"/>
      <w:bookmarkEnd w:id="8"/>
      <w:bookmarkEnd w:id="9"/>
      <w:bookmarkEnd w:id="10"/>
      <w:bookmarkEnd w:id="11"/>
      <w:bookmarkEnd w:id="12"/>
      <w:bookmarkEnd w:id="13"/>
    </w:p>
    <w:p w14:paraId="0D59C5FD" w14:textId="77777777" w:rsidR="002F7459" w:rsidRPr="00FA3279" w:rsidRDefault="002F7459" w:rsidP="002F7459">
      <w:pPr>
        <w:spacing w:after="0" w:line="240" w:lineRule="auto"/>
        <w:rPr>
          <w:sz w:val="22"/>
          <w:szCs w:val="22"/>
        </w:rPr>
      </w:pPr>
    </w:p>
    <w:tbl>
      <w:tblPr>
        <w:tblW w:w="5000" w:type="pct"/>
        <w:tblCellMar>
          <w:left w:w="10" w:type="dxa"/>
          <w:right w:w="10" w:type="dxa"/>
        </w:tblCellMar>
        <w:tblLook w:val="04A0" w:firstRow="1" w:lastRow="0" w:firstColumn="1" w:lastColumn="0" w:noHBand="0" w:noVBand="1"/>
      </w:tblPr>
      <w:tblGrid>
        <w:gridCol w:w="6517"/>
        <w:gridCol w:w="2969"/>
      </w:tblGrid>
      <w:tr w:rsidR="00E66558" w:rsidRPr="00FA3279"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Data</w:t>
            </w:r>
          </w:p>
        </w:tc>
      </w:tr>
      <w:tr w:rsidR="00E66558" w:rsidRPr="00FA3279"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6B8DF5A" w:rsidR="00E66558" w:rsidRPr="00FA3279" w:rsidRDefault="004710E9" w:rsidP="002F7459">
            <w:pPr>
              <w:pStyle w:val="TableRow"/>
              <w:spacing w:before="0" w:after="0"/>
              <w:rPr>
                <w:rFonts w:asciiTheme="minorHAnsi" w:hAnsiTheme="minorHAnsi" w:cstheme="minorHAnsi"/>
                <w:sz w:val="22"/>
                <w:szCs w:val="22"/>
              </w:rPr>
            </w:pPr>
            <w:proofErr w:type="spellStart"/>
            <w:r w:rsidRPr="00FA3279">
              <w:rPr>
                <w:rFonts w:asciiTheme="minorHAnsi" w:hAnsiTheme="minorHAnsi" w:cstheme="minorHAnsi"/>
                <w:sz w:val="22"/>
                <w:szCs w:val="22"/>
              </w:rPr>
              <w:t>Pakeman</w:t>
            </w:r>
            <w:proofErr w:type="spellEnd"/>
            <w:r w:rsidRPr="00FA3279">
              <w:rPr>
                <w:rFonts w:asciiTheme="minorHAnsi" w:hAnsiTheme="minorHAnsi" w:cstheme="minorHAnsi"/>
                <w:sz w:val="22"/>
                <w:szCs w:val="22"/>
              </w:rPr>
              <w:t xml:space="preserve"> Primary School </w:t>
            </w:r>
          </w:p>
        </w:tc>
      </w:tr>
      <w:tr w:rsidR="00E66558" w:rsidRPr="00FA3279"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CAD08AF"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3</w:t>
            </w:r>
            <w:r w:rsidR="006F0479">
              <w:rPr>
                <w:rFonts w:asciiTheme="minorHAnsi" w:hAnsiTheme="minorHAnsi" w:cstheme="minorHAnsi"/>
                <w:sz w:val="22"/>
                <w:szCs w:val="22"/>
              </w:rPr>
              <w:t>33</w:t>
            </w:r>
          </w:p>
        </w:tc>
      </w:tr>
      <w:tr w:rsidR="00E66558" w:rsidRPr="00FA3279"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2C75351" w:rsidR="00E66558" w:rsidRPr="00FA3279" w:rsidRDefault="006F0479"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51</w:t>
            </w:r>
            <w:r w:rsidR="004710E9" w:rsidRPr="00FA3279">
              <w:rPr>
                <w:rFonts w:asciiTheme="minorHAnsi" w:hAnsiTheme="minorHAnsi" w:cstheme="minorHAnsi"/>
                <w:sz w:val="22"/>
                <w:szCs w:val="22"/>
              </w:rPr>
              <w:t>%</w:t>
            </w:r>
          </w:p>
        </w:tc>
      </w:tr>
      <w:tr w:rsidR="00E66558" w:rsidRPr="00FA3279"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Academic year/years that our current pupil premium strategy plan covers </w:t>
            </w:r>
            <w:r w:rsidRPr="00FA3279">
              <w:rPr>
                <w:rFonts w:asciiTheme="minorHAnsi" w:hAnsiTheme="minorHAnsi" w:cstheme="minorHAnsi"/>
                <w:b/>
                <w:bCs/>
                <w:sz w:val="22"/>
                <w:szCs w:val="22"/>
              </w:rPr>
              <w:t>(</w:t>
            </w:r>
            <w:proofErr w:type="gramStart"/>
            <w:r w:rsidRPr="00FA3279">
              <w:rPr>
                <w:rFonts w:asciiTheme="minorHAnsi" w:hAnsiTheme="minorHAnsi" w:cstheme="minorHAnsi"/>
                <w:b/>
                <w:bCs/>
                <w:sz w:val="22"/>
                <w:szCs w:val="22"/>
              </w:rPr>
              <w:t>3 year</w:t>
            </w:r>
            <w:proofErr w:type="gramEnd"/>
            <w:r w:rsidRPr="00FA3279">
              <w:rPr>
                <w:rFonts w:asciiTheme="minorHAnsi" w:hAnsiTheme="minorHAnsi" w:cstheme="minorHAnsi"/>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A041" w14:textId="59206857" w:rsidR="00E66558" w:rsidRPr="00BA562B" w:rsidRDefault="004710E9"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2021 – 2022</w:t>
            </w:r>
          </w:p>
          <w:p w14:paraId="4DD9EDC9" w14:textId="6F847C12" w:rsidR="004710E9" w:rsidRPr="00BA562B" w:rsidRDefault="004710E9"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 xml:space="preserve">2022 – 2023 </w:t>
            </w:r>
            <w:r w:rsidR="006F0479" w:rsidRPr="00BA562B">
              <w:rPr>
                <w:rFonts w:asciiTheme="minorHAnsi" w:hAnsiTheme="minorHAnsi" w:cstheme="minorHAnsi"/>
                <w:sz w:val="22"/>
                <w:szCs w:val="22"/>
              </w:rPr>
              <w:t>(adapted in September – changes from July 2022 data)</w:t>
            </w:r>
          </w:p>
          <w:p w14:paraId="512EC072" w14:textId="6901B57B" w:rsidR="004710E9" w:rsidRPr="00BA562B" w:rsidRDefault="004710E9"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 xml:space="preserve">2023 </w:t>
            </w:r>
            <w:r w:rsidR="006F0479" w:rsidRPr="00BA562B">
              <w:rPr>
                <w:rFonts w:asciiTheme="minorHAnsi" w:hAnsiTheme="minorHAnsi" w:cstheme="minorHAnsi"/>
                <w:sz w:val="22"/>
                <w:szCs w:val="22"/>
              </w:rPr>
              <w:t>–</w:t>
            </w:r>
            <w:r w:rsidRPr="00BA562B">
              <w:rPr>
                <w:rFonts w:asciiTheme="minorHAnsi" w:hAnsiTheme="minorHAnsi" w:cstheme="minorHAnsi"/>
                <w:sz w:val="22"/>
                <w:szCs w:val="22"/>
              </w:rPr>
              <w:t xml:space="preserve"> 2024</w:t>
            </w:r>
          </w:p>
          <w:p w14:paraId="2A7D54C2" w14:textId="2B54DB31" w:rsidR="006F0479" w:rsidRPr="00BA562B" w:rsidRDefault="006F0479"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2024 - 2025</w:t>
            </w:r>
          </w:p>
        </w:tc>
      </w:tr>
      <w:tr w:rsidR="00E66558" w:rsidRPr="00FA3279"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4B16B521"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2C6E" w14:textId="74156C43" w:rsidR="00E66558" w:rsidRPr="00BA562B" w:rsidRDefault="00A40961"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September 202</w:t>
            </w:r>
            <w:r w:rsidR="006F0479" w:rsidRPr="00BA562B">
              <w:rPr>
                <w:rFonts w:asciiTheme="minorHAnsi" w:hAnsiTheme="minorHAnsi" w:cstheme="minorHAnsi"/>
                <w:sz w:val="22"/>
                <w:szCs w:val="22"/>
              </w:rPr>
              <w:t>1</w:t>
            </w:r>
          </w:p>
          <w:p w14:paraId="2A7D54C5" w14:textId="44FA302A" w:rsidR="006F0479" w:rsidRPr="00BA562B" w:rsidRDefault="006F0479"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September 2022</w:t>
            </w:r>
          </w:p>
        </w:tc>
      </w:tr>
      <w:tr w:rsidR="00E66558" w:rsidRPr="00FA3279"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271B1C2" w:rsidR="00E66558" w:rsidRPr="00FA3279" w:rsidRDefault="006F0479"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September</w:t>
            </w:r>
            <w:r w:rsidR="00A40961">
              <w:rPr>
                <w:rFonts w:asciiTheme="minorHAnsi" w:hAnsiTheme="minorHAnsi" w:cstheme="minorHAnsi"/>
                <w:sz w:val="22"/>
                <w:szCs w:val="22"/>
              </w:rPr>
              <w:t xml:space="preserve"> 2023</w:t>
            </w:r>
          </w:p>
        </w:tc>
      </w:tr>
      <w:tr w:rsidR="00E66558" w:rsidRPr="00FA3279"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EC905" w14:textId="4F38F4D6"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Emma Bonnin (Headteacher)</w:t>
            </w:r>
          </w:p>
          <w:p w14:paraId="571595F3" w14:textId="77777777" w:rsidR="004710E9"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Janet Convery </w:t>
            </w:r>
          </w:p>
          <w:p w14:paraId="2A7D54CB" w14:textId="72266DCE" w:rsidR="004710E9"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(Chair of governors)</w:t>
            </w:r>
          </w:p>
        </w:tc>
      </w:tr>
      <w:tr w:rsidR="00E66558" w:rsidRPr="00FA3279"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372992F"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74F7292"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Tracey Gulliford</w:t>
            </w:r>
          </w:p>
        </w:tc>
      </w:tr>
      <w:tr w:rsidR="00E66558" w:rsidRPr="00FA3279"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DEB12E5"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Janet Convery </w:t>
            </w:r>
          </w:p>
        </w:tc>
      </w:tr>
      <w:bookmarkEnd w:id="2"/>
      <w:bookmarkEnd w:id="3"/>
      <w:bookmarkEnd w:id="4"/>
    </w:tbl>
    <w:p w14:paraId="1EC2D8B5" w14:textId="77777777" w:rsidR="002F7459" w:rsidRPr="00FA3279" w:rsidRDefault="002F7459" w:rsidP="002F7459">
      <w:pPr>
        <w:spacing w:after="0" w:line="240" w:lineRule="auto"/>
        <w:rPr>
          <w:rFonts w:asciiTheme="minorHAnsi" w:hAnsiTheme="minorHAnsi" w:cstheme="minorHAnsi"/>
          <w:b/>
          <w:color w:val="104F75"/>
          <w:sz w:val="22"/>
          <w:szCs w:val="22"/>
        </w:rPr>
      </w:pPr>
    </w:p>
    <w:p w14:paraId="2A7D54D3" w14:textId="77777777" w:rsidR="00E66558" w:rsidRPr="00FA3279" w:rsidRDefault="009D71E8" w:rsidP="002F7459">
      <w:pPr>
        <w:spacing w:after="0" w:line="240" w:lineRule="auto"/>
        <w:rPr>
          <w:rFonts w:asciiTheme="minorHAnsi" w:hAnsiTheme="minorHAnsi" w:cstheme="minorHAnsi"/>
          <w:b/>
          <w:color w:val="104F75"/>
          <w:sz w:val="22"/>
          <w:szCs w:val="22"/>
        </w:rPr>
      </w:pPr>
      <w:r w:rsidRPr="00FA3279">
        <w:rPr>
          <w:rFonts w:asciiTheme="minorHAnsi" w:hAnsiTheme="minorHAnsi" w:cstheme="minorHAnsi"/>
          <w:b/>
          <w:color w:val="104F75"/>
          <w:sz w:val="22"/>
          <w:szCs w:val="22"/>
        </w:rPr>
        <w:t>Funding overview</w:t>
      </w:r>
    </w:p>
    <w:p w14:paraId="34006036" w14:textId="77777777" w:rsidR="002F7459" w:rsidRPr="00FA3279" w:rsidRDefault="002F7459" w:rsidP="002F7459">
      <w:pPr>
        <w:spacing w:after="0" w:line="240" w:lineRule="auto"/>
        <w:rPr>
          <w:rFonts w:asciiTheme="minorHAnsi" w:hAnsiTheme="minorHAnsi" w:cstheme="minorHAnsi"/>
          <w:b/>
          <w:color w:val="104F75"/>
          <w:sz w:val="22"/>
          <w:szCs w:val="22"/>
        </w:rPr>
      </w:pPr>
    </w:p>
    <w:tbl>
      <w:tblPr>
        <w:tblW w:w="9486" w:type="dxa"/>
        <w:tblCellMar>
          <w:left w:w="10" w:type="dxa"/>
          <w:right w:w="10" w:type="dxa"/>
        </w:tblCellMar>
        <w:tblLook w:val="04A0" w:firstRow="1" w:lastRow="0" w:firstColumn="1" w:lastColumn="0" w:noHBand="0" w:noVBand="1"/>
      </w:tblPr>
      <w:tblGrid>
        <w:gridCol w:w="6516"/>
        <w:gridCol w:w="2970"/>
      </w:tblGrid>
      <w:tr w:rsidR="00E66558" w:rsidRPr="00FA3279"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Amount</w:t>
            </w:r>
          </w:p>
        </w:tc>
      </w:tr>
      <w:tr w:rsidR="00E66558" w:rsidRPr="00FA327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8C0567D" w:rsidR="00E66558" w:rsidRPr="00BA562B" w:rsidRDefault="00BA562B"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£208</w:t>
            </w:r>
            <w:r>
              <w:rPr>
                <w:rFonts w:asciiTheme="minorHAnsi" w:hAnsiTheme="minorHAnsi" w:cstheme="minorHAnsi"/>
                <w:sz w:val="22"/>
                <w:szCs w:val="22"/>
              </w:rPr>
              <w:t>,</w:t>
            </w:r>
            <w:r w:rsidRPr="00BA562B">
              <w:rPr>
                <w:rFonts w:asciiTheme="minorHAnsi" w:hAnsiTheme="minorHAnsi" w:cstheme="minorHAnsi"/>
                <w:sz w:val="22"/>
                <w:szCs w:val="22"/>
              </w:rPr>
              <w:t>055</w:t>
            </w:r>
          </w:p>
        </w:tc>
      </w:tr>
      <w:tr w:rsidR="00E66558" w:rsidRPr="00FA3279"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2023941" w:rsidR="00E66558" w:rsidRPr="00BA562B" w:rsidRDefault="00BA562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£22,330</w:t>
            </w:r>
          </w:p>
        </w:tc>
      </w:tr>
      <w:tr w:rsidR="00E66558" w:rsidRPr="00FA327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F2C1703" w:rsidR="00E66558" w:rsidRPr="00BA562B" w:rsidRDefault="00B846A6"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£0</w:t>
            </w:r>
          </w:p>
        </w:tc>
      </w:tr>
      <w:tr w:rsidR="00E66558" w:rsidRPr="00FA3279"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67314D25" w:rsidR="00E66558" w:rsidRPr="00BA562B" w:rsidRDefault="009D71E8"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57A326E" w:rsidR="00E66558" w:rsidRPr="00BA562B" w:rsidRDefault="00BA562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£230,385</w:t>
            </w:r>
          </w:p>
        </w:tc>
      </w:tr>
      <w:tr w:rsidR="00006DD0" w:rsidRPr="00FA3279" w14:paraId="4443A7C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A10D" w14:textId="58E9B3E5" w:rsidR="00006DD0" w:rsidRPr="00BA562B" w:rsidRDefault="00006DD0"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 xml:space="preserve">Total spent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7087" w14:textId="3874B10E" w:rsidR="00006DD0" w:rsidRPr="00BA562B" w:rsidRDefault="00BA562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£264,947.53</w:t>
            </w:r>
          </w:p>
        </w:tc>
      </w:tr>
    </w:tbl>
    <w:p w14:paraId="2A7D54E4" w14:textId="0ABE30A6"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Part A: Pupil premium strategy plan</w:t>
      </w:r>
    </w:p>
    <w:p w14:paraId="0D77C3E6" w14:textId="77777777" w:rsidR="002F7459" w:rsidRPr="00FA3279" w:rsidRDefault="002F7459" w:rsidP="002F7459">
      <w:pPr>
        <w:spacing w:after="0" w:line="240" w:lineRule="auto"/>
        <w:rPr>
          <w:sz w:val="22"/>
          <w:szCs w:val="22"/>
        </w:rPr>
      </w:pPr>
    </w:p>
    <w:p w14:paraId="2A7D54E5" w14:textId="77777777" w:rsidR="00E66558" w:rsidRPr="00FA3279" w:rsidRDefault="009D71E8" w:rsidP="002F7459">
      <w:pPr>
        <w:pStyle w:val="Heading2"/>
        <w:spacing w:before="0" w:after="0"/>
        <w:rPr>
          <w:rFonts w:asciiTheme="minorHAnsi" w:hAnsiTheme="minorHAnsi" w:cstheme="minorHAnsi"/>
          <w:sz w:val="22"/>
          <w:szCs w:val="22"/>
        </w:rPr>
      </w:pPr>
      <w:bookmarkStart w:id="14" w:name="_Toc357771640"/>
      <w:bookmarkStart w:id="15" w:name="_Toc346793418"/>
      <w:r w:rsidRPr="00FA3279">
        <w:rPr>
          <w:rFonts w:asciiTheme="minorHAnsi" w:hAnsiTheme="minorHAnsi" w:cstheme="minorHAnsi"/>
          <w:sz w:val="22"/>
          <w:szCs w:val="22"/>
        </w:rPr>
        <w:t>Statement of intent</w:t>
      </w:r>
    </w:p>
    <w:p w14:paraId="46A2FE95" w14:textId="77777777" w:rsidR="002F7459" w:rsidRPr="00FA3279" w:rsidRDefault="002F7459" w:rsidP="002F7459">
      <w:pPr>
        <w:spacing w:after="0" w:line="240" w:lineRule="auto"/>
        <w:rPr>
          <w:sz w:val="22"/>
          <w:szCs w:val="22"/>
        </w:rPr>
      </w:pPr>
    </w:p>
    <w:tbl>
      <w:tblPr>
        <w:tblW w:w="9486" w:type="dxa"/>
        <w:tblCellMar>
          <w:left w:w="10" w:type="dxa"/>
          <w:right w:w="10" w:type="dxa"/>
        </w:tblCellMar>
        <w:tblLook w:val="04A0" w:firstRow="1" w:lastRow="0" w:firstColumn="1" w:lastColumn="0" w:noHBand="0" w:noVBand="1"/>
      </w:tblPr>
      <w:tblGrid>
        <w:gridCol w:w="9486"/>
      </w:tblGrid>
      <w:tr w:rsidR="00E66558" w:rsidRPr="00FA3279"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03BF" w14:textId="3B609118" w:rsidR="004710E9" w:rsidRPr="00FA3279" w:rsidRDefault="004710E9" w:rsidP="002F7459">
            <w:pPr>
              <w:widowControl w:val="0"/>
              <w:autoSpaceDE w:val="0"/>
              <w:adjustRightInd w:val="0"/>
              <w:spacing w:after="0" w:line="240" w:lineRule="auto"/>
              <w:jc w:val="both"/>
              <w:rPr>
                <w:rFonts w:asciiTheme="minorHAnsi" w:hAnsiTheme="minorHAnsi" w:cstheme="minorHAnsi"/>
                <w:sz w:val="22"/>
                <w:szCs w:val="22"/>
              </w:rPr>
            </w:pPr>
            <w:r w:rsidRPr="00FA3279">
              <w:rPr>
                <w:rFonts w:asciiTheme="minorHAnsi" w:hAnsiTheme="minorHAnsi" w:cstheme="minorHAnsi"/>
                <w:sz w:val="22"/>
                <w:szCs w:val="22"/>
              </w:rPr>
              <w:t>Our aim is to use the pupil premium funding to counter disadvantage and to ensure greater equity through:</w:t>
            </w:r>
          </w:p>
          <w:p w14:paraId="3DC5715B" w14:textId="38C156A8" w:rsidR="004710E9" w:rsidRPr="00FA3279" w:rsidRDefault="006313BE"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Ensuring and supporting great</w:t>
            </w:r>
            <w:r w:rsidR="004710E9" w:rsidRPr="00FA3279">
              <w:rPr>
                <w:rFonts w:asciiTheme="minorHAnsi" w:hAnsiTheme="minorHAnsi" w:cstheme="minorHAnsi"/>
                <w:sz w:val="22"/>
                <w:szCs w:val="22"/>
              </w:rPr>
              <w:t xml:space="preserve"> teaching</w:t>
            </w:r>
          </w:p>
          <w:p w14:paraId="5A9A8806"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 xml:space="preserve">Providing targeted academic interventions </w:t>
            </w:r>
          </w:p>
          <w:p w14:paraId="75613175"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 xml:space="preserve">Using a wider range of strategies to overcome barriers to </w:t>
            </w:r>
            <w:proofErr w:type="gramStart"/>
            <w:r w:rsidRPr="00FA3279">
              <w:rPr>
                <w:rFonts w:asciiTheme="minorHAnsi" w:hAnsiTheme="minorHAnsi" w:cstheme="minorHAnsi"/>
                <w:sz w:val="22"/>
                <w:szCs w:val="22"/>
              </w:rPr>
              <w:t>learning</w:t>
            </w:r>
            <w:proofErr w:type="gramEnd"/>
          </w:p>
          <w:p w14:paraId="12E808A8" w14:textId="77777777" w:rsidR="004710E9" w:rsidRPr="00FA3279" w:rsidRDefault="004710E9" w:rsidP="002F7459">
            <w:pPr>
              <w:spacing w:after="0" w:line="240" w:lineRule="auto"/>
              <w:rPr>
                <w:rFonts w:asciiTheme="minorHAnsi" w:hAnsiTheme="minorHAnsi" w:cstheme="minorHAnsi"/>
                <w:iCs/>
                <w:sz w:val="22"/>
                <w:szCs w:val="22"/>
              </w:rPr>
            </w:pPr>
          </w:p>
          <w:p w14:paraId="4A6DCEDB" w14:textId="144983E2" w:rsidR="006313BE" w:rsidRPr="00FA3279" w:rsidRDefault="006313BE" w:rsidP="002F7459">
            <w:pPr>
              <w:spacing w:after="0" w:line="240" w:lineRule="auto"/>
              <w:rPr>
                <w:rFonts w:asciiTheme="minorHAnsi" w:hAnsiTheme="minorHAnsi" w:cstheme="minorHAnsi"/>
                <w:b/>
                <w:sz w:val="22"/>
                <w:szCs w:val="22"/>
              </w:rPr>
            </w:pPr>
            <w:r w:rsidRPr="00FA3279">
              <w:rPr>
                <w:rFonts w:asciiTheme="minorHAnsi" w:hAnsiTheme="minorHAnsi" w:cstheme="minorHAnsi"/>
                <w:b/>
                <w:sz w:val="22"/>
                <w:szCs w:val="22"/>
              </w:rPr>
              <w:t xml:space="preserve">Ensuring and supporting great teaching </w:t>
            </w:r>
          </w:p>
          <w:p w14:paraId="18DED125" w14:textId="77777777" w:rsidR="00FF3254" w:rsidRPr="00FA3279" w:rsidRDefault="00FF3254" w:rsidP="002F7459">
            <w:pPr>
              <w:spacing w:after="0" w:line="240" w:lineRule="auto"/>
              <w:rPr>
                <w:rFonts w:asciiTheme="minorHAnsi" w:hAnsiTheme="minorHAnsi" w:cstheme="minorHAnsi"/>
                <w:b/>
                <w:sz w:val="22"/>
                <w:szCs w:val="22"/>
              </w:rPr>
            </w:pPr>
          </w:p>
          <w:p w14:paraId="71A5830B" w14:textId="4564EE04"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We recognise the importance of ensuring all pupils, whatever their background or circumstance, are provided with an education of the highest quality. This will ensure that all our pupils are equipped with the knowledge and skills they will need to succeed in, and beyond school. Strategies to close achievement gaps between groups and individuals are an integral part of every </w:t>
            </w:r>
            <w:r w:rsidR="002F7459" w:rsidRPr="00FA3279">
              <w:rPr>
                <w:rFonts w:asciiTheme="minorHAnsi" w:hAnsiTheme="minorHAnsi" w:cstheme="minorHAnsi"/>
                <w:sz w:val="22"/>
                <w:szCs w:val="22"/>
              </w:rPr>
              <w:t>lesson</w:t>
            </w:r>
            <w:r w:rsidRPr="00FA3279">
              <w:rPr>
                <w:rFonts w:asciiTheme="minorHAnsi" w:hAnsiTheme="minorHAnsi" w:cstheme="minorHAnsi"/>
                <w:sz w:val="22"/>
                <w:szCs w:val="22"/>
              </w:rPr>
              <w:t xml:space="preserve"> and evident across the curriculum. Within the classroom there is a clear focus on </w:t>
            </w:r>
            <w:proofErr w:type="spellStart"/>
            <w:r w:rsidRPr="00FA3279">
              <w:rPr>
                <w:rFonts w:asciiTheme="minorHAnsi" w:hAnsiTheme="minorHAnsi" w:cstheme="minorHAnsi"/>
                <w:sz w:val="22"/>
                <w:szCs w:val="22"/>
              </w:rPr>
              <w:t>well planned</w:t>
            </w:r>
            <w:proofErr w:type="spellEnd"/>
            <w:r w:rsidRPr="00FA3279">
              <w:rPr>
                <w:rFonts w:asciiTheme="minorHAnsi" w:hAnsiTheme="minorHAnsi" w:cstheme="minorHAnsi"/>
                <w:sz w:val="22"/>
                <w:szCs w:val="22"/>
              </w:rPr>
              <w:t xml:space="preserve"> and differentiated lessons that challenge and stretch all pupils. A programme of training supports staff to continually expand and experiment with a full range of teaching strategies and techniques to ensure the achievement gap is closed rapidly </w:t>
            </w:r>
            <w:proofErr w:type="gramStart"/>
            <w:r w:rsidRPr="00FA3279">
              <w:rPr>
                <w:rFonts w:asciiTheme="minorHAnsi" w:hAnsiTheme="minorHAnsi" w:cstheme="minorHAnsi"/>
                <w:sz w:val="22"/>
                <w:szCs w:val="22"/>
              </w:rPr>
              <w:t>through the use of</w:t>
            </w:r>
            <w:proofErr w:type="gramEnd"/>
            <w:r w:rsidRPr="00FA3279">
              <w:rPr>
                <w:rFonts w:asciiTheme="minorHAnsi" w:hAnsiTheme="minorHAnsi" w:cstheme="minorHAnsi"/>
                <w:sz w:val="22"/>
                <w:szCs w:val="22"/>
              </w:rPr>
              <w:t xml:space="preserve"> timely and appropriate interventions.</w:t>
            </w:r>
          </w:p>
          <w:p w14:paraId="570DAFE6"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6C59B5FB"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extensive gap analysis used to further inform </w:t>
            </w:r>
            <w:proofErr w:type="gramStart"/>
            <w:r w:rsidRPr="00FA3279">
              <w:rPr>
                <w:rFonts w:asciiTheme="minorHAnsi" w:hAnsiTheme="minorHAnsi" w:cstheme="minorHAnsi"/>
                <w:sz w:val="22"/>
                <w:szCs w:val="22"/>
              </w:rPr>
              <w:t>teaching</w:t>
            </w:r>
            <w:proofErr w:type="gramEnd"/>
          </w:p>
          <w:p w14:paraId="00D7DF97" w14:textId="59BED19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1:1 and small </w:t>
            </w:r>
            <w:r w:rsidR="00B846A6">
              <w:rPr>
                <w:rFonts w:asciiTheme="minorHAnsi" w:hAnsiTheme="minorHAnsi" w:cstheme="minorHAnsi"/>
                <w:sz w:val="22"/>
                <w:szCs w:val="22"/>
              </w:rPr>
              <w:t xml:space="preserve">group </w:t>
            </w:r>
            <w:r w:rsidRPr="00FA3279">
              <w:rPr>
                <w:rFonts w:asciiTheme="minorHAnsi" w:hAnsiTheme="minorHAnsi" w:cstheme="minorHAnsi"/>
                <w:sz w:val="22"/>
                <w:szCs w:val="22"/>
              </w:rPr>
              <w:t>support within the class</w:t>
            </w:r>
          </w:p>
          <w:p w14:paraId="7548CB11" w14:textId="6D8AC39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LSA</w:t>
            </w:r>
            <w:r w:rsidR="006313BE" w:rsidRPr="00FA3279">
              <w:rPr>
                <w:rFonts w:asciiTheme="minorHAnsi" w:hAnsiTheme="minorHAnsi" w:cstheme="minorHAnsi"/>
                <w:sz w:val="22"/>
                <w:szCs w:val="22"/>
              </w:rPr>
              <w:t xml:space="preserve"> </w:t>
            </w:r>
            <w:r>
              <w:rPr>
                <w:rFonts w:asciiTheme="minorHAnsi" w:hAnsiTheme="minorHAnsi" w:cstheme="minorHAnsi"/>
                <w:sz w:val="22"/>
                <w:szCs w:val="22"/>
              </w:rPr>
              <w:t xml:space="preserve">and additional teacher </w:t>
            </w:r>
            <w:r w:rsidR="006313BE" w:rsidRPr="00FA3279">
              <w:rPr>
                <w:rFonts w:asciiTheme="minorHAnsi" w:hAnsiTheme="minorHAnsi" w:cstheme="minorHAnsi"/>
                <w:sz w:val="22"/>
                <w:szCs w:val="22"/>
              </w:rPr>
              <w:t>support in class</w:t>
            </w:r>
            <w:r>
              <w:rPr>
                <w:rFonts w:asciiTheme="minorHAnsi" w:hAnsiTheme="minorHAnsi" w:cstheme="minorHAnsi"/>
                <w:sz w:val="22"/>
                <w:szCs w:val="22"/>
              </w:rPr>
              <w:t xml:space="preserve"> </w:t>
            </w:r>
          </w:p>
          <w:p w14:paraId="1C542306" w14:textId="0A5D1B8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T</w:t>
            </w:r>
            <w:r w:rsidR="006313BE" w:rsidRPr="00FA3279">
              <w:rPr>
                <w:rFonts w:asciiTheme="minorHAnsi" w:hAnsiTheme="minorHAnsi" w:cstheme="minorHAnsi"/>
                <w:sz w:val="22"/>
                <w:szCs w:val="22"/>
              </w:rPr>
              <w:t>he employment of specialist teachers</w:t>
            </w:r>
          </w:p>
          <w:p w14:paraId="44768D8E" w14:textId="6F1FF2C4"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CPD for staff and collaborative practice, including team teaching, modelled lessons and best practice </w:t>
            </w:r>
            <w:proofErr w:type="gramStart"/>
            <w:r w:rsidRPr="00FA3279">
              <w:rPr>
                <w:rFonts w:asciiTheme="minorHAnsi" w:hAnsiTheme="minorHAnsi" w:cstheme="minorHAnsi"/>
                <w:sz w:val="22"/>
                <w:szCs w:val="22"/>
              </w:rPr>
              <w:t>visits</w:t>
            </w:r>
            <w:proofErr w:type="gramEnd"/>
          </w:p>
          <w:p w14:paraId="13215722" w14:textId="77777777" w:rsidR="006313BE" w:rsidRPr="00FA3279" w:rsidRDefault="006313BE" w:rsidP="002F7459">
            <w:pPr>
              <w:spacing w:after="0" w:line="240" w:lineRule="auto"/>
              <w:rPr>
                <w:rFonts w:asciiTheme="minorHAnsi" w:hAnsiTheme="minorHAnsi" w:cstheme="minorHAnsi"/>
                <w:b/>
                <w:sz w:val="22"/>
                <w:szCs w:val="22"/>
              </w:rPr>
            </w:pPr>
          </w:p>
          <w:p w14:paraId="261DBAC1"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t xml:space="preserve">Providing targeted academic interventions </w:t>
            </w:r>
          </w:p>
          <w:p w14:paraId="370A492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1EFFD245" w14:textId="5A486F5C"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For some children, high quality teaching </w:t>
            </w:r>
            <w:proofErr w:type="gramStart"/>
            <w:r w:rsidRPr="00FA3279">
              <w:rPr>
                <w:rFonts w:asciiTheme="minorHAnsi" w:hAnsiTheme="minorHAnsi" w:cstheme="minorHAnsi"/>
                <w:sz w:val="22"/>
                <w:szCs w:val="22"/>
              </w:rPr>
              <w:t>in itself may</w:t>
            </w:r>
            <w:proofErr w:type="gramEnd"/>
            <w:r w:rsidRPr="00FA3279">
              <w:rPr>
                <w:rFonts w:asciiTheme="minorHAnsi" w:hAnsiTheme="minorHAnsi" w:cstheme="minorHAnsi"/>
                <w:sz w:val="22"/>
                <w:szCs w:val="22"/>
              </w:rPr>
              <w:t xml:space="preserve"> not be enough and there is a need for additional, time-limited provision outside of normal classroom activities. There is extensive evidence supporting the impact of high quality one to one and small group tuition as a catch-up strategy. Programmes are likely to have the greatest impact where they meet a specific need, include regular sessions maintained over a sustained period and are carefully timetabled to enable consistent delivery. Effective interventions follow assessment, which can then be used to ensure that support is well-targeted and to monitor pupil progress. </w:t>
            </w:r>
          </w:p>
          <w:p w14:paraId="57325ECF"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07E384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1:1 / small groups in English and maths</w:t>
            </w:r>
          </w:p>
          <w:p w14:paraId="7DAE7613"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learning time</w:t>
            </w:r>
          </w:p>
          <w:p w14:paraId="545C245E"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online 1:1 tutoring</w:t>
            </w:r>
          </w:p>
          <w:p w14:paraId="103900A4"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phonics</w:t>
            </w:r>
          </w:p>
          <w:p w14:paraId="1CCD6F39"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speech and language support</w:t>
            </w:r>
          </w:p>
          <w:p w14:paraId="426C03F4" w14:textId="296F758B"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SEND / EAL support </w:t>
            </w:r>
            <w:proofErr w:type="gramStart"/>
            <w:r w:rsidRPr="00FA3279">
              <w:rPr>
                <w:rFonts w:asciiTheme="minorHAnsi" w:hAnsiTheme="minorHAnsi" w:cstheme="minorHAnsi"/>
                <w:sz w:val="22"/>
                <w:szCs w:val="22"/>
              </w:rPr>
              <w:t>groups</w:t>
            </w:r>
            <w:proofErr w:type="gramEnd"/>
          </w:p>
          <w:p w14:paraId="13B6003B" w14:textId="2F66BC4B" w:rsidR="00B846A6" w:rsidRDefault="00B846A6" w:rsidP="002F7459">
            <w:pPr>
              <w:spacing w:after="0" w:line="240" w:lineRule="auto"/>
              <w:rPr>
                <w:rFonts w:asciiTheme="minorHAnsi" w:hAnsiTheme="minorHAnsi" w:cstheme="minorHAnsi"/>
                <w:b/>
                <w:sz w:val="22"/>
                <w:szCs w:val="22"/>
              </w:rPr>
            </w:pPr>
          </w:p>
          <w:p w14:paraId="13524963" w14:textId="39A1B477" w:rsidR="00431269" w:rsidRDefault="00431269" w:rsidP="002F7459">
            <w:pPr>
              <w:spacing w:after="0" w:line="240" w:lineRule="auto"/>
              <w:rPr>
                <w:rFonts w:asciiTheme="minorHAnsi" w:hAnsiTheme="minorHAnsi" w:cstheme="minorHAnsi"/>
                <w:b/>
                <w:sz w:val="22"/>
                <w:szCs w:val="22"/>
              </w:rPr>
            </w:pPr>
            <w:r>
              <w:rPr>
                <w:rFonts w:asciiTheme="minorHAnsi" w:hAnsiTheme="minorHAnsi" w:cstheme="minorHAnsi"/>
                <w:b/>
                <w:sz w:val="22"/>
                <w:szCs w:val="22"/>
              </w:rPr>
              <w:t>Specific support</w:t>
            </w:r>
            <w:r w:rsidR="006849D4">
              <w:rPr>
                <w:rFonts w:asciiTheme="minorHAnsi" w:hAnsiTheme="minorHAnsi" w:cstheme="minorHAnsi"/>
                <w:b/>
                <w:sz w:val="22"/>
                <w:szCs w:val="22"/>
              </w:rPr>
              <w:t xml:space="preserve"> needed</w:t>
            </w:r>
            <w:r>
              <w:rPr>
                <w:rFonts w:asciiTheme="minorHAnsi" w:hAnsiTheme="minorHAnsi" w:cstheme="minorHAnsi"/>
                <w:b/>
                <w:sz w:val="22"/>
                <w:szCs w:val="22"/>
              </w:rPr>
              <w:t xml:space="preserve"> for 2022/2023</w:t>
            </w:r>
          </w:p>
          <w:p w14:paraId="1DBCB9F4" w14:textId="5D8AF443"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Reception reading</w:t>
            </w:r>
            <w:r>
              <w:rPr>
                <w:rFonts w:asciiTheme="minorHAnsi" w:hAnsiTheme="minorHAnsi" w:cstheme="minorHAnsi"/>
                <w:sz w:val="22"/>
                <w:szCs w:val="22"/>
              </w:rPr>
              <w:t xml:space="preserve">, </w:t>
            </w:r>
            <w:r w:rsidRPr="00431269">
              <w:rPr>
                <w:rFonts w:asciiTheme="minorHAnsi" w:hAnsiTheme="minorHAnsi" w:cstheme="minorHAnsi"/>
                <w:sz w:val="22"/>
                <w:szCs w:val="22"/>
              </w:rPr>
              <w:t xml:space="preserve">writing and </w:t>
            </w:r>
            <w:proofErr w:type="gramStart"/>
            <w:r w:rsidRPr="00431269">
              <w:rPr>
                <w:rFonts w:asciiTheme="minorHAnsi" w:hAnsiTheme="minorHAnsi" w:cstheme="minorHAnsi"/>
                <w:sz w:val="22"/>
                <w:szCs w:val="22"/>
              </w:rPr>
              <w:t>maths</w:t>
            </w:r>
            <w:proofErr w:type="gramEnd"/>
            <w:r w:rsidRPr="00431269">
              <w:rPr>
                <w:rFonts w:asciiTheme="minorHAnsi" w:hAnsiTheme="minorHAnsi" w:cstheme="minorHAnsi"/>
                <w:sz w:val="22"/>
                <w:szCs w:val="22"/>
              </w:rPr>
              <w:t xml:space="preserve"> </w:t>
            </w:r>
          </w:p>
          <w:p w14:paraId="6C36992F" w14:textId="17275A14"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Year 1 writing and </w:t>
            </w:r>
            <w:r>
              <w:rPr>
                <w:rFonts w:asciiTheme="minorHAnsi" w:hAnsiTheme="minorHAnsi" w:cstheme="minorHAnsi"/>
                <w:sz w:val="22"/>
                <w:szCs w:val="22"/>
              </w:rPr>
              <w:t>greater depth</w:t>
            </w:r>
            <w:r w:rsidRPr="00431269">
              <w:rPr>
                <w:rFonts w:asciiTheme="minorHAnsi" w:hAnsiTheme="minorHAnsi" w:cstheme="minorHAnsi"/>
                <w:sz w:val="22"/>
                <w:szCs w:val="22"/>
              </w:rPr>
              <w:t xml:space="preserve"> reading </w:t>
            </w:r>
          </w:p>
          <w:p w14:paraId="059F8E39" w14:textId="77777777"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Year 2 reading and maths </w:t>
            </w:r>
          </w:p>
          <w:p w14:paraId="551FD4C8" w14:textId="2481F0BE"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Year 3 writing and maths</w:t>
            </w:r>
            <w:r w:rsidR="006849D4">
              <w:rPr>
                <w:rFonts w:asciiTheme="minorHAnsi" w:hAnsiTheme="minorHAnsi" w:cstheme="minorHAnsi"/>
                <w:sz w:val="22"/>
                <w:szCs w:val="22"/>
              </w:rPr>
              <w:t xml:space="preserve">, </w:t>
            </w:r>
            <w:r w:rsidRPr="00431269">
              <w:rPr>
                <w:rFonts w:asciiTheme="minorHAnsi" w:hAnsiTheme="minorHAnsi" w:cstheme="minorHAnsi"/>
                <w:sz w:val="22"/>
                <w:szCs w:val="22"/>
              </w:rPr>
              <w:t xml:space="preserve">and all </w:t>
            </w:r>
            <w:r w:rsidR="006849D4">
              <w:rPr>
                <w:rFonts w:asciiTheme="minorHAnsi" w:hAnsiTheme="minorHAnsi" w:cstheme="minorHAnsi"/>
                <w:sz w:val="22"/>
                <w:szCs w:val="22"/>
              </w:rPr>
              <w:t>greater depth</w:t>
            </w:r>
          </w:p>
          <w:p w14:paraId="4132DFB6" w14:textId="77777777"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Year 4 maths </w:t>
            </w:r>
          </w:p>
          <w:p w14:paraId="57BD27E6" w14:textId="38DC042D" w:rsidR="00431269" w:rsidRP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Year 5 writing and all </w:t>
            </w:r>
            <w:r w:rsidR="006849D4">
              <w:rPr>
                <w:rFonts w:asciiTheme="minorHAnsi" w:hAnsiTheme="minorHAnsi" w:cstheme="minorHAnsi"/>
                <w:sz w:val="22"/>
                <w:szCs w:val="22"/>
              </w:rPr>
              <w:t>greater depth</w:t>
            </w:r>
          </w:p>
          <w:p w14:paraId="5BECC5DE" w14:textId="6B9901EB" w:rsidR="00431269" w:rsidRDefault="00431269" w:rsidP="002F7459">
            <w:pPr>
              <w:spacing w:after="0" w:line="240" w:lineRule="auto"/>
              <w:rPr>
                <w:rFonts w:asciiTheme="minorHAnsi" w:hAnsiTheme="minorHAnsi" w:cstheme="minorHAnsi"/>
                <w:b/>
                <w:sz w:val="22"/>
                <w:szCs w:val="22"/>
              </w:rPr>
            </w:pPr>
          </w:p>
          <w:p w14:paraId="67EB90D3" w14:textId="77777777" w:rsidR="006849D4" w:rsidRPr="00FA3279" w:rsidRDefault="006849D4" w:rsidP="002F7459">
            <w:pPr>
              <w:spacing w:after="0" w:line="240" w:lineRule="auto"/>
              <w:rPr>
                <w:rFonts w:asciiTheme="minorHAnsi" w:hAnsiTheme="minorHAnsi" w:cstheme="minorHAnsi"/>
                <w:b/>
                <w:sz w:val="22"/>
                <w:szCs w:val="22"/>
              </w:rPr>
            </w:pPr>
          </w:p>
          <w:p w14:paraId="0EFA56DD"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lastRenderedPageBreak/>
              <w:t xml:space="preserve">Using a wider range of strategies to overcome barriers to </w:t>
            </w:r>
            <w:proofErr w:type="gramStart"/>
            <w:r w:rsidRPr="00FA3279">
              <w:rPr>
                <w:rFonts w:asciiTheme="minorHAnsi" w:hAnsiTheme="minorHAnsi" w:cstheme="minorHAnsi"/>
                <w:b/>
                <w:sz w:val="22"/>
                <w:szCs w:val="22"/>
              </w:rPr>
              <w:t>learning</w:t>
            </w:r>
            <w:proofErr w:type="gramEnd"/>
          </w:p>
          <w:p w14:paraId="08DCC78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4855671D" w14:textId="719437F6" w:rsidR="006313BE"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In addition to the strategies above, a range of other strategies can contribute to children’s success in school, such as improving attendance</w:t>
            </w:r>
            <w:r w:rsidR="00B846A6">
              <w:rPr>
                <w:rFonts w:asciiTheme="minorHAnsi" w:hAnsiTheme="minorHAnsi" w:cstheme="minorHAnsi"/>
                <w:sz w:val="22"/>
                <w:szCs w:val="22"/>
              </w:rPr>
              <w:t xml:space="preserve"> and punctuality</w:t>
            </w:r>
            <w:r w:rsidRPr="00FA3279">
              <w:rPr>
                <w:rFonts w:asciiTheme="minorHAnsi" w:hAnsiTheme="minorHAnsi" w:cstheme="minorHAnsi"/>
                <w:sz w:val="22"/>
                <w:szCs w:val="22"/>
              </w:rPr>
              <w:t>, supporting positive behaviour, social and emotional skills and building parental engagement. Parents/carers play a key role in supporting children to learn at home and it is important for us to work together to support this.</w:t>
            </w:r>
          </w:p>
          <w:p w14:paraId="7C0EA231" w14:textId="77777777" w:rsidR="00B846A6" w:rsidRPr="00FA3279" w:rsidRDefault="00B846A6" w:rsidP="002F7459">
            <w:pPr>
              <w:spacing w:after="0" w:line="240" w:lineRule="auto"/>
              <w:rPr>
                <w:rFonts w:asciiTheme="minorHAnsi" w:hAnsiTheme="minorHAnsi" w:cstheme="minorHAnsi"/>
                <w:sz w:val="22"/>
                <w:szCs w:val="22"/>
              </w:rPr>
            </w:pPr>
          </w:p>
          <w:p w14:paraId="0F6198E2"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7ADCBD91" w14:textId="2D0AF5FF"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 focus on improving attendance</w:t>
            </w:r>
            <w:r w:rsidR="00B846A6">
              <w:rPr>
                <w:rFonts w:asciiTheme="minorHAnsi" w:hAnsiTheme="minorHAnsi" w:cstheme="minorHAnsi"/>
                <w:sz w:val="22"/>
                <w:szCs w:val="22"/>
              </w:rPr>
              <w:t xml:space="preserve"> and </w:t>
            </w:r>
            <w:proofErr w:type="gramStart"/>
            <w:r w:rsidR="00B846A6">
              <w:rPr>
                <w:rFonts w:asciiTheme="minorHAnsi" w:hAnsiTheme="minorHAnsi" w:cstheme="minorHAnsi"/>
                <w:sz w:val="22"/>
                <w:szCs w:val="22"/>
              </w:rPr>
              <w:t>punctuality</w:t>
            </w:r>
            <w:proofErr w:type="gramEnd"/>
            <w:r w:rsidR="00B846A6">
              <w:rPr>
                <w:rFonts w:asciiTheme="minorHAnsi" w:hAnsiTheme="minorHAnsi" w:cstheme="minorHAnsi"/>
                <w:sz w:val="22"/>
                <w:szCs w:val="22"/>
              </w:rPr>
              <w:t xml:space="preserve"> </w:t>
            </w:r>
          </w:p>
          <w:p w14:paraId="3AD296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providing curriculum enrichment opportunities</w:t>
            </w:r>
          </w:p>
          <w:p w14:paraId="605D8EEB" w14:textId="50971806"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support for wellbeing and mental health</w:t>
            </w:r>
          </w:p>
          <w:p w14:paraId="0430C000" w14:textId="77777777" w:rsidR="00E66558"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interventions to increase parental engagement and to ensure there is equity for </w:t>
            </w:r>
            <w:proofErr w:type="gramStart"/>
            <w:r w:rsidRPr="00FA3279">
              <w:rPr>
                <w:rFonts w:asciiTheme="minorHAnsi" w:hAnsiTheme="minorHAnsi" w:cstheme="minorHAnsi"/>
                <w:sz w:val="22"/>
                <w:szCs w:val="22"/>
              </w:rPr>
              <w:t>pupils</w:t>
            </w:r>
            <w:proofErr w:type="gramEnd"/>
            <w:r w:rsidRPr="00FA3279">
              <w:rPr>
                <w:rFonts w:asciiTheme="minorHAnsi" w:hAnsiTheme="minorHAnsi" w:cstheme="minorHAnsi"/>
                <w:sz w:val="22"/>
                <w:szCs w:val="22"/>
              </w:rPr>
              <w:t xml:space="preserve"> </w:t>
            </w:r>
          </w:p>
          <w:p w14:paraId="2A16D7F8" w14:textId="77777777" w:rsidR="00B846A6"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interventions focused on emotional regulation and social </w:t>
            </w:r>
            <w:proofErr w:type="gramStart"/>
            <w:r>
              <w:rPr>
                <w:rFonts w:asciiTheme="minorHAnsi" w:hAnsiTheme="minorHAnsi" w:cstheme="minorHAnsi"/>
                <w:sz w:val="22"/>
                <w:szCs w:val="22"/>
              </w:rPr>
              <w:t>interaction</w:t>
            </w:r>
            <w:proofErr w:type="gramEnd"/>
            <w:r>
              <w:rPr>
                <w:rFonts w:asciiTheme="minorHAnsi" w:hAnsiTheme="minorHAnsi" w:cstheme="minorHAnsi"/>
                <w:sz w:val="22"/>
                <w:szCs w:val="22"/>
              </w:rPr>
              <w:t xml:space="preserve"> </w:t>
            </w:r>
          </w:p>
          <w:p w14:paraId="2A7D54E9" w14:textId="31310BF1" w:rsidR="00B846A6"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whole school approach to trauma informed behaviours </w:t>
            </w:r>
          </w:p>
        </w:tc>
      </w:tr>
    </w:tbl>
    <w:p w14:paraId="4C0BE52C" w14:textId="77777777" w:rsidR="002F7459" w:rsidRPr="00FA3279" w:rsidRDefault="002F7459" w:rsidP="002F7459">
      <w:pPr>
        <w:pStyle w:val="Heading2"/>
        <w:spacing w:before="0" w:after="0"/>
        <w:rPr>
          <w:rFonts w:asciiTheme="minorHAnsi" w:hAnsiTheme="minorHAnsi" w:cstheme="minorHAnsi"/>
          <w:sz w:val="22"/>
          <w:szCs w:val="22"/>
        </w:rPr>
      </w:pPr>
    </w:p>
    <w:p w14:paraId="2A7D54EB"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Challenges</w:t>
      </w:r>
    </w:p>
    <w:p w14:paraId="7F639B07" w14:textId="77777777" w:rsidR="002F7459" w:rsidRPr="00FA3279" w:rsidRDefault="002F7459" w:rsidP="002F7459">
      <w:pPr>
        <w:spacing w:after="0" w:line="240" w:lineRule="auto"/>
        <w:rPr>
          <w:sz w:val="22"/>
          <w:szCs w:val="22"/>
        </w:rPr>
      </w:pPr>
    </w:p>
    <w:p w14:paraId="2A7D54EC" w14:textId="77777777" w:rsidR="00E66558" w:rsidRPr="00FA3279" w:rsidRDefault="009D71E8" w:rsidP="002F7459">
      <w:pPr>
        <w:spacing w:after="0" w:line="240" w:lineRule="auto"/>
        <w:textAlignment w:val="baseline"/>
        <w:outlineLvl w:val="0"/>
        <w:rPr>
          <w:rFonts w:asciiTheme="minorHAnsi" w:hAnsiTheme="minorHAnsi" w:cstheme="minorHAnsi"/>
          <w:color w:val="auto"/>
          <w:sz w:val="22"/>
          <w:szCs w:val="22"/>
        </w:rPr>
      </w:pPr>
      <w:r w:rsidRPr="00FA3279">
        <w:rPr>
          <w:rFonts w:asciiTheme="minorHAnsi" w:hAnsiTheme="minorHAnsi" w:cstheme="minorHAnsi"/>
          <w:bCs/>
          <w:color w:val="auto"/>
          <w:sz w:val="22"/>
          <w:szCs w:val="22"/>
        </w:rPr>
        <w:t>This details</w:t>
      </w:r>
      <w:r w:rsidRPr="00FA3279">
        <w:rPr>
          <w:rFonts w:asciiTheme="minorHAnsi" w:hAnsiTheme="minorHAnsi" w:cstheme="minorHAnsi"/>
          <w:color w:val="auto"/>
          <w:sz w:val="22"/>
          <w:szCs w:val="22"/>
        </w:rPr>
        <w:t xml:space="preserve"> the key</w:t>
      </w:r>
      <w:r w:rsidRPr="00FA3279">
        <w:rPr>
          <w:rFonts w:asciiTheme="minorHAnsi" w:hAnsiTheme="minorHAnsi" w:cstheme="minorHAnsi"/>
          <w:bCs/>
          <w:color w:val="auto"/>
          <w:sz w:val="22"/>
          <w:szCs w:val="22"/>
        </w:rPr>
        <w:t xml:space="preserve"> </w:t>
      </w:r>
      <w:r w:rsidRPr="00FA3279">
        <w:rPr>
          <w:rFonts w:asciiTheme="minorHAnsi" w:hAnsiTheme="minorHAnsi" w:cstheme="minorHAnsi"/>
          <w:color w:val="auto"/>
          <w:sz w:val="22"/>
          <w:szCs w:val="22"/>
        </w:rPr>
        <w:t xml:space="preserve">challenges to </w:t>
      </w:r>
      <w:r w:rsidRPr="00FA3279">
        <w:rPr>
          <w:rFonts w:asciiTheme="minorHAnsi" w:hAnsiTheme="minorHAnsi" w:cstheme="minorHAnsi"/>
          <w:bCs/>
          <w:color w:val="auto"/>
          <w:sz w:val="22"/>
          <w:szCs w:val="22"/>
        </w:rPr>
        <w:t>achievement that we have</w:t>
      </w:r>
      <w:r w:rsidRPr="00FA3279">
        <w:rPr>
          <w:rFonts w:asciiTheme="minorHAnsi" w:hAnsiTheme="minorHAnsi" w:cstheme="minorHAnsi"/>
          <w:color w:val="auto"/>
          <w:sz w:val="22"/>
          <w:szCs w:val="22"/>
        </w:rPr>
        <w:t xml:space="preserve"> identified among </w:t>
      </w:r>
      <w:r w:rsidRPr="00FA3279">
        <w:rPr>
          <w:rFonts w:asciiTheme="minorHAnsi" w:hAnsiTheme="minorHAnsi" w:cstheme="minorHAnsi"/>
          <w:bCs/>
          <w:color w:val="auto"/>
          <w:sz w:val="22"/>
          <w:szCs w:val="22"/>
        </w:rPr>
        <w:t>our</w:t>
      </w:r>
      <w:r w:rsidRPr="00FA3279">
        <w:rPr>
          <w:rFonts w:asciiTheme="minorHAnsi" w:hAnsiTheme="minorHAnsi" w:cstheme="minorHAnsi"/>
          <w:color w:val="auto"/>
          <w:sz w:val="22"/>
          <w:szCs w:val="22"/>
        </w:rPr>
        <w:t xml:space="preserve"> disadvantaged pupils.</w:t>
      </w:r>
    </w:p>
    <w:p w14:paraId="53A4188E" w14:textId="77777777" w:rsidR="002F7459" w:rsidRPr="00FA3279" w:rsidRDefault="002F7459" w:rsidP="002F7459">
      <w:pPr>
        <w:spacing w:after="0" w:line="240" w:lineRule="auto"/>
        <w:textAlignment w:val="baseline"/>
        <w:outlineLvl w:val="0"/>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1502"/>
        <w:gridCol w:w="7984"/>
      </w:tblGrid>
      <w:tr w:rsidR="00E66558" w:rsidRPr="00FA3279" w14:paraId="2A7D54EF"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Detail of challenge </w:t>
            </w:r>
          </w:p>
        </w:tc>
      </w:tr>
      <w:tr w:rsidR="00E66558" w:rsidRPr="00FA3279" w14:paraId="2A7D54F2"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EDDE48C"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E66558" w:rsidRPr="00FA3279" w14:paraId="2A7D54F5"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95AF7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E66558" w:rsidRPr="00FA3279" w14:paraId="2A7D54F8"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6FAC81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E66558" w:rsidRPr="00FA3279" w14:paraId="2A7D54FB"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43D1F6D"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E66558" w:rsidRPr="00FA3279" w14:paraId="2A7D54FE"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FA3279" w:rsidRDefault="009D71E8" w:rsidP="002F7459">
            <w:pPr>
              <w:pStyle w:val="TableRow"/>
              <w:spacing w:before="0" w:after="0"/>
              <w:rPr>
                <w:rFonts w:asciiTheme="minorHAnsi" w:hAnsiTheme="minorHAnsi" w:cstheme="minorHAnsi"/>
                <w:sz w:val="22"/>
                <w:szCs w:val="22"/>
              </w:rPr>
            </w:pPr>
            <w:bookmarkStart w:id="16" w:name="_Toc443397160"/>
            <w:r w:rsidRPr="00FA3279">
              <w:rPr>
                <w:rFonts w:asciiTheme="minorHAnsi" w:hAnsiTheme="minorHAnsi" w:cstheme="minorHAnsi"/>
                <w:sz w:val="22"/>
                <w:szCs w:val="22"/>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D8DC7EE"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w:t>
            </w:r>
            <w:proofErr w:type="gramStart"/>
            <w:r w:rsidRPr="00FA3279">
              <w:rPr>
                <w:rFonts w:asciiTheme="minorHAnsi" w:hAnsiTheme="minorHAnsi" w:cstheme="minorHAnsi"/>
                <w:iCs/>
                <w:sz w:val="22"/>
                <w:szCs w:val="22"/>
              </w:rPr>
              <w:t>drug</w:t>
            </w:r>
            <w:proofErr w:type="gramEnd"/>
            <w:r w:rsidRPr="00FA3279">
              <w:rPr>
                <w:rFonts w:asciiTheme="minorHAnsi" w:hAnsiTheme="minorHAnsi" w:cstheme="minorHAnsi"/>
                <w:iCs/>
                <w:sz w:val="22"/>
                <w:szCs w:val="22"/>
              </w:rPr>
              <w:t xml:space="preserve"> and alcohol abuse </w:t>
            </w:r>
          </w:p>
        </w:tc>
      </w:tr>
      <w:tr w:rsidR="002F7459" w:rsidRPr="00FA3279" w14:paraId="5A5BE70B"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58C1" w14:textId="12BB7BEC"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C06C" w14:textId="45DAB2CB"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2F7459" w:rsidRPr="00FA3279" w14:paraId="059F412F"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45D3E" w14:textId="05AA87D5"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7</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D1B7" w14:textId="33B2523C"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6D79F9" w:rsidRPr="00FA3279" w14:paraId="047C2D20"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1C28" w14:textId="2ADBCAC4" w:rsidR="006D79F9" w:rsidRPr="00FA3279" w:rsidRDefault="006D79F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8</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EB7F" w14:textId="4CFE8623" w:rsidR="006D79F9" w:rsidRPr="00FA3279" w:rsidRDefault="006D79F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03099C2D" w14:textId="77777777" w:rsidR="002F7459" w:rsidRPr="00FA3279" w:rsidRDefault="002F7459" w:rsidP="002F7459">
      <w:pPr>
        <w:pStyle w:val="Heading2"/>
        <w:spacing w:before="0" w:after="0"/>
        <w:rPr>
          <w:rFonts w:asciiTheme="minorHAnsi" w:hAnsiTheme="minorHAnsi" w:cstheme="minorHAnsi"/>
          <w:sz w:val="22"/>
          <w:szCs w:val="22"/>
        </w:rPr>
      </w:pPr>
    </w:p>
    <w:p w14:paraId="2A7D54FF"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Intended </w:t>
      </w:r>
      <w:proofErr w:type="gramStart"/>
      <w:r w:rsidRPr="00FA3279">
        <w:rPr>
          <w:rFonts w:asciiTheme="minorHAnsi" w:hAnsiTheme="minorHAnsi" w:cstheme="minorHAnsi"/>
          <w:sz w:val="22"/>
          <w:szCs w:val="22"/>
        </w:rPr>
        <w:t>outcomes</w:t>
      </w:r>
      <w:proofErr w:type="gramEnd"/>
      <w:r w:rsidRPr="00FA3279">
        <w:rPr>
          <w:rFonts w:asciiTheme="minorHAnsi" w:hAnsiTheme="minorHAnsi" w:cstheme="minorHAnsi"/>
          <w:sz w:val="22"/>
          <w:szCs w:val="22"/>
        </w:rPr>
        <w:t xml:space="preserve"> </w:t>
      </w:r>
    </w:p>
    <w:p w14:paraId="22B9125D" w14:textId="77777777" w:rsidR="002F7459" w:rsidRPr="00FA3279" w:rsidRDefault="002F7459" w:rsidP="002F7459">
      <w:pPr>
        <w:spacing w:after="0" w:line="240" w:lineRule="auto"/>
        <w:rPr>
          <w:sz w:val="22"/>
          <w:szCs w:val="22"/>
        </w:rPr>
      </w:pPr>
    </w:p>
    <w:p w14:paraId="4C0E2F44" w14:textId="7DC0F833" w:rsidR="00FF3254" w:rsidRPr="00FA3279" w:rsidRDefault="009D71E8" w:rsidP="002F7459">
      <w:pPr>
        <w:spacing w:after="0" w:line="240" w:lineRule="auto"/>
        <w:rPr>
          <w:rFonts w:asciiTheme="minorHAnsi" w:hAnsiTheme="minorHAnsi" w:cstheme="minorHAnsi"/>
          <w:color w:val="auto"/>
          <w:sz w:val="22"/>
          <w:szCs w:val="22"/>
        </w:rPr>
      </w:pPr>
      <w:r w:rsidRPr="00FA3279">
        <w:rPr>
          <w:rFonts w:asciiTheme="minorHAnsi" w:hAnsiTheme="minorHAnsi" w:cstheme="minorHAnsi"/>
          <w:color w:val="auto"/>
          <w:sz w:val="22"/>
          <w:szCs w:val="22"/>
        </w:rPr>
        <w:t xml:space="preserve">This explains the outcomes we are aiming for </w:t>
      </w:r>
      <w:r w:rsidRPr="00FA3279">
        <w:rPr>
          <w:rFonts w:asciiTheme="minorHAnsi" w:hAnsiTheme="minorHAnsi" w:cstheme="minorHAnsi"/>
          <w:b/>
          <w:bCs/>
          <w:color w:val="auto"/>
          <w:sz w:val="22"/>
          <w:szCs w:val="22"/>
        </w:rPr>
        <w:t>by the end of our current strategy plan</w:t>
      </w:r>
      <w:r w:rsidRPr="00FA3279">
        <w:rPr>
          <w:rFonts w:asciiTheme="minorHAnsi" w:hAnsiTheme="minorHAnsi" w:cstheme="minorHAnsi"/>
          <w:color w:val="auto"/>
          <w:sz w:val="22"/>
          <w:szCs w:val="22"/>
        </w:rPr>
        <w:t>, and how we will measure whether they have been achieved.</w:t>
      </w:r>
    </w:p>
    <w:p w14:paraId="35E04836" w14:textId="77777777" w:rsidR="006A59A5" w:rsidRPr="00FA3279" w:rsidRDefault="006A59A5" w:rsidP="002F7459">
      <w:pPr>
        <w:spacing w:after="0" w:line="240" w:lineRule="auto"/>
        <w:rPr>
          <w:rFonts w:asciiTheme="minorHAnsi" w:hAnsiTheme="minorHAnsi" w:cstheme="minorHAnsi"/>
          <w:color w:val="auto"/>
          <w:sz w:val="22"/>
          <w:szCs w:val="22"/>
        </w:rPr>
      </w:pPr>
    </w:p>
    <w:tbl>
      <w:tblPr>
        <w:tblW w:w="5000" w:type="pct"/>
        <w:tblCellMar>
          <w:left w:w="10" w:type="dxa"/>
          <w:right w:w="10" w:type="dxa"/>
        </w:tblCellMar>
        <w:tblLook w:val="04A0" w:firstRow="1" w:lastRow="0" w:firstColumn="1" w:lastColumn="0" w:noHBand="0" w:noVBand="1"/>
      </w:tblPr>
      <w:tblGrid>
        <w:gridCol w:w="5127"/>
        <w:gridCol w:w="4359"/>
      </w:tblGrid>
      <w:tr w:rsidR="00FA3279" w:rsidRPr="00FA3279" w14:paraId="4951FE2C" w14:textId="7C043E2F" w:rsidTr="00FA3279">
        <w:tc>
          <w:tcPr>
            <w:tcW w:w="9712"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D293E6" w14:textId="2BC4831F" w:rsidR="00FA3279" w:rsidRPr="00FA3279" w:rsidRDefault="00FA3279" w:rsidP="00574CC7">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End of year data intended outcomes</w:t>
            </w:r>
          </w:p>
        </w:tc>
      </w:tr>
      <w:tr w:rsidR="00D23EA9" w:rsidRPr="00FA3279" w14:paraId="7283CD51" w14:textId="2E80BE17" w:rsidTr="00E14AC9">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C934" w14:textId="193966EE" w:rsidR="00D23EA9" w:rsidRPr="00FA3279" w:rsidRDefault="00D23EA9"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 xml:space="preserve">EYFS Good Level of Development to be </w:t>
            </w:r>
            <w:r w:rsidR="00A40961">
              <w:rPr>
                <w:rFonts w:asciiTheme="minorHAnsi" w:hAnsiTheme="minorHAnsi" w:cstheme="minorHAnsi"/>
                <w:sz w:val="22"/>
                <w:szCs w:val="22"/>
              </w:rPr>
              <w:t xml:space="preserve">65% </w:t>
            </w:r>
            <w:r w:rsidRPr="00FA3279">
              <w:rPr>
                <w:rFonts w:asciiTheme="minorHAnsi" w:hAnsiTheme="minorHAnsi" w:cstheme="minorHAnsi"/>
                <w:sz w:val="22"/>
                <w:szCs w:val="22"/>
              </w:rPr>
              <w:t>for pupil premium children</w:t>
            </w:r>
          </w:p>
        </w:tc>
        <w:tc>
          <w:tcPr>
            <w:tcW w:w="4461" w:type="dxa"/>
            <w:vMerge w:val="restart"/>
            <w:tcBorders>
              <w:top w:val="single" w:sz="4" w:space="0" w:color="000000"/>
              <w:left w:val="single" w:sz="4" w:space="0" w:color="000000"/>
              <w:right w:val="single" w:sz="4" w:space="0" w:color="000000"/>
            </w:tcBorders>
          </w:tcPr>
          <w:p w14:paraId="2363D5E5" w14:textId="022215A3"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Regular assessment weeks, data points and data tracking </w:t>
            </w:r>
          </w:p>
          <w:p w14:paraId="70A4C582" w14:textId="72024C92"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Monitoring through observations, learning reviews, book looks, pupil voice and pupil progress </w:t>
            </w:r>
            <w:proofErr w:type="gramStart"/>
            <w:r>
              <w:rPr>
                <w:rFonts w:asciiTheme="minorHAnsi" w:hAnsiTheme="minorHAnsi" w:cstheme="minorHAnsi"/>
                <w:sz w:val="22"/>
                <w:szCs w:val="22"/>
              </w:rPr>
              <w:t>meetings</w:t>
            </w:r>
            <w:proofErr w:type="gramEnd"/>
            <w:r>
              <w:rPr>
                <w:rFonts w:asciiTheme="minorHAnsi" w:hAnsiTheme="minorHAnsi" w:cstheme="minorHAnsi"/>
                <w:sz w:val="22"/>
                <w:szCs w:val="22"/>
              </w:rPr>
              <w:t xml:space="preserve"> </w:t>
            </w:r>
          </w:p>
          <w:p w14:paraId="1C094289" w14:textId="6E8BF80B" w:rsidR="00D23EA9" w:rsidRPr="00FA327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Attendance and punctuality monitoring weekly with the headteacher and half termly with parents/ carers</w:t>
            </w:r>
          </w:p>
        </w:tc>
      </w:tr>
      <w:tr w:rsidR="00D23EA9" w:rsidRPr="00FA3279" w14:paraId="59AF59D6" w14:textId="2A4A54DE" w:rsidTr="00E14AC9">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89F2D" w14:textId="7CCE6163" w:rsidR="00D23EA9" w:rsidRPr="00FA3279" w:rsidRDefault="00D23EA9"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To be broadly in line with expected standards at Year 1 phonics, KS1 cumulative phonics, KS1 and KS2 reading, writing and Maths for pupil premium children</w:t>
            </w:r>
            <w:r w:rsidR="00B846A6">
              <w:rPr>
                <w:rFonts w:asciiTheme="minorHAnsi" w:hAnsiTheme="minorHAnsi" w:cstheme="minorHAnsi"/>
                <w:sz w:val="22"/>
                <w:szCs w:val="22"/>
              </w:rPr>
              <w:t xml:space="preserve"> and the multiplication test in year 4</w:t>
            </w:r>
          </w:p>
        </w:tc>
        <w:tc>
          <w:tcPr>
            <w:tcW w:w="4461" w:type="dxa"/>
            <w:vMerge/>
            <w:tcBorders>
              <w:left w:val="single" w:sz="4" w:space="0" w:color="000000"/>
              <w:right w:val="single" w:sz="4" w:space="0" w:color="000000"/>
            </w:tcBorders>
          </w:tcPr>
          <w:p w14:paraId="00A68CFD" w14:textId="77777777" w:rsidR="00D23EA9" w:rsidRPr="00FA3279" w:rsidRDefault="00D23EA9" w:rsidP="00574CC7">
            <w:pPr>
              <w:pStyle w:val="TableRow"/>
              <w:spacing w:before="0" w:after="0"/>
              <w:ind w:left="0"/>
              <w:rPr>
                <w:rFonts w:asciiTheme="minorHAnsi" w:hAnsiTheme="minorHAnsi" w:cstheme="minorHAnsi"/>
                <w:sz w:val="22"/>
                <w:szCs w:val="22"/>
              </w:rPr>
            </w:pPr>
          </w:p>
        </w:tc>
      </w:tr>
      <w:tr w:rsidR="00D23EA9" w:rsidRPr="00FA3279" w14:paraId="6EB22387" w14:textId="107B6C34" w:rsidTr="00E14AC9">
        <w:tc>
          <w:tcPr>
            <w:tcW w:w="5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65470" w14:textId="77777777" w:rsidR="00D23EA9" w:rsidRPr="00FA3279" w:rsidRDefault="00D23EA9" w:rsidP="006A59A5">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Attendance to be 96% or above for pupil premium children</w:t>
            </w:r>
          </w:p>
        </w:tc>
        <w:tc>
          <w:tcPr>
            <w:tcW w:w="4461" w:type="dxa"/>
            <w:vMerge/>
            <w:tcBorders>
              <w:left w:val="single" w:sz="4" w:space="0" w:color="000000"/>
              <w:bottom w:val="single" w:sz="4" w:space="0" w:color="000000"/>
              <w:right w:val="single" w:sz="4" w:space="0" w:color="000000"/>
            </w:tcBorders>
          </w:tcPr>
          <w:p w14:paraId="69F2B366" w14:textId="77777777" w:rsidR="00D23EA9" w:rsidRPr="00FA3279" w:rsidRDefault="00D23EA9" w:rsidP="006A59A5">
            <w:pPr>
              <w:pStyle w:val="TableRow"/>
              <w:spacing w:before="0" w:after="0"/>
              <w:ind w:left="0"/>
              <w:rPr>
                <w:rFonts w:asciiTheme="minorHAnsi" w:hAnsiTheme="minorHAnsi" w:cstheme="minorHAnsi"/>
                <w:sz w:val="22"/>
                <w:szCs w:val="22"/>
              </w:rPr>
            </w:pPr>
          </w:p>
        </w:tc>
      </w:tr>
    </w:tbl>
    <w:p w14:paraId="783F1E8C" w14:textId="77777777" w:rsidR="006A59A5" w:rsidRPr="00FA3279" w:rsidRDefault="006A59A5" w:rsidP="002F7459">
      <w:pPr>
        <w:spacing w:after="0" w:line="240" w:lineRule="auto"/>
        <w:rPr>
          <w:rFonts w:asciiTheme="minorHAnsi" w:hAnsiTheme="minorHAnsi" w:cstheme="minorHAnsi"/>
          <w:color w:val="auto"/>
          <w:sz w:val="22"/>
          <w:szCs w:val="22"/>
        </w:rPr>
      </w:pPr>
    </w:p>
    <w:p w14:paraId="62EC8CEE" w14:textId="147B1412" w:rsidR="006A59A5" w:rsidRDefault="006A59A5" w:rsidP="002F7459">
      <w:pPr>
        <w:spacing w:after="0" w:line="240" w:lineRule="auto"/>
        <w:rPr>
          <w:rFonts w:asciiTheme="minorHAnsi" w:hAnsiTheme="minorHAnsi" w:cstheme="minorHAnsi"/>
          <w:color w:val="auto"/>
          <w:sz w:val="22"/>
          <w:szCs w:val="22"/>
        </w:rPr>
      </w:pPr>
    </w:p>
    <w:p w14:paraId="50BDA8D1" w14:textId="17022F32" w:rsidR="00B846A6" w:rsidRDefault="00B846A6" w:rsidP="002F7459">
      <w:pPr>
        <w:spacing w:after="0" w:line="240" w:lineRule="auto"/>
        <w:rPr>
          <w:rFonts w:asciiTheme="minorHAnsi" w:hAnsiTheme="minorHAnsi" w:cstheme="minorHAnsi"/>
          <w:color w:val="auto"/>
          <w:sz w:val="22"/>
          <w:szCs w:val="22"/>
        </w:rPr>
      </w:pPr>
    </w:p>
    <w:p w14:paraId="49D95FC3" w14:textId="333BAA6F" w:rsidR="00B846A6" w:rsidRDefault="00B846A6" w:rsidP="002F7459">
      <w:pPr>
        <w:spacing w:after="0" w:line="240" w:lineRule="auto"/>
        <w:rPr>
          <w:rFonts w:asciiTheme="minorHAnsi" w:hAnsiTheme="minorHAnsi" w:cstheme="minorHAnsi"/>
          <w:color w:val="auto"/>
          <w:sz w:val="22"/>
          <w:szCs w:val="22"/>
        </w:rPr>
      </w:pPr>
    </w:p>
    <w:p w14:paraId="13064210" w14:textId="72211C34" w:rsidR="00B846A6" w:rsidRDefault="00B846A6" w:rsidP="002F7459">
      <w:pPr>
        <w:spacing w:after="0" w:line="240" w:lineRule="auto"/>
        <w:rPr>
          <w:rFonts w:asciiTheme="minorHAnsi" w:hAnsiTheme="minorHAnsi" w:cstheme="minorHAnsi"/>
          <w:color w:val="auto"/>
          <w:sz w:val="22"/>
          <w:szCs w:val="22"/>
        </w:rPr>
      </w:pPr>
    </w:p>
    <w:p w14:paraId="7B43E029" w14:textId="75FB8D09" w:rsidR="00B846A6" w:rsidRDefault="00B846A6" w:rsidP="002F7459">
      <w:pPr>
        <w:spacing w:after="0" w:line="240" w:lineRule="auto"/>
        <w:rPr>
          <w:rFonts w:asciiTheme="minorHAnsi" w:hAnsiTheme="minorHAnsi" w:cstheme="minorHAnsi"/>
          <w:color w:val="auto"/>
          <w:sz w:val="22"/>
          <w:szCs w:val="22"/>
        </w:rPr>
      </w:pPr>
    </w:p>
    <w:p w14:paraId="4E5E941F" w14:textId="1D653ADC" w:rsidR="00B846A6" w:rsidRDefault="00B846A6" w:rsidP="002F7459">
      <w:pPr>
        <w:spacing w:after="0" w:line="240" w:lineRule="auto"/>
        <w:rPr>
          <w:rFonts w:asciiTheme="minorHAnsi" w:hAnsiTheme="minorHAnsi" w:cstheme="minorHAnsi"/>
          <w:color w:val="auto"/>
          <w:sz w:val="22"/>
          <w:szCs w:val="22"/>
        </w:rPr>
      </w:pPr>
    </w:p>
    <w:p w14:paraId="4F8FDC58" w14:textId="5D04EE50" w:rsidR="00B846A6" w:rsidRDefault="00B846A6" w:rsidP="002F7459">
      <w:pPr>
        <w:spacing w:after="0" w:line="240" w:lineRule="auto"/>
        <w:rPr>
          <w:rFonts w:asciiTheme="minorHAnsi" w:hAnsiTheme="minorHAnsi" w:cstheme="minorHAnsi"/>
          <w:color w:val="auto"/>
          <w:sz w:val="22"/>
          <w:szCs w:val="22"/>
        </w:rPr>
      </w:pPr>
    </w:p>
    <w:p w14:paraId="213764CE" w14:textId="77777777" w:rsidR="00B846A6" w:rsidRPr="00FA3279" w:rsidRDefault="00B846A6" w:rsidP="002F7459">
      <w:pPr>
        <w:spacing w:after="0" w:line="240" w:lineRule="auto"/>
        <w:rPr>
          <w:rFonts w:asciiTheme="minorHAnsi" w:hAnsiTheme="minorHAnsi" w:cstheme="minorHAnsi"/>
          <w:color w:val="auto"/>
          <w:sz w:val="22"/>
          <w:szCs w:val="22"/>
        </w:rPr>
      </w:pPr>
    </w:p>
    <w:p w14:paraId="573824BC" w14:textId="77777777" w:rsidR="00FF3254" w:rsidRPr="00FA3279" w:rsidRDefault="00FF3254" w:rsidP="002F7459">
      <w:pPr>
        <w:spacing w:after="0" w:line="240" w:lineRule="auto"/>
        <w:rPr>
          <w:rFonts w:asciiTheme="minorHAnsi" w:hAnsiTheme="minorHAnsi" w:cstheme="minorHAnsi"/>
          <w:sz w:val="22"/>
          <w:szCs w:val="22"/>
        </w:rPr>
      </w:pPr>
    </w:p>
    <w:tbl>
      <w:tblPr>
        <w:tblW w:w="5051" w:type="pct"/>
        <w:tblCellMar>
          <w:left w:w="10" w:type="dxa"/>
          <w:right w:w="10" w:type="dxa"/>
        </w:tblCellMar>
        <w:tblLook w:val="04A0" w:firstRow="1" w:lastRow="0" w:firstColumn="1" w:lastColumn="0" w:noHBand="0" w:noVBand="1"/>
      </w:tblPr>
      <w:tblGrid>
        <w:gridCol w:w="3432"/>
        <w:gridCol w:w="4637"/>
        <w:gridCol w:w="1514"/>
      </w:tblGrid>
      <w:tr w:rsidR="000433B8" w:rsidRPr="00FA3279" w14:paraId="2A7D5503" w14:textId="03A2750C" w:rsidTr="000433B8">
        <w:tc>
          <w:tcPr>
            <w:tcW w:w="34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0433B8" w:rsidRPr="00FA3279" w:rsidRDefault="000433B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Intended outcome</w:t>
            </w:r>
          </w:p>
        </w:tc>
        <w:tc>
          <w:tcPr>
            <w:tcW w:w="47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51C1EA8D" w:rsidR="000433B8" w:rsidRPr="00FA3279" w:rsidRDefault="00D94BBE"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Monitoring </w:t>
            </w:r>
            <w:r w:rsidR="00D23EA9">
              <w:rPr>
                <w:rFonts w:asciiTheme="minorHAnsi" w:hAnsiTheme="minorHAnsi" w:cstheme="minorHAnsi"/>
                <w:sz w:val="22"/>
                <w:szCs w:val="22"/>
              </w:rPr>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auto" w:fill="D8E2E9"/>
          </w:tcPr>
          <w:p w14:paraId="176CE583" w14:textId="77777777" w:rsidR="000433B8" w:rsidRPr="00FA3279" w:rsidRDefault="000433B8" w:rsidP="000433B8">
            <w:pPr>
              <w:widowControl w:val="0"/>
              <w:suppressAutoHyphens w:val="0"/>
              <w:autoSpaceDE w:val="0"/>
              <w:adjustRightInd w:val="0"/>
              <w:spacing w:after="0" w:line="240" w:lineRule="auto"/>
              <w:ind w:left="152"/>
              <w:jc w:val="both"/>
              <w:rPr>
                <w:rFonts w:asciiTheme="minorHAnsi" w:hAnsiTheme="minorHAnsi" w:cstheme="minorHAnsi"/>
                <w:b/>
                <w:bCs/>
                <w:sz w:val="22"/>
                <w:szCs w:val="22"/>
                <w:u w:val="single"/>
              </w:rPr>
            </w:pPr>
            <w:r w:rsidRPr="00FA3279">
              <w:rPr>
                <w:rFonts w:asciiTheme="minorHAnsi" w:hAnsiTheme="minorHAnsi" w:cstheme="minorHAnsi"/>
                <w:b/>
                <w:bCs/>
                <w:sz w:val="22"/>
                <w:szCs w:val="22"/>
                <w:u w:val="single"/>
              </w:rPr>
              <w:t xml:space="preserve">Link to aim: </w:t>
            </w:r>
          </w:p>
          <w:p w14:paraId="62CDA466" w14:textId="45F04346" w:rsidR="000433B8" w:rsidRPr="00FA3279" w:rsidRDefault="000433B8" w:rsidP="00F04847">
            <w:pPr>
              <w:pStyle w:val="ListParagraph"/>
              <w:widowControl w:val="0"/>
              <w:numPr>
                <w:ilvl w:val="0"/>
                <w:numId w:val="15"/>
              </w:numPr>
              <w:suppressAutoHyphens w:val="0"/>
              <w:autoSpaceDE w:val="0"/>
              <w:adjustRightInd w:val="0"/>
              <w:spacing w:after="0" w:line="240" w:lineRule="auto"/>
              <w:jc w:val="both"/>
              <w:rPr>
                <w:rFonts w:asciiTheme="minorHAnsi" w:hAnsiTheme="minorHAnsi" w:cstheme="minorHAnsi"/>
                <w:b/>
                <w:bCs/>
                <w:sz w:val="22"/>
                <w:szCs w:val="22"/>
              </w:rPr>
            </w:pPr>
            <w:r w:rsidRPr="00FA3279">
              <w:rPr>
                <w:rFonts w:asciiTheme="minorHAnsi" w:hAnsiTheme="minorHAnsi" w:cstheme="minorHAnsi"/>
                <w:b/>
                <w:bCs/>
                <w:sz w:val="22"/>
                <w:szCs w:val="22"/>
              </w:rPr>
              <w:t>Great teaching</w:t>
            </w:r>
          </w:p>
          <w:p w14:paraId="7E90B7F8" w14:textId="2D51B47D" w:rsidR="000433B8" w:rsidRPr="00FA3279" w:rsidRDefault="000433B8" w:rsidP="00F04847">
            <w:pPr>
              <w:pStyle w:val="ListParagraph"/>
              <w:widowControl w:val="0"/>
              <w:numPr>
                <w:ilvl w:val="0"/>
                <w:numId w:val="15"/>
              </w:numPr>
              <w:suppressAutoHyphens w:val="0"/>
              <w:autoSpaceDE w:val="0"/>
              <w:adjustRightInd w:val="0"/>
              <w:spacing w:after="0" w:line="240" w:lineRule="auto"/>
              <w:jc w:val="both"/>
              <w:rPr>
                <w:rFonts w:asciiTheme="minorHAnsi" w:hAnsiTheme="minorHAnsi" w:cstheme="minorHAnsi"/>
                <w:b/>
                <w:bCs/>
                <w:sz w:val="22"/>
                <w:szCs w:val="22"/>
              </w:rPr>
            </w:pPr>
            <w:r w:rsidRPr="00FA3279">
              <w:rPr>
                <w:rFonts w:asciiTheme="minorHAnsi" w:hAnsiTheme="minorHAnsi" w:cstheme="minorHAnsi"/>
                <w:b/>
                <w:bCs/>
                <w:sz w:val="22"/>
                <w:szCs w:val="22"/>
              </w:rPr>
              <w:t xml:space="preserve">Targeted interventions </w:t>
            </w:r>
          </w:p>
          <w:p w14:paraId="0A7110F3" w14:textId="3F02A845" w:rsidR="000433B8" w:rsidRPr="00FA3279" w:rsidRDefault="000433B8" w:rsidP="00F04847">
            <w:pPr>
              <w:pStyle w:val="ListParagraph"/>
              <w:widowControl w:val="0"/>
              <w:numPr>
                <w:ilvl w:val="0"/>
                <w:numId w:val="15"/>
              </w:numPr>
              <w:suppressAutoHyphens w:val="0"/>
              <w:autoSpaceDE w:val="0"/>
              <w:adjustRightInd w:val="0"/>
              <w:spacing w:after="0" w:line="240" w:lineRule="auto"/>
              <w:jc w:val="both"/>
              <w:rPr>
                <w:rFonts w:asciiTheme="minorHAnsi" w:hAnsiTheme="minorHAnsi" w:cstheme="minorHAnsi"/>
                <w:b/>
                <w:bCs/>
                <w:sz w:val="22"/>
                <w:szCs w:val="22"/>
              </w:rPr>
            </w:pPr>
            <w:r w:rsidRPr="00FA3279">
              <w:rPr>
                <w:rFonts w:asciiTheme="minorHAnsi" w:hAnsiTheme="minorHAnsi" w:cstheme="minorHAnsi"/>
                <w:b/>
                <w:bCs/>
                <w:sz w:val="22"/>
                <w:szCs w:val="22"/>
              </w:rPr>
              <w:t xml:space="preserve">Wider strategies </w:t>
            </w:r>
          </w:p>
        </w:tc>
      </w:tr>
      <w:tr w:rsidR="00D23EA9" w:rsidRPr="00FA3279" w14:paraId="6B1D62F0" w14:textId="77777777" w:rsidTr="00EE5CF6">
        <w:tc>
          <w:tcPr>
            <w:tcW w:w="34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B7C977" w14:textId="2C513A8D" w:rsidR="00D23EA9" w:rsidRPr="00D23EA9" w:rsidRDefault="00D23EA9" w:rsidP="002F7459">
            <w:pPr>
              <w:pStyle w:val="TableHeader"/>
              <w:spacing w:before="0" w:after="0"/>
              <w:jc w:val="left"/>
              <w:rPr>
                <w:rFonts w:asciiTheme="minorHAnsi" w:hAnsiTheme="minorHAnsi" w:cstheme="minorHAnsi"/>
                <w:b w:val="0"/>
                <w:bCs/>
                <w:sz w:val="22"/>
                <w:szCs w:val="22"/>
              </w:rPr>
            </w:pPr>
            <w:r w:rsidRPr="00D23EA9">
              <w:rPr>
                <w:rFonts w:asciiTheme="minorHAnsi" w:hAnsiTheme="minorHAnsi" w:cstheme="minorHAnsi"/>
                <w:b w:val="0"/>
                <w:bCs/>
                <w:sz w:val="22"/>
                <w:szCs w:val="22"/>
              </w:rPr>
              <w:t>Teaching is consistently good or better for pupil premium children</w:t>
            </w:r>
          </w:p>
        </w:tc>
        <w:tc>
          <w:tcPr>
            <w:tcW w:w="4712" w:type="dxa"/>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738FCF91" w14:textId="77777777" w:rsidR="00D23EA9" w:rsidRPr="00D23EA9" w:rsidRDefault="00D23EA9" w:rsidP="00D23EA9">
            <w:pPr>
              <w:pStyle w:val="TableRowCentered"/>
              <w:spacing w:before="0" w:after="0"/>
              <w:ind w:left="0"/>
              <w:jc w:val="left"/>
              <w:rPr>
                <w:rFonts w:asciiTheme="minorHAnsi" w:hAnsiTheme="minorHAnsi" w:cstheme="minorHAnsi"/>
                <w:sz w:val="22"/>
                <w:szCs w:val="22"/>
              </w:rPr>
            </w:pPr>
            <w:r w:rsidRPr="00D23EA9">
              <w:rPr>
                <w:rFonts w:asciiTheme="minorHAnsi" w:hAnsiTheme="minorHAnsi" w:cstheme="minorHAnsi"/>
                <w:sz w:val="22"/>
                <w:szCs w:val="22"/>
              </w:rPr>
              <w:t>Monitoring through observations</w:t>
            </w:r>
          </w:p>
          <w:p w14:paraId="72E023AE" w14:textId="1A88F777" w:rsidR="00D23EA9" w:rsidRDefault="00D94BBE" w:rsidP="00D23EA9">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Evaluation of regular</w:t>
            </w:r>
            <w:r w:rsidR="00D23EA9" w:rsidRPr="00D23EA9">
              <w:rPr>
                <w:rFonts w:asciiTheme="minorHAnsi" w:hAnsiTheme="minorHAnsi" w:cstheme="minorHAnsi"/>
                <w:sz w:val="22"/>
                <w:szCs w:val="22"/>
              </w:rPr>
              <w:t xml:space="preserve"> CPD</w:t>
            </w:r>
          </w:p>
          <w:p w14:paraId="370AF730" w14:textId="01DEDBA7" w:rsidR="00D94BBE" w:rsidRDefault="00D94BBE" w:rsidP="00D23EA9">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 xml:space="preserve">Intervention observations and book </w:t>
            </w:r>
            <w:proofErr w:type="gramStart"/>
            <w:r>
              <w:rPr>
                <w:rFonts w:asciiTheme="minorHAnsi" w:hAnsiTheme="minorHAnsi" w:cstheme="minorHAnsi"/>
                <w:sz w:val="22"/>
                <w:szCs w:val="22"/>
              </w:rPr>
              <w:t>looks</w:t>
            </w:r>
            <w:proofErr w:type="gramEnd"/>
            <w:r>
              <w:rPr>
                <w:rFonts w:asciiTheme="minorHAnsi" w:hAnsiTheme="minorHAnsi" w:cstheme="minorHAnsi"/>
                <w:sz w:val="22"/>
                <w:szCs w:val="22"/>
              </w:rPr>
              <w:t xml:space="preserve"> </w:t>
            </w:r>
          </w:p>
          <w:p w14:paraId="5D9D4C10" w14:textId="3261C81D" w:rsidR="00D94BBE" w:rsidRDefault="00D94BBE" w:rsidP="00D23EA9">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 xml:space="preserve">Feedback from trips using pupil </w:t>
            </w:r>
            <w:proofErr w:type="gramStart"/>
            <w:r>
              <w:rPr>
                <w:rFonts w:asciiTheme="minorHAnsi" w:hAnsiTheme="minorHAnsi" w:cstheme="minorHAnsi"/>
                <w:sz w:val="22"/>
                <w:szCs w:val="22"/>
              </w:rPr>
              <w:t>voice</w:t>
            </w:r>
            <w:proofErr w:type="gramEnd"/>
            <w:r>
              <w:rPr>
                <w:rFonts w:asciiTheme="minorHAnsi" w:hAnsiTheme="minorHAnsi" w:cstheme="minorHAnsi"/>
                <w:sz w:val="22"/>
                <w:szCs w:val="22"/>
              </w:rPr>
              <w:t xml:space="preserve"> </w:t>
            </w:r>
          </w:p>
          <w:p w14:paraId="577AABC2" w14:textId="12FD5D4B" w:rsidR="00D94BBE" w:rsidRPr="00D23EA9" w:rsidRDefault="00D94BBE" w:rsidP="00D23EA9">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 xml:space="preserve">Monitoring in pupil progress meetings </w:t>
            </w:r>
          </w:p>
          <w:p w14:paraId="74D2AAF1" w14:textId="77777777" w:rsidR="00D94BBE" w:rsidRDefault="00D23EA9" w:rsidP="00D94BBE">
            <w:pPr>
              <w:pStyle w:val="TableHeader"/>
              <w:spacing w:before="0" w:after="0"/>
              <w:ind w:left="0"/>
              <w:jc w:val="left"/>
              <w:rPr>
                <w:rFonts w:asciiTheme="minorHAnsi" w:hAnsiTheme="minorHAnsi" w:cstheme="minorHAnsi"/>
                <w:b w:val="0"/>
                <w:sz w:val="22"/>
                <w:szCs w:val="22"/>
              </w:rPr>
            </w:pPr>
            <w:r w:rsidRPr="00D23EA9">
              <w:rPr>
                <w:rFonts w:asciiTheme="minorHAnsi" w:hAnsiTheme="minorHAnsi" w:cstheme="minorHAnsi"/>
                <w:b w:val="0"/>
                <w:sz w:val="22"/>
                <w:szCs w:val="22"/>
              </w:rPr>
              <w:t>Systematic catch</w:t>
            </w:r>
            <w:r w:rsidR="00D94BBE">
              <w:rPr>
                <w:rFonts w:asciiTheme="minorHAnsi" w:hAnsiTheme="minorHAnsi" w:cstheme="minorHAnsi"/>
                <w:b w:val="0"/>
                <w:sz w:val="22"/>
                <w:szCs w:val="22"/>
              </w:rPr>
              <w:t>-</w:t>
            </w:r>
            <w:r w:rsidRPr="00D23EA9">
              <w:rPr>
                <w:rFonts w:asciiTheme="minorHAnsi" w:hAnsiTheme="minorHAnsi" w:cstheme="minorHAnsi"/>
                <w:b w:val="0"/>
                <w:sz w:val="22"/>
                <w:szCs w:val="22"/>
              </w:rPr>
              <w:t>up monitoring in interventions</w:t>
            </w:r>
          </w:p>
          <w:p w14:paraId="51B8A7C8" w14:textId="175FDEC6" w:rsidR="00D94BBE" w:rsidRPr="00D23EA9" w:rsidRDefault="00D94BBE" w:rsidP="00D94BBE">
            <w:pPr>
              <w:pStyle w:val="TableHeader"/>
              <w:spacing w:before="0" w:after="0"/>
              <w:ind w:left="0"/>
              <w:jc w:val="left"/>
              <w:rPr>
                <w:rFonts w:asciiTheme="minorHAnsi" w:hAnsiTheme="minorHAnsi" w:cstheme="minorHAnsi"/>
                <w:b w:val="0"/>
                <w:sz w:val="22"/>
                <w:szCs w:val="22"/>
              </w:rPr>
            </w:pPr>
            <w:r>
              <w:rPr>
                <w:rFonts w:asciiTheme="minorHAnsi" w:hAnsiTheme="minorHAnsi" w:cstheme="minorHAnsi"/>
                <w:b w:val="0"/>
                <w:sz w:val="22"/>
                <w:szCs w:val="22"/>
              </w:rPr>
              <w:t xml:space="preserve">Pupil voice monitoring for </w:t>
            </w:r>
            <w:r w:rsidR="00385620">
              <w:rPr>
                <w:rFonts w:asciiTheme="minorHAnsi" w:hAnsiTheme="minorHAnsi" w:cstheme="minorHAnsi"/>
                <w:b w:val="0"/>
                <w:sz w:val="22"/>
                <w:szCs w:val="22"/>
              </w:rPr>
              <w:t>social and emotional</w:t>
            </w:r>
            <w:r>
              <w:rPr>
                <w:rFonts w:asciiTheme="minorHAnsi" w:hAnsiTheme="minorHAnsi" w:cstheme="minorHAnsi"/>
                <w:b w:val="0"/>
                <w:sz w:val="22"/>
                <w:szCs w:val="22"/>
              </w:rPr>
              <w:t xml:space="preserve"> interventions </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97D6C" w14:textId="7A1C777A" w:rsidR="00D23EA9" w:rsidRPr="00D94BBE" w:rsidRDefault="00D94BBE" w:rsidP="000433B8">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D94BBE">
              <w:rPr>
                <w:rFonts w:asciiTheme="minorHAnsi" w:hAnsiTheme="minorHAnsi" w:cstheme="minorHAnsi"/>
                <w:bCs/>
                <w:sz w:val="22"/>
                <w:szCs w:val="22"/>
              </w:rPr>
              <w:t>1</w:t>
            </w:r>
          </w:p>
        </w:tc>
      </w:tr>
      <w:tr w:rsidR="00D23EA9" w:rsidRPr="00FA3279" w14:paraId="13AFF380" w14:textId="77777777" w:rsidTr="00EE5CF6">
        <w:tc>
          <w:tcPr>
            <w:tcW w:w="34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3A24AC" w14:textId="4D3CFA77" w:rsidR="00D23EA9" w:rsidRPr="00D23EA9" w:rsidRDefault="00D23EA9" w:rsidP="00D23EA9">
            <w:pPr>
              <w:pStyle w:val="TableHeader"/>
              <w:spacing w:before="0" w:after="0"/>
              <w:jc w:val="left"/>
              <w:rPr>
                <w:rFonts w:asciiTheme="minorHAnsi" w:hAnsiTheme="minorHAnsi" w:cstheme="minorHAnsi"/>
                <w:b w:val="0"/>
                <w:bCs/>
                <w:sz w:val="22"/>
                <w:szCs w:val="22"/>
              </w:rPr>
            </w:pPr>
            <w:r w:rsidRPr="00D23EA9">
              <w:rPr>
                <w:rFonts w:asciiTheme="minorHAnsi" w:hAnsiTheme="minorHAnsi" w:cstheme="minorHAnsi"/>
                <w:b w:val="0"/>
                <w:bCs/>
                <w:sz w:val="22"/>
                <w:szCs w:val="22"/>
              </w:rPr>
              <w:t>Pupil premium pupils are supported through interventions in all core subjects</w:t>
            </w:r>
          </w:p>
        </w:tc>
        <w:tc>
          <w:tcPr>
            <w:tcW w:w="4712"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629DB97E" w14:textId="77777777" w:rsidR="00D23EA9" w:rsidRPr="00D23EA9" w:rsidRDefault="00D23EA9" w:rsidP="00D23EA9">
            <w:pPr>
              <w:pStyle w:val="TableHeader"/>
              <w:spacing w:before="0" w:after="0"/>
              <w:jc w:val="left"/>
              <w:rPr>
                <w:rFonts w:asciiTheme="minorHAnsi" w:hAnsiTheme="minorHAnsi" w:cstheme="minorHAnsi"/>
                <w:b w:val="0"/>
                <w:bCs/>
                <w:sz w:val="22"/>
                <w:szCs w:val="22"/>
              </w:rPr>
            </w:pP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1FCE6" w14:textId="31208493" w:rsidR="00D23EA9" w:rsidRPr="00D94BBE"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D94BBE">
              <w:rPr>
                <w:rFonts w:asciiTheme="minorHAnsi" w:hAnsiTheme="minorHAnsi" w:cstheme="minorHAnsi"/>
                <w:bCs/>
                <w:sz w:val="22"/>
                <w:szCs w:val="22"/>
              </w:rPr>
              <w:t>2</w:t>
            </w:r>
          </w:p>
        </w:tc>
      </w:tr>
      <w:tr w:rsidR="00D23EA9" w:rsidRPr="00FA3279" w14:paraId="1B42A5E1" w14:textId="77777777" w:rsidTr="00EE5CF6">
        <w:tc>
          <w:tcPr>
            <w:tcW w:w="34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73DF02" w14:textId="495D0360" w:rsidR="00D23EA9" w:rsidRPr="00D23EA9" w:rsidRDefault="00D23EA9" w:rsidP="00D23EA9">
            <w:pPr>
              <w:pStyle w:val="TableHeader"/>
              <w:spacing w:before="0" w:after="0"/>
              <w:jc w:val="left"/>
              <w:rPr>
                <w:rFonts w:asciiTheme="minorHAnsi" w:hAnsiTheme="minorHAnsi" w:cstheme="minorHAnsi"/>
                <w:b w:val="0"/>
                <w:bCs/>
                <w:sz w:val="22"/>
                <w:szCs w:val="22"/>
              </w:rPr>
            </w:pPr>
            <w:r w:rsidRPr="00D23EA9">
              <w:rPr>
                <w:rFonts w:asciiTheme="minorHAnsi" w:hAnsiTheme="minorHAnsi" w:cstheme="minorHAnsi"/>
                <w:b w:val="0"/>
                <w:bCs/>
                <w:sz w:val="22"/>
                <w:szCs w:val="22"/>
              </w:rPr>
              <w:t>Pupil premium children benefit from a range of activities and experiences to broaden their experiences and curriculum</w:t>
            </w:r>
          </w:p>
        </w:tc>
        <w:tc>
          <w:tcPr>
            <w:tcW w:w="4712"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4B3F30E9" w14:textId="77777777" w:rsidR="00D23EA9" w:rsidRPr="00D23EA9" w:rsidRDefault="00D23EA9" w:rsidP="00D23EA9">
            <w:pPr>
              <w:pStyle w:val="TableHeader"/>
              <w:spacing w:before="0" w:after="0"/>
              <w:jc w:val="left"/>
              <w:rPr>
                <w:rFonts w:asciiTheme="minorHAnsi" w:hAnsiTheme="minorHAnsi" w:cstheme="minorHAnsi"/>
                <w:b w:val="0"/>
                <w:bCs/>
                <w:sz w:val="22"/>
                <w:szCs w:val="22"/>
              </w:rPr>
            </w:pP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4424BF" w14:textId="478ABB9E" w:rsidR="00D23EA9" w:rsidRPr="00D94BBE"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D94BBE">
              <w:rPr>
                <w:rFonts w:asciiTheme="minorHAnsi" w:hAnsiTheme="minorHAnsi" w:cstheme="minorHAnsi"/>
                <w:bCs/>
                <w:sz w:val="22"/>
                <w:szCs w:val="22"/>
              </w:rPr>
              <w:t>3</w:t>
            </w:r>
          </w:p>
        </w:tc>
      </w:tr>
      <w:tr w:rsidR="00D23EA9" w:rsidRPr="00FA3279" w14:paraId="7E1FE4DC" w14:textId="77777777" w:rsidTr="00EE5CF6">
        <w:tc>
          <w:tcPr>
            <w:tcW w:w="34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70B972" w14:textId="3E538C89" w:rsidR="00D23EA9" w:rsidRPr="00D23EA9" w:rsidRDefault="00D23EA9" w:rsidP="00D23EA9">
            <w:pPr>
              <w:pStyle w:val="TableHeader"/>
              <w:spacing w:before="0" w:after="0"/>
              <w:jc w:val="left"/>
              <w:rPr>
                <w:rFonts w:asciiTheme="minorHAnsi" w:hAnsiTheme="minorHAnsi" w:cstheme="minorHAnsi"/>
                <w:b w:val="0"/>
                <w:bCs/>
                <w:sz w:val="22"/>
                <w:szCs w:val="22"/>
              </w:rPr>
            </w:pPr>
            <w:r w:rsidRPr="00D23EA9">
              <w:rPr>
                <w:rFonts w:asciiTheme="minorHAnsi" w:hAnsiTheme="minorHAnsi" w:cstheme="minorHAnsi"/>
                <w:b w:val="0"/>
                <w:bCs/>
                <w:sz w:val="22"/>
                <w:szCs w:val="22"/>
              </w:rPr>
              <w:t xml:space="preserve">Pupil premium children are supported emotionally and socially </w:t>
            </w:r>
            <w:proofErr w:type="gramStart"/>
            <w:r w:rsidRPr="00D23EA9">
              <w:rPr>
                <w:rFonts w:asciiTheme="minorHAnsi" w:hAnsiTheme="minorHAnsi" w:cstheme="minorHAnsi"/>
                <w:b w:val="0"/>
                <w:bCs/>
                <w:sz w:val="22"/>
                <w:szCs w:val="22"/>
              </w:rPr>
              <w:t>in order to</w:t>
            </w:r>
            <w:proofErr w:type="gramEnd"/>
            <w:r w:rsidRPr="00D23EA9">
              <w:rPr>
                <w:rFonts w:asciiTheme="minorHAnsi" w:hAnsiTheme="minorHAnsi" w:cstheme="minorHAnsi"/>
                <w:b w:val="0"/>
                <w:bCs/>
                <w:sz w:val="22"/>
                <w:szCs w:val="22"/>
              </w:rPr>
              <w:t xml:space="preserve"> fully access the curriculu</w:t>
            </w:r>
            <w:r w:rsidR="00D37936">
              <w:rPr>
                <w:rFonts w:asciiTheme="minorHAnsi" w:hAnsiTheme="minorHAnsi" w:cstheme="minorHAnsi"/>
                <w:b w:val="0"/>
                <w:bCs/>
                <w:sz w:val="22"/>
                <w:szCs w:val="22"/>
              </w:rPr>
              <w:t>m</w:t>
            </w:r>
          </w:p>
        </w:tc>
        <w:tc>
          <w:tcPr>
            <w:tcW w:w="4712" w:type="dxa"/>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8747EB" w14:textId="77777777" w:rsidR="00D23EA9" w:rsidRPr="00D23EA9" w:rsidRDefault="00D23EA9" w:rsidP="00D23EA9">
            <w:pPr>
              <w:pStyle w:val="TableHeader"/>
              <w:spacing w:before="0" w:after="0"/>
              <w:jc w:val="left"/>
              <w:rPr>
                <w:rFonts w:asciiTheme="minorHAnsi" w:hAnsiTheme="minorHAnsi" w:cstheme="minorHAnsi"/>
                <w:b w:val="0"/>
                <w:bCs/>
                <w:sz w:val="22"/>
                <w:szCs w:val="22"/>
              </w:rPr>
            </w:pPr>
          </w:p>
        </w:tc>
        <w:tc>
          <w:tcPr>
            <w:tcW w:w="15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DEE5BA" w14:textId="304C696D" w:rsidR="00D23EA9" w:rsidRPr="00D94BBE"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D94BBE">
              <w:rPr>
                <w:rFonts w:asciiTheme="minorHAnsi" w:hAnsiTheme="minorHAnsi" w:cstheme="minorHAnsi"/>
                <w:bCs/>
                <w:sz w:val="22"/>
                <w:szCs w:val="22"/>
              </w:rPr>
              <w:t>2</w:t>
            </w:r>
          </w:p>
        </w:tc>
      </w:tr>
      <w:tr w:rsidR="00D23EA9" w:rsidRPr="00FA3279" w14:paraId="38968538" w14:textId="77777777" w:rsidTr="00770BDF">
        <w:tc>
          <w:tcPr>
            <w:tcW w:w="971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4A4EC5" w14:textId="39E999BC" w:rsidR="00D23EA9" w:rsidRPr="00D23EA9" w:rsidRDefault="00D23EA9" w:rsidP="00D23EA9">
            <w:pPr>
              <w:widowControl w:val="0"/>
              <w:suppressAutoHyphens w:val="0"/>
              <w:autoSpaceDE w:val="0"/>
              <w:adjustRightInd w:val="0"/>
              <w:spacing w:after="0" w:line="240" w:lineRule="auto"/>
              <w:ind w:left="152"/>
              <w:rPr>
                <w:rFonts w:asciiTheme="minorHAnsi" w:hAnsiTheme="minorHAnsi" w:cstheme="minorHAnsi"/>
                <w:bCs/>
                <w:sz w:val="22"/>
                <w:szCs w:val="22"/>
                <w:u w:val="single"/>
              </w:rPr>
            </w:pPr>
            <w:r w:rsidRPr="00D23EA9">
              <w:rPr>
                <w:rFonts w:asciiTheme="minorHAnsi" w:hAnsiTheme="minorHAnsi" w:cstheme="minorHAnsi"/>
                <w:bCs/>
                <w:sz w:val="22"/>
                <w:szCs w:val="22"/>
                <w:u w:val="single"/>
              </w:rPr>
              <w:t xml:space="preserve">Evidence </w:t>
            </w:r>
          </w:p>
          <w:p w14:paraId="7DA48A27" w14:textId="62158664" w:rsidR="00D23EA9" w:rsidRDefault="00D23EA9" w:rsidP="00D23EA9">
            <w:pPr>
              <w:widowControl w:val="0"/>
              <w:suppressAutoHyphens w:val="0"/>
              <w:autoSpaceDE w:val="0"/>
              <w:adjustRightInd w:val="0"/>
              <w:spacing w:after="0" w:line="240" w:lineRule="auto"/>
              <w:ind w:left="152"/>
              <w:rPr>
                <w:rFonts w:asciiTheme="minorHAnsi" w:hAnsiTheme="minorHAnsi" w:cstheme="minorHAnsi"/>
                <w:sz w:val="22"/>
                <w:szCs w:val="22"/>
              </w:rPr>
            </w:pPr>
            <w:r w:rsidRPr="00D23EA9">
              <w:rPr>
                <w:rFonts w:asciiTheme="minorHAnsi" w:hAnsiTheme="minorHAnsi" w:cstheme="minorHAnsi"/>
                <w:sz w:val="22"/>
                <w:szCs w:val="22"/>
              </w:rPr>
              <w:t xml:space="preserve">EFF Report </w:t>
            </w:r>
            <w:r w:rsidR="008E147B">
              <w:rPr>
                <w:rFonts w:asciiTheme="minorHAnsi" w:hAnsiTheme="minorHAnsi" w:cstheme="minorHAnsi"/>
                <w:sz w:val="22"/>
                <w:szCs w:val="22"/>
              </w:rPr>
              <w:t xml:space="preserve">on impact of covid on attainment </w:t>
            </w:r>
          </w:p>
          <w:p w14:paraId="6ED192A0" w14:textId="4E0B1AF7" w:rsidR="008E147B" w:rsidRDefault="00E931ED" w:rsidP="00D23EA9">
            <w:pPr>
              <w:widowControl w:val="0"/>
              <w:suppressAutoHyphens w:val="0"/>
              <w:autoSpaceDE w:val="0"/>
              <w:adjustRightInd w:val="0"/>
              <w:spacing w:after="0" w:line="240" w:lineRule="auto"/>
              <w:ind w:left="152"/>
              <w:rPr>
                <w:rFonts w:asciiTheme="minorHAnsi" w:hAnsiTheme="minorHAnsi" w:cstheme="minorHAnsi"/>
                <w:sz w:val="22"/>
                <w:szCs w:val="22"/>
              </w:rPr>
            </w:pPr>
            <w:hyperlink r:id="rId9" w:history="1">
              <w:r w:rsidR="008E147B" w:rsidRPr="000D3DB5">
                <w:rPr>
                  <w:rStyle w:val="Hyperlink"/>
                  <w:rFonts w:asciiTheme="minorHAnsi" w:hAnsiTheme="minorHAnsi" w:cstheme="minorHAnsi"/>
                  <w:sz w:val="22"/>
                  <w:szCs w:val="22"/>
                </w:rPr>
                <w:t>https://educationendowmentfoundation.org.uk/guidance-for-teachers/covid-19-resources/best-evidence-on-impact-of-covid-19-on-pupil-attainment</w:t>
              </w:r>
            </w:hyperlink>
            <w:r w:rsidR="008E147B">
              <w:rPr>
                <w:rFonts w:asciiTheme="minorHAnsi" w:hAnsiTheme="minorHAnsi" w:cstheme="minorHAnsi"/>
                <w:sz w:val="22"/>
                <w:szCs w:val="22"/>
              </w:rPr>
              <w:t xml:space="preserve"> </w:t>
            </w:r>
          </w:p>
          <w:p w14:paraId="02FE3E2C" w14:textId="77777777" w:rsidR="00A40961" w:rsidRDefault="00A40961" w:rsidP="00D94BBE">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NFER report on the impact of covid on pupil attainment </w:t>
            </w:r>
          </w:p>
          <w:p w14:paraId="1E8A8354" w14:textId="2FEE4074" w:rsidR="00D23EA9" w:rsidRDefault="00E931ED" w:rsidP="00D94BBE">
            <w:pPr>
              <w:widowControl w:val="0"/>
              <w:suppressAutoHyphens w:val="0"/>
              <w:autoSpaceDE w:val="0"/>
              <w:adjustRightInd w:val="0"/>
              <w:spacing w:after="0" w:line="240" w:lineRule="auto"/>
              <w:ind w:left="152"/>
              <w:rPr>
                <w:rFonts w:asciiTheme="minorHAnsi" w:hAnsiTheme="minorHAnsi" w:cstheme="minorHAnsi"/>
                <w:sz w:val="22"/>
                <w:szCs w:val="22"/>
              </w:rPr>
            </w:pPr>
            <w:hyperlink r:id="rId10" w:history="1">
              <w:r w:rsidR="00A40961" w:rsidRPr="000D3DB5">
                <w:rPr>
                  <w:rStyle w:val="Hyperlink"/>
                  <w:rFonts w:asciiTheme="minorHAnsi" w:hAnsiTheme="minorHAnsi" w:cstheme="minorHAnsi"/>
                  <w:sz w:val="22"/>
                  <w:szCs w:val="22"/>
                </w:rPr>
                <w:t>https://www.nfer.ac.uk/media/4876/the_impact_of_covid_19_on_pupil_attainment.pdf</w:t>
              </w:r>
            </w:hyperlink>
          </w:p>
          <w:p w14:paraId="4FFB153E" w14:textId="77777777" w:rsidR="00A40961"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Impact of Covid on the disadvantaged gap </w:t>
            </w:r>
          </w:p>
          <w:p w14:paraId="6B068A4D" w14:textId="04C6B161" w:rsidR="008E147B" w:rsidRDefault="00E931ED" w:rsidP="00D94BBE">
            <w:pPr>
              <w:widowControl w:val="0"/>
              <w:suppressAutoHyphens w:val="0"/>
              <w:autoSpaceDE w:val="0"/>
              <w:adjustRightInd w:val="0"/>
              <w:spacing w:after="0" w:line="240" w:lineRule="auto"/>
              <w:ind w:left="152"/>
              <w:rPr>
                <w:rFonts w:asciiTheme="minorHAnsi" w:hAnsiTheme="minorHAnsi" w:cstheme="minorHAnsi"/>
                <w:sz w:val="22"/>
                <w:szCs w:val="22"/>
              </w:rPr>
            </w:pPr>
            <w:hyperlink r:id="rId11" w:history="1">
              <w:r w:rsidR="008E147B" w:rsidRPr="000D3DB5">
                <w:rPr>
                  <w:rStyle w:val="Hyperlink"/>
                  <w:rFonts w:asciiTheme="minorHAnsi" w:hAnsiTheme="minorHAnsi" w:cstheme="minorHAnsi"/>
                  <w:sz w:val="22"/>
                  <w:szCs w:val="22"/>
                </w:rPr>
                <w:t>https://committees.parliament.uk/writtenevidence/5866/pdf/</w:t>
              </w:r>
            </w:hyperlink>
          </w:p>
          <w:p w14:paraId="18E8DDED" w14:textId="451252FD" w:rsidR="008E147B" w:rsidRPr="00D94BBE"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p>
        </w:tc>
      </w:tr>
    </w:tbl>
    <w:p w14:paraId="60BAD9F6" w14:textId="77777777" w:rsidR="00120AB1" w:rsidRPr="00FA3279" w:rsidRDefault="00120AB1" w:rsidP="002F7459">
      <w:pPr>
        <w:pStyle w:val="Heading2"/>
        <w:spacing w:before="0" w:after="0"/>
        <w:rPr>
          <w:rFonts w:asciiTheme="minorHAnsi" w:hAnsiTheme="minorHAnsi" w:cstheme="minorHAnsi"/>
          <w:sz w:val="22"/>
          <w:szCs w:val="22"/>
        </w:rPr>
      </w:pPr>
    </w:p>
    <w:p w14:paraId="2A06959E" w14:textId="5A68A455" w:rsidR="00120AB1" w:rsidRPr="00FA3279" w:rsidRDefault="00120AB1" w:rsidP="00FF3254">
      <w:pPr>
        <w:suppressAutoHyphens w:val="0"/>
        <w:spacing w:after="0" w:line="240" w:lineRule="auto"/>
        <w:rPr>
          <w:rFonts w:asciiTheme="minorHAnsi" w:hAnsiTheme="minorHAnsi" w:cstheme="minorHAnsi"/>
          <w:b/>
          <w:color w:val="104F75"/>
          <w:sz w:val="22"/>
          <w:szCs w:val="22"/>
        </w:rPr>
      </w:pPr>
      <w:r w:rsidRPr="00FA3279">
        <w:rPr>
          <w:rFonts w:asciiTheme="minorHAnsi" w:hAnsiTheme="minorHAnsi" w:cstheme="minorHAnsi"/>
          <w:sz w:val="22"/>
          <w:szCs w:val="22"/>
        </w:rPr>
        <w:br w:type="page"/>
      </w:r>
    </w:p>
    <w:p w14:paraId="2A7D5512" w14:textId="7B489199"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lastRenderedPageBreak/>
        <w:t>Activity in this academic year</w:t>
      </w:r>
    </w:p>
    <w:p w14:paraId="7E179FD4" w14:textId="77777777" w:rsidR="002F7459" w:rsidRPr="00FA3279" w:rsidRDefault="002F7459" w:rsidP="002F7459">
      <w:pPr>
        <w:spacing w:after="0" w:line="240" w:lineRule="auto"/>
        <w:rPr>
          <w:sz w:val="22"/>
          <w:szCs w:val="22"/>
        </w:rPr>
      </w:pPr>
    </w:p>
    <w:p w14:paraId="2A7D5513" w14:textId="08522699" w:rsidR="00E66558" w:rsidRDefault="009D71E8"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details how we intend to spend our pupil premium (and recovery premium funding) </w:t>
      </w:r>
      <w:r w:rsidRPr="00FA3279">
        <w:rPr>
          <w:rFonts w:asciiTheme="minorHAnsi" w:hAnsiTheme="minorHAnsi" w:cstheme="minorHAnsi"/>
          <w:b/>
          <w:bCs/>
          <w:sz w:val="22"/>
          <w:szCs w:val="22"/>
        </w:rPr>
        <w:t>this academic year</w:t>
      </w:r>
      <w:r w:rsidRPr="00FA3279">
        <w:rPr>
          <w:rFonts w:asciiTheme="minorHAnsi" w:hAnsiTheme="minorHAnsi" w:cstheme="minorHAnsi"/>
          <w:sz w:val="22"/>
          <w:szCs w:val="22"/>
        </w:rPr>
        <w:t xml:space="preserve"> to address the challenges listed above.</w:t>
      </w:r>
    </w:p>
    <w:p w14:paraId="529F63D1" w14:textId="47C53785" w:rsidR="00580309" w:rsidRDefault="0058030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9486"/>
      </w:tblGrid>
      <w:tr w:rsidR="00580309" w:rsidRPr="00FA3279" w14:paraId="294ED1BF"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207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580309" w:rsidRPr="00FA3279" w14:paraId="2CD04D53"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55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580309" w:rsidRPr="00FA3279" w14:paraId="1E0E4DED"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3893"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580309" w:rsidRPr="00FA3279" w14:paraId="3E6E6E61"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2D81"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580309" w:rsidRPr="00FA3279" w14:paraId="1F212E29"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41C7"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w:t>
            </w:r>
            <w:proofErr w:type="gramStart"/>
            <w:r w:rsidRPr="00FA3279">
              <w:rPr>
                <w:rFonts w:asciiTheme="minorHAnsi" w:hAnsiTheme="minorHAnsi" w:cstheme="minorHAnsi"/>
                <w:iCs/>
                <w:sz w:val="22"/>
                <w:szCs w:val="22"/>
              </w:rPr>
              <w:t>drug</w:t>
            </w:r>
            <w:proofErr w:type="gramEnd"/>
            <w:r w:rsidRPr="00FA3279">
              <w:rPr>
                <w:rFonts w:asciiTheme="minorHAnsi" w:hAnsiTheme="minorHAnsi" w:cstheme="minorHAnsi"/>
                <w:iCs/>
                <w:sz w:val="22"/>
                <w:szCs w:val="22"/>
              </w:rPr>
              <w:t xml:space="preserve"> and alcohol abuse </w:t>
            </w:r>
          </w:p>
        </w:tc>
      </w:tr>
      <w:tr w:rsidR="00580309" w:rsidRPr="00FA3279" w14:paraId="014E29EF"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9D94"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580309" w:rsidRPr="00FA3279" w14:paraId="01FED49F"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7045"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580309" w:rsidRPr="00FA3279" w14:paraId="44B3D11D" w14:textId="77777777" w:rsidTr="002D4FFE">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F96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4F5B95A7" w14:textId="77777777" w:rsidR="002F7459" w:rsidRPr="00FA3279" w:rsidRDefault="002F7459" w:rsidP="002F7459">
      <w:pPr>
        <w:spacing w:after="0" w:line="240" w:lineRule="auto"/>
        <w:rPr>
          <w:rFonts w:asciiTheme="minorHAnsi" w:hAnsiTheme="minorHAnsi" w:cstheme="minorHAnsi"/>
          <w:sz w:val="22"/>
          <w:szCs w:val="22"/>
        </w:rPr>
      </w:pPr>
    </w:p>
    <w:p w14:paraId="22D3EE46" w14:textId="73CA72D4" w:rsidR="006A59A5" w:rsidRPr="00FA3279" w:rsidRDefault="006A59A5" w:rsidP="006A59A5">
      <w:pPr>
        <w:spacing w:after="0" w:line="240" w:lineRule="auto"/>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Ensuring and supporting great teaching </w:t>
      </w:r>
    </w:p>
    <w:p w14:paraId="0889EED7"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2"/>
        <w:gridCol w:w="4249"/>
        <w:gridCol w:w="2545"/>
      </w:tblGrid>
      <w:tr w:rsidR="00E66558" w:rsidRPr="00FA3279" w14:paraId="2A7D5519"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63759302" w:rsidR="00E66558" w:rsidRPr="00FA3279" w:rsidRDefault="00580309"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Cost </w:t>
            </w:r>
          </w:p>
        </w:tc>
        <w:tc>
          <w:tcPr>
            <w:tcW w:w="2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8D406C" w:rsidRPr="00FA3279" w14:paraId="4CC195CE"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257D" w14:textId="24C9ED5D" w:rsidR="008D406C" w:rsidRPr="009B5BE8" w:rsidRDefault="008D406C" w:rsidP="006A59A5">
            <w:pPr>
              <w:spacing w:after="0" w:line="240" w:lineRule="auto"/>
              <w:rPr>
                <w:rFonts w:asciiTheme="minorHAnsi" w:hAnsiTheme="minorHAnsi" w:cstheme="minorHAnsi"/>
                <w:sz w:val="22"/>
                <w:szCs w:val="22"/>
              </w:rPr>
            </w:pPr>
            <w:r w:rsidRPr="009B5BE8">
              <w:rPr>
                <w:rFonts w:asciiTheme="minorHAnsi" w:hAnsiTheme="minorHAnsi" w:cstheme="minorHAnsi"/>
                <w:sz w:val="22"/>
                <w:szCs w:val="22"/>
              </w:rPr>
              <w:t xml:space="preserve">Teaching monitoring and support – collaborative work – gap analysis – lesson study and best practice </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380C" w14:textId="6FB93FD9" w:rsidR="008D406C" w:rsidRPr="00BA562B" w:rsidRDefault="008D406C"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Team leader TLR – </w:t>
            </w:r>
            <w:r w:rsidR="009B5BE8" w:rsidRPr="00BA562B">
              <w:rPr>
                <w:rFonts w:asciiTheme="minorHAnsi" w:hAnsiTheme="minorHAnsi" w:cstheme="minorHAnsi"/>
                <w:sz w:val="22"/>
                <w:szCs w:val="22"/>
              </w:rPr>
              <w:t>51</w:t>
            </w:r>
            <w:r w:rsidRPr="00BA562B">
              <w:rPr>
                <w:rFonts w:asciiTheme="minorHAnsi" w:hAnsiTheme="minorHAnsi" w:cstheme="minorHAnsi"/>
                <w:sz w:val="22"/>
                <w:szCs w:val="22"/>
              </w:rPr>
              <w:t>% of TLR for 4 people</w:t>
            </w:r>
          </w:p>
          <w:p w14:paraId="30D358E6" w14:textId="25141295" w:rsidR="00BA562B" w:rsidRP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 of (£4783 x 4)</w:t>
            </w:r>
          </w:p>
          <w:p w14:paraId="0E19A670" w14:textId="0912D508" w:rsidR="00BA562B" w:rsidRPr="00BA562B" w:rsidRDefault="00BA562B" w:rsidP="002F7459">
            <w:pPr>
              <w:pStyle w:val="TableRowCentered"/>
              <w:spacing w:before="0" w:after="0"/>
              <w:jc w:val="left"/>
              <w:rPr>
                <w:rFonts w:asciiTheme="minorHAnsi" w:hAnsiTheme="minorHAnsi" w:cstheme="minorHAnsi"/>
                <w:sz w:val="22"/>
                <w:szCs w:val="22"/>
              </w:rPr>
            </w:pPr>
          </w:p>
          <w:p w14:paraId="32834C2E" w14:textId="058CCEC5" w:rsid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£9757.32</w:t>
            </w:r>
          </w:p>
          <w:p w14:paraId="6FF0FEFB" w14:textId="230A68CB" w:rsidR="00006DD0" w:rsidRPr="009B5BE8" w:rsidRDefault="00006DD0" w:rsidP="00BA562B">
            <w:pPr>
              <w:pStyle w:val="TableRowCentered"/>
              <w:spacing w:before="0" w:after="0"/>
              <w:ind w:left="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C378" w14:textId="583030FA" w:rsidR="008D406C" w:rsidRPr="009B5BE8" w:rsidRDefault="008D406C"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All</w:t>
            </w:r>
          </w:p>
        </w:tc>
      </w:tr>
      <w:tr w:rsidR="008D406C" w:rsidRPr="00FA3279" w14:paraId="50A24638"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3013" w14:textId="7D5DCE1C" w:rsidR="009B5BE8" w:rsidRPr="009B5BE8" w:rsidRDefault="008D406C" w:rsidP="006A59A5">
            <w:pPr>
              <w:spacing w:after="0" w:line="240" w:lineRule="auto"/>
              <w:rPr>
                <w:rFonts w:asciiTheme="minorHAnsi" w:hAnsiTheme="minorHAnsi" w:cstheme="minorHAnsi"/>
                <w:sz w:val="22"/>
                <w:szCs w:val="22"/>
                <w:highlight w:val="cyan"/>
              </w:rPr>
            </w:pPr>
            <w:r w:rsidRPr="009B5BE8">
              <w:rPr>
                <w:rFonts w:asciiTheme="minorHAnsi" w:hAnsiTheme="minorHAnsi" w:cstheme="minorHAnsi"/>
                <w:sz w:val="22"/>
                <w:szCs w:val="22"/>
              </w:rPr>
              <w:t xml:space="preserve">Leadership development training </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78683" w14:textId="77777777" w:rsidR="00006DD0" w:rsidRPr="00BA562B" w:rsidRDefault="008D406C"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Cost </w:t>
            </w:r>
            <w:r w:rsidR="009B5BE8" w:rsidRPr="00BA562B">
              <w:rPr>
                <w:rFonts w:asciiTheme="minorHAnsi" w:hAnsiTheme="minorHAnsi" w:cstheme="minorHAnsi"/>
                <w:sz w:val="22"/>
                <w:szCs w:val="22"/>
              </w:rPr>
              <w:t>of Middle leaders training and NPQ training</w:t>
            </w:r>
          </w:p>
          <w:p w14:paraId="1BA0369C" w14:textId="77777777" w:rsidR="009B5BE8" w:rsidRPr="00BA562B" w:rsidRDefault="009B5BE8"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51% of </w:t>
            </w:r>
            <w:r w:rsidR="00BA562B" w:rsidRPr="00BA562B">
              <w:rPr>
                <w:rFonts w:asciiTheme="minorHAnsi" w:hAnsiTheme="minorHAnsi" w:cstheme="minorHAnsi"/>
                <w:sz w:val="22"/>
                <w:szCs w:val="22"/>
              </w:rPr>
              <w:t xml:space="preserve">9 days of DH </w:t>
            </w:r>
          </w:p>
          <w:p w14:paraId="315CD9DC" w14:textId="4B9F8718" w:rsidR="00BA562B" w:rsidRDefault="00BA562B"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 of (£307 x 9)</w:t>
            </w:r>
          </w:p>
          <w:p w14:paraId="420E84C0" w14:textId="2CC7069B" w:rsidR="00BA562B" w:rsidRPr="00BA562B" w:rsidRDefault="00BA562B" w:rsidP="009B5BE8">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NPQ fully funded</w:t>
            </w:r>
          </w:p>
          <w:p w14:paraId="7A1BF919" w14:textId="77777777" w:rsidR="00BA562B" w:rsidRPr="00BA562B" w:rsidRDefault="00BA562B" w:rsidP="009B5BE8">
            <w:pPr>
              <w:pStyle w:val="TableRowCentered"/>
              <w:spacing w:before="0" w:after="0"/>
              <w:jc w:val="left"/>
              <w:rPr>
                <w:rFonts w:asciiTheme="minorHAnsi" w:hAnsiTheme="minorHAnsi" w:cstheme="minorHAnsi"/>
                <w:sz w:val="22"/>
                <w:szCs w:val="22"/>
              </w:rPr>
            </w:pPr>
          </w:p>
          <w:p w14:paraId="36B43314" w14:textId="7A7DEAA4" w:rsidR="00BA562B" w:rsidRPr="009B5BE8" w:rsidRDefault="00BA562B" w:rsidP="009B5BE8">
            <w:pPr>
              <w:pStyle w:val="TableRowCentered"/>
              <w:spacing w:before="0" w:after="0"/>
              <w:jc w:val="left"/>
              <w:rPr>
                <w:rFonts w:asciiTheme="minorHAnsi" w:hAnsiTheme="minorHAnsi" w:cstheme="minorHAnsi"/>
                <w:sz w:val="22"/>
                <w:szCs w:val="22"/>
                <w:highlight w:val="cyan"/>
              </w:rPr>
            </w:pPr>
            <w:r w:rsidRPr="00BA562B">
              <w:rPr>
                <w:rFonts w:asciiTheme="minorHAnsi" w:hAnsiTheme="minorHAnsi" w:cstheme="minorHAnsi"/>
                <w:sz w:val="22"/>
                <w:szCs w:val="22"/>
              </w:rPr>
              <w:t>£2763</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4881" w14:textId="576454B0" w:rsidR="008D406C" w:rsidRPr="009B5BE8" w:rsidRDefault="008D406C"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 xml:space="preserve">All </w:t>
            </w:r>
          </w:p>
        </w:tc>
      </w:tr>
      <w:tr w:rsidR="008D406C" w:rsidRPr="00FA3279" w14:paraId="335D058A"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244E" w14:textId="29976C8E" w:rsidR="009B5BE8" w:rsidRPr="009B5BE8" w:rsidRDefault="008D406C" w:rsidP="009B5BE8">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 xml:space="preserve">External validation </w:t>
            </w:r>
            <w:r w:rsidR="009B5BE8">
              <w:rPr>
                <w:rFonts w:asciiTheme="minorHAnsi" w:hAnsiTheme="minorHAnsi" w:cstheme="minorHAnsi"/>
                <w:sz w:val="22"/>
                <w:szCs w:val="22"/>
              </w:rPr>
              <w:t xml:space="preserve">- </w:t>
            </w:r>
            <w:r w:rsidR="009B5BE8" w:rsidRPr="009B5BE8">
              <w:rPr>
                <w:rFonts w:asciiTheme="minorHAnsi" w:hAnsiTheme="minorHAnsi" w:cstheme="minorHAnsi"/>
                <w:sz w:val="22"/>
                <w:szCs w:val="22"/>
              </w:rPr>
              <w:t xml:space="preserve">Local authority and consultant support </w:t>
            </w:r>
          </w:p>
          <w:p w14:paraId="7CA86C23" w14:textId="59ABB8D9" w:rsidR="008D406C" w:rsidRPr="008E147B" w:rsidRDefault="008D406C" w:rsidP="006A59A5">
            <w:pPr>
              <w:spacing w:after="0" w:line="240" w:lineRule="auto"/>
              <w:rPr>
                <w:rFonts w:asciiTheme="minorHAnsi" w:hAnsiTheme="minorHAnsi" w:cstheme="minorHAnsi"/>
                <w:sz w:val="22"/>
                <w:szCs w:val="22"/>
                <w:highlight w:val="yellow"/>
              </w:rPr>
            </w:pP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1FDF" w14:textId="3A47AE79" w:rsidR="00006DD0"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Reading, Maths and EYFS local authority moderations – 51% of </w:t>
            </w:r>
            <w:r w:rsidR="00BA562B" w:rsidRPr="00BA562B">
              <w:rPr>
                <w:rFonts w:asciiTheme="minorHAnsi" w:hAnsiTheme="minorHAnsi" w:cstheme="minorHAnsi"/>
                <w:sz w:val="22"/>
                <w:szCs w:val="22"/>
              </w:rPr>
              <w:t>£4650</w:t>
            </w:r>
          </w:p>
          <w:p w14:paraId="6AFD226F" w14:textId="0C1EEB4C" w:rsidR="00BA562B" w:rsidRPr="00BA562B" w:rsidRDefault="00BA562B" w:rsidP="002F7459">
            <w:pPr>
              <w:pStyle w:val="TableRowCentered"/>
              <w:spacing w:before="0" w:after="0"/>
              <w:jc w:val="left"/>
              <w:rPr>
                <w:rFonts w:asciiTheme="minorHAnsi" w:hAnsiTheme="minorHAnsi" w:cstheme="minorHAnsi"/>
                <w:sz w:val="22"/>
                <w:szCs w:val="22"/>
              </w:rPr>
            </w:pPr>
          </w:p>
          <w:p w14:paraId="1935768A" w14:textId="1F615092" w:rsidR="00BA562B" w:rsidRP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£2371.50</w:t>
            </w:r>
          </w:p>
          <w:p w14:paraId="735CAE54" w14:textId="77777777" w:rsidR="00BA562B" w:rsidRPr="00BA562B" w:rsidRDefault="00BA562B" w:rsidP="002F7459">
            <w:pPr>
              <w:pStyle w:val="TableRowCentered"/>
              <w:spacing w:before="0" w:after="0"/>
              <w:jc w:val="left"/>
              <w:rPr>
                <w:rFonts w:asciiTheme="minorHAnsi" w:hAnsiTheme="minorHAnsi" w:cstheme="minorHAnsi"/>
                <w:sz w:val="22"/>
                <w:szCs w:val="22"/>
              </w:rPr>
            </w:pPr>
          </w:p>
          <w:p w14:paraId="437C0A4B" w14:textId="3B82DB7C" w:rsidR="009B5BE8" w:rsidRPr="00BA562B" w:rsidRDefault="009B5BE8"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Writing external consultant – Patric - 51% of</w:t>
            </w:r>
            <w:r w:rsidR="00BA562B" w:rsidRPr="00BA562B">
              <w:rPr>
                <w:rFonts w:asciiTheme="minorHAnsi" w:hAnsiTheme="minorHAnsi" w:cstheme="minorHAnsi"/>
                <w:sz w:val="22"/>
                <w:szCs w:val="22"/>
              </w:rPr>
              <w:t xml:space="preserve"> £1350 </w:t>
            </w:r>
          </w:p>
          <w:p w14:paraId="49EC4350" w14:textId="07DF2FB4" w:rsidR="00BA562B" w:rsidRPr="00BA562B" w:rsidRDefault="00BA562B" w:rsidP="009B5BE8">
            <w:pPr>
              <w:pStyle w:val="TableRowCentered"/>
              <w:spacing w:before="0" w:after="0"/>
              <w:jc w:val="left"/>
              <w:rPr>
                <w:rFonts w:asciiTheme="minorHAnsi" w:hAnsiTheme="minorHAnsi" w:cstheme="minorHAnsi"/>
                <w:sz w:val="22"/>
                <w:szCs w:val="22"/>
              </w:rPr>
            </w:pPr>
          </w:p>
          <w:p w14:paraId="1835C57D" w14:textId="7EB7BBBA" w:rsidR="00BA562B" w:rsidRPr="00BA562B" w:rsidRDefault="00BA562B"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£688.50 </w:t>
            </w:r>
          </w:p>
          <w:p w14:paraId="69A9CA5A" w14:textId="77777777" w:rsidR="00BA562B" w:rsidRPr="00BA562B" w:rsidRDefault="00BA562B" w:rsidP="009B5BE8">
            <w:pPr>
              <w:pStyle w:val="TableRowCentered"/>
              <w:spacing w:before="0" w:after="0"/>
              <w:jc w:val="left"/>
              <w:rPr>
                <w:rFonts w:asciiTheme="minorHAnsi" w:hAnsiTheme="minorHAnsi" w:cstheme="minorHAnsi"/>
                <w:sz w:val="22"/>
                <w:szCs w:val="22"/>
              </w:rPr>
            </w:pPr>
          </w:p>
          <w:p w14:paraId="529CD1B9" w14:textId="262AE550" w:rsidR="009B5BE8" w:rsidRPr="00BA562B" w:rsidRDefault="009B5BE8"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Writing specialist support - 51% of</w:t>
            </w:r>
            <w:r w:rsidR="00BA562B" w:rsidRPr="00BA562B">
              <w:rPr>
                <w:rFonts w:asciiTheme="minorHAnsi" w:hAnsiTheme="minorHAnsi" w:cstheme="minorHAnsi"/>
                <w:sz w:val="22"/>
                <w:szCs w:val="22"/>
              </w:rPr>
              <w:t xml:space="preserve"> £750 </w:t>
            </w:r>
          </w:p>
          <w:p w14:paraId="56ABE98E" w14:textId="1C2BCEF8" w:rsidR="00BA562B" w:rsidRPr="00BA562B" w:rsidRDefault="00BA562B" w:rsidP="009B5BE8">
            <w:pPr>
              <w:pStyle w:val="TableRowCentered"/>
              <w:spacing w:before="0" w:after="0"/>
              <w:jc w:val="left"/>
              <w:rPr>
                <w:rFonts w:asciiTheme="minorHAnsi" w:hAnsiTheme="minorHAnsi" w:cstheme="minorHAnsi"/>
                <w:sz w:val="22"/>
                <w:szCs w:val="22"/>
              </w:rPr>
            </w:pPr>
          </w:p>
          <w:p w14:paraId="57AFC686" w14:textId="029EFE19" w:rsidR="00BA562B" w:rsidRPr="00BA562B" w:rsidRDefault="00BA562B"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£382.50</w:t>
            </w:r>
          </w:p>
          <w:p w14:paraId="2886C73F" w14:textId="77777777" w:rsidR="00BA562B" w:rsidRPr="00BA562B" w:rsidRDefault="00BA562B" w:rsidP="009B5BE8">
            <w:pPr>
              <w:pStyle w:val="TableRowCentered"/>
              <w:spacing w:before="0" w:after="0"/>
              <w:jc w:val="left"/>
              <w:rPr>
                <w:rFonts w:asciiTheme="minorHAnsi" w:hAnsiTheme="minorHAnsi" w:cstheme="minorHAnsi"/>
                <w:sz w:val="22"/>
                <w:szCs w:val="22"/>
              </w:rPr>
            </w:pPr>
          </w:p>
          <w:p w14:paraId="408027EA" w14:textId="77777777" w:rsidR="009B5BE8" w:rsidRPr="00BA562B" w:rsidRDefault="009B5BE8" w:rsidP="009B5BE8">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Teaching and learning reviews - 51% of</w:t>
            </w:r>
            <w:r w:rsidR="00BA562B" w:rsidRPr="00BA562B">
              <w:rPr>
                <w:rFonts w:asciiTheme="minorHAnsi" w:hAnsiTheme="minorHAnsi" w:cstheme="minorHAnsi"/>
                <w:sz w:val="22"/>
                <w:szCs w:val="22"/>
              </w:rPr>
              <w:t xml:space="preserve"> £1500</w:t>
            </w:r>
          </w:p>
          <w:p w14:paraId="6FA19B32" w14:textId="77777777" w:rsidR="00BA562B" w:rsidRPr="00BA562B" w:rsidRDefault="00BA562B" w:rsidP="009B5BE8">
            <w:pPr>
              <w:pStyle w:val="TableRowCentered"/>
              <w:spacing w:before="0" w:after="0"/>
              <w:jc w:val="left"/>
              <w:rPr>
                <w:rFonts w:asciiTheme="minorHAnsi" w:hAnsiTheme="minorHAnsi" w:cstheme="minorHAnsi"/>
                <w:sz w:val="22"/>
                <w:szCs w:val="22"/>
              </w:rPr>
            </w:pPr>
          </w:p>
          <w:p w14:paraId="644978AB" w14:textId="29E0B3DA" w:rsidR="00BA562B" w:rsidRPr="009B5BE8" w:rsidRDefault="00BA562B" w:rsidP="00BA562B">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£765</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1EFF" w14:textId="406D110A" w:rsidR="008D406C" w:rsidRPr="009B5BE8" w:rsidRDefault="008D406C"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 xml:space="preserve">All </w:t>
            </w:r>
          </w:p>
        </w:tc>
      </w:tr>
      <w:tr w:rsidR="00E66558" w:rsidRPr="00FA3279" w14:paraId="2A7D551D"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7A47B" w14:textId="77777777" w:rsidR="00E66558" w:rsidRPr="009B5BE8" w:rsidRDefault="006A59A5" w:rsidP="006A59A5">
            <w:pPr>
              <w:spacing w:after="0" w:line="240" w:lineRule="auto"/>
              <w:rPr>
                <w:rFonts w:asciiTheme="minorHAnsi" w:hAnsiTheme="minorHAnsi" w:cstheme="minorHAnsi"/>
                <w:sz w:val="22"/>
                <w:szCs w:val="22"/>
              </w:rPr>
            </w:pPr>
            <w:r w:rsidRPr="009B5BE8">
              <w:rPr>
                <w:rFonts w:asciiTheme="minorHAnsi" w:hAnsiTheme="minorHAnsi" w:cstheme="minorHAnsi"/>
                <w:sz w:val="22"/>
                <w:szCs w:val="22"/>
              </w:rPr>
              <w:t xml:space="preserve">Extensive gap analysis used to further inform </w:t>
            </w:r>
            <w:proofErr w:type="gramStart"/>
            <w:r w:rsidRPr="009B5BE8">
              <w:rPr>
                <w:rFonts w:asciiTheme="minorHAnsi" w:hAnsiTheme="minorHAnsi" w:cstheme="minorHAnsi"/>
                <w:sz w:val="22"/>
                <w:szCs w:val="22"/>
              </w:rPr>
              <w:t>teaching</w:t>
            </w:r>
            <w:proofErr w:type="gramEnd"/>
          </w:p>
          <w:p w14:paraId="626AE3F0" w14:textId="77777777" w:rsidR="009B5BE8" w:rsidRPr="009B5BE8" w:rsidRDefault="009B5BE8" w:rsidP="006A59A5">
            <w:pPr>
              <w:spacing w:after="0" w:line="240" w:lineRule="auto"/>
              <w:rPr>
                <w:rFonts w:asciiTheme="minorHAnsi" w:hAnsiTheme="minorHAnsi" w:cstheme="minorHAnsi"/>
                <w:sz w:val="22"/>
                <w:szCs w:val="22"/>
              </w:rPr>
            </w:pPr>
          </w:p>
          <w:p w14:paraId="2A7D551A" w14:textId="4A142516" w:rsidR="009B5BE8" w:rsidRPr="008E147B" w:rsidRDefault="009B5BE8" w:rsidP="006A59A5">
            <w:pPr>
              <w:spacing w:after="0" w:line="240" w:lineRule="auto"/>
              <w:rPr>
                <w:rFonts w:asciiTheme="minorHAnsi" w:hAnsiTheme="minorHAnsi" w:cstheme="minorHAnsi"/>
                <w:sz w:val="22"/>
                <w:szCs w:val="22"/>
                <w:highlight w:val="yellow"/>
              </w:rPr>
            </w:pPr>
            <w:r w:rsidRPr="009B5BE8">
              <w:rPr>
                <w:rFonts w:asciiTheme="minorHAnsi" w:hAnsiTheme="minorHAnsi" w:cstheme="minorHAnsi"/>
                <w:sz w:val="22"/>
                <w:szCs w:val="22"/>
              </w:rPr>
              <w:t xml:space="preserve">Cost of learning by questions </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78FE" w14:textId="2C6080B9" w:rsidR="00E66558"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LSA</w:t>
            </w:r>
            <w:r w:rsidR="00580309" w:rsidRPr="00BA562B">
              <w:rPr>
                <w:rFonts w:asciiTheme="minorHAnsi" w:hAnsiTheme="minorHAnsi" w:cstheme="minorHAnsi"/>
                <w:sz w:val="22"/>
                <w:szCs w:val="22"/>
              </w:rPr>
              <w:t xml:space="preserve"> release time – </w:t>
            </w:r>
            <w:r w:rsidRPr="00BA562B">
              <w:rPr>
                <w:rFonts w:asciiTheme="minorHAnsi" w:hAnsiTheme="minorHAnsi" w:cstheme="minorHAnsi"/>
                <w:sz w:val="22"/>
                <w:szCs w:val="22"/>
              </w:rPr>
              <w:t>51</w:t>
            </w:r>
            <w:r w:rsidR="00580309" w:rsidRPr="00BA562B">
              <w:rPr>
                <w:rFonts w:asciiTheme="minorHAnsi" w:hAnsiTheme="minorHAnsi" w:cstheme="minorHAnsi"/>
                <w:sz w:val="22"/>
                <w:szCs w:val="22"/>
              </w:rPr>
              <w:t xml:space="preserve">% of 12 days a year for </w:t>
            </w:r>
            <w:r w:rsidRPr="00BA562B">
              <w:rPr>
                <w:rFonts w:asciiTheme="minorHAnsi" w:hAnsiTheme="minorHAnsi" w:cstheme="minorHAnsi"/>
                <w:sz w:val="22"/>
                <w:szCs w:val="22"/>
              </w:rPr>
              <w:t>6</w:t>
            </w:r>
            <w:r w:rsidR="00580309" w:rsidRPr="00BA562B">
              <w:rPr>
                <w:rFonts w:asciiTheme="minorHAnsi" w:hAnsiTheme="minorHAnsi" w:cstheme="minorHAnsi"/>
                <w:sz w:val="22"/>
                <w:szCs w:val="22"/>
              </w:rPr>
              <w:t xml:space="preserve"> people</w:t>
            </w:r>
          </w:p>
          <w:p w14:paraId="0D36FA79" w14:textId="1133AF74" w:rsidR="00BA562B" w:rsidRPr="00BA562B" w:rsidRDefault="00BA562B" w:rsidP="002F7459">
            <w:pPr>
              <w:pStyle w:val="TableRowCentered"/>
              <w:spacing w:before="0" w:after="0"/>
              <w:jc w:val="left"/>
              <w:rPr>
                <w:rFonts w:asciiTheme="minorHAnsi" w:hAnsiTheme="minorHAnsi" w:cstheme="minorHAnsi"/>
                <w:sz w:val="22"/>
                <w:szCs w:val="22"/>
              </w:rPr>
            </w:pPr>
          </w:p>
          <w:p w14:paraId="06DEB129" w14:textId="343FE29D" w:rsidR="00BA562B" w:rsidRP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£4259</w:t>
            </w:r>
          </w:p>
          <w:p w14:paraId="3B6A1E4C" w14:textId="71191CB4" w:rsidR="009B5BE8" w:rsidRPr="00BA562B" w:rsidRDefault="009B5BE8" w:rsidP="002F7459">
            <w:pPr>
              <w:pStyle w:val="TableRowCentered"/>
              <w:spacing w:before="0" w:after="0"/>
              <w:jc w:val="left"/>
              <w:rPr>
                <w:rFonts w:asciiTheme="minorHAnsi" w:hAnsiTheme="minorHAnsi" w:cstheme="minorHAnsi"/>
                <w:sz w:val="22"/>
                <w:szCs w:val="22"/>
              </w:rPr>
            </w:pPr>
          </w:p>
          <w:p w14:paraId="6B6F1016" w14:textId="2629C25B" w:rsidR="009B5BE8"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lastRenderedPageBreak/>
              <w:t xml:space="preserve">Learning by questions software – 51% of </w:t>
            </w:r>
            <w:r w:rsidR="00BA562B" w:rsidRPr="00BA562B">
              <w:rPr>
                <w:rFonts w:asciiTheme="minorHAnsi" w:hAnsiTheme="minorHAnsi" w:cstheme="minorHAnsi"/>
                <w:sz w:val="22"/>
                <w:szCs w:val="22"/>
              </w:rPr>
              <w:t>£1500</w:t>
            </w:r>
          </w:p>
          <w:p w14:paraId="2B11F45A" w14:textId="6AD7EB9F" w:rsidR="00BA562B" w:rsidRPr="00BA562B" w:rsidRDefault="00BA562B" w:rsidP="002F7459">
            <w:pPr>
              <w:pStyle w:val="TableRowCentered"/>
              <w:spacing w:before="0" w:after="0"/>
              <w:jc w:val="left"/>
              <w:rPr>
                <w:rFonts w:asciiTheme="minorHAnsi" w:hAnsiTheme="minorHAnsi" w:cstheme="minorHAnsi"/>
                <w:sz w:val="22"/>
                <w:szCs w:val="22"/>
              </w:rPr>
            </w:pPr>
          </w:p>
          <w:p w14:paraId="2A7D551B" w14:textId="4872AF76" w:rsidR="00006DD0" w:rsidRPr="00BA562B" w:rsidRDefault="00BA562B" w:rsidP="00BA562B">
            <w:pPr>
              <w:pStyle w:val="TableRowCentered"/>
              <w:spacing w:before="0" w:after="0"/>
              <w:jc w:val="left"/>
              <w:rPr>
                <w:rFonts w:asciiTheme="minorHAnsi" w:hAnsiTheme="minorHAnsi" w:cstheme="minorHAnsi"/>
                <w:sz w:val="22"/>
                <w:szCs w:val="22"/>
                <w:highlight w:val="cyan"/>
              </w:rPr>
            </w:pPr>
            <w:r w:rsidRPr="00BA562B">
              <w:rPr>
                <w:rFonts w:asciiTheme="minorHAnsi" w:hAnsiTheme="minorHAnsi" w:cstheme="minorHAnsi"/>
                <w:sz w:val="22"/>
                <w:szCs w:val="22"/>
              </w:rPr>
              <w:t>£765</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D7E7B6F" w:rsidR="00E66558" w:rsidRPr="009B5BE8" w:rsidRDefault="00580309"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lastRenderedPageBreak/>
              <w:t xml:space="preserve">All </w:t>
            </w:r>
          </w:p>
        </w:tc>
      </w:tr>
      <w:tr w:rsidR="006A59A5" w:rsidRPr="00FA3279" w14:paraId="047325B5"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48A76" w14:textId="74059917" w:rsidR="006A59A5" w:rsidRPr="009B5BE8" w:rsidRDefault="006A59A5" w:rsidP="006A59A5">
            <w:pPr>
              <w:spacing w:after="0" w:line="240" w:lineRule="auto"/>
              <w:rPr>
                <w:rFonts w:asciiTheme="minorHAnsi" w:hAnsiTheme="minorHAnsi" w:cstheme="minorHAnsi"/>
                <w:sz w:val="22"/>
                <w:szCs w:val="22"/>
              </w:rPr>
            </w:pPr>
            <w:r w:rsidRPr="009B5BE8">
              <w:rPr>
                <w:rFonts w:asciiTheme="minorHAnsi" w:hAnsiTheme="minorHAnsi" w:cstheme="minorHAnsi"/>
                <w:sz w:val="22"/>
                <w:szCs w:val="22"/>
              </w:rPr>
              <w:t>The employment of specialist teachers</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20801" w14:textId="77777777" w:rsidR="006A59A5" w:rsidRPr="00BA562B" w:rsidRDefault="00580309"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Music, PE, Spanish and Drama/Movement </w:t>
            </w:r>
          </w:p>
          <w:p w14:paraId="28D01E9D" w14:textId="72C22884" w:rsidR="00006DD0" w:rsidRPr="00BA562B" w:rsidRDefault="009B5BE8" w:rsidP="00006DD0">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w:t>
            </w:r>
            <w:r w:rsidR="00580309" w:rsidRPr="00BA562B">
              <w:rPr>
                <w:rFonts w:asciiTheme="minorHAnsi" w:hAnsiTheme="minorHAnsi" w:cstheme="minorHAnsi"/>
                <w:sz w:val="22"/>
                <w:szCs w:val="22"/>
              </w:rPr>
              <w:t xml:space="preserve">% of </w:t>
            </w:r>
            <w:r w:rsidR="00006DD0" w:rsidRPr="00BA562B">
              <w:rPr>
                <w:rFonts w:asciiTheme="minorHAnsi" w:hAnsiTheme="minorHAnsi" w:cstheme="minorHAnsi"/>
                <w:sz w:val="22"/>
                <w:szCs w:val="22"/>
              </w:rPr>
              <w:t>all</w:t>
            </w:r>
          </w:p>
          <w:p w14:paraId="1D994A50" w14:textId="1CC4AA5E" w:rsidR="00BA562B" w:rsidRPr="00BA562B" w:rsidRDefault="00BA562B" w:rsidP="00006DD0">
            <w:pPr>
              <w:pStyle w:val="TableRowCentered"/>
              <w:spacing w:before="0" w:after="0"/>
              <w:jc w:val="left"/>
              <w:rPr>
                <w:rFonts w:asciiTheme="minorHAnsi" w:hAnsiTheme="minorHAnsi" w:cstheme="minorHAnsi"/>
                <w:sz w:val="22"/>
                <w:szCs w:val="22"/>
              </w:rPr>
            </w:pPr>
          </w:p>
          <w:p w14:paraId="75EF91EC" w14:textId="77777777" w:rsidR="00BA562B" w:rsidRPr="00BA562B" w:rsidRDefault="00BA562B" w:rsidP="00006DD0">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£11715 music </w:t>
            </w:r>
          </w:p>
          <w:p w14:paraId="3FC8A0AE" w14:textId="5419E32B" w:rsidR="00BA562B" w:rsidRPr="00BA562B" w:rsidRDefault="00BA562B" w:rsidP="00006DD0">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w:t>
            </w:r>
            <w:proofErr w:type="gramStart"/>
            <w:r w:rsidRPr="00BA562B">
              <w:rPr>
                <w:rFonts w:asciiTheme="minorHAnsi" w:hAnsiTheme="minorHAnsi" w:cstheme="minorHAnsi"/>
                <w:sz w:val="22"/>
                <w:szCs w:val="22"/>
              </w:rPr>
              <w:t>16014  PE</w:t>
            </w:r>
            <w:proofErr w:type="gramEnd"/>
          </w:p>
          <w:p w14:paraId="2460A829" w14:textId="3134C443" w:rsidR="00580309" w:rsidRPr="00BA562B" w:rsidRDefault="00BA562B" w:rsidP="00BA562B">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 xml:space="preserve">Other subjects – funded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F7D3" w14:textId="3DD74AB9" w:rsidR="006A59A5" w:rsidRPr="009B5BE8" w:rsidRDefault="00580309"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3</w:t>
            </w:r>
          </w:p>
        </w:tc>
      </w:tr>
      <w:tr w:rsidR="00E66558" w:rsidRPr="00FA3279" w14:paraId="2A7D5521"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4030018" w:rsidR="00E66558" w:rsidRPr="009B5BE8" w:rsidRDefault="006A59A5" w:rsidP="006A59A5">
            <w:pPr>
              <w:spacing w:after="0" w:line="240" w:lineRule="auto"/>
              <w:rPr>
                <w:rFonts w:asciiTheme="minorHAnsi" w:hAnsiTheme="minorHAnsi" w:cstheme="minorHAnsi"/>
                <w:sz w:val="22"/>
                <w:szCs w:val="22"/>
              </w:rPr>
            </w:pPr>
            <w:r w:rsidRPr="009B5BE8">
              <w:rPr>
                <w:rFonts w:asciiTheme="minorHAnsi" w:hAnsiTheme="minorHAnsi" w:cstheme="minorHAnsi"/>
                <w:sz w:val="22"/>
                <w:szCs w:val="22"/>
              </w:rPr>
              <w:t xml:space="preserve">1:1 and small </w:t>
            </w:r>
            <w:r w:rsidR="00580309" w:rsidRPr="009B5BE8">
              <w:rPr>
                <w:rFonts w:asciiTheme="minorHAnsi" w:hAnsiTheme="minorHAnsi" w:cstheme="minorHAnsi"/>
                <w:sz w:val="22"/>
                <w:szCs w:val="22"/>
              </w:rPr>
              <w:t xml:space="preserve">group </w:t>
            </w:r>
            <w:r w:rsidRPr="009B5BE8">
              <w:rPr>
                <w:rFonts w:asciiTheme="minorHAnsi" w:hAnsiTheme="minorHAnsi" w:cstheme="minorHAnsi"/>
                <w:sz w:val="22"/>
                <w:szCs w:val="22"/>
              </w:rPr>
              <w:t>support within the class</w:t>
            </w:r>
            <w:r w:rsidR="0022181E" w:rsidRPr="009B5BE8">
              <w:rPr>
                <w:rFonts w:asciiTheme="minorHAnsi" w:hAnsiTheme="minorHAnsi" w:cstheme="minorHAnsi"/>
                <w:sz w:val="22"/>
                <w:szCs w:val="22"/>
              </w:rPr>
              <w:t xml:space="preserve"> and </w:t>
            </w:r>
            <w:r w:rsidR="009B5BE8" w:rsidRPr="009B5BE8">
              <w:rPr>
                <w:rFonts w:asciiTheme="minorHAnsi" w:hAnsiTheme="minorHAnsi" w:cstheme="minorHAnsi"/>
                <w:sz w:val="22"/>
                <w:szCs w:val="22"/>
              </w:rPr>
              <w:t>LSA</w:t>
            </w:r>
            <w:r w:rsidR="0022181E" w:rsidRPr="009B5BE8">
              <w:rPr>
                <w:rFonts w:asciiTheme="minorHAnsi" w:hAnsiTheme="minorHAnsi" w:cstheme="minorHAnsi"/>
                <w:sz w:val="22"/>
                <w:szCs w:val="22"/>
              </w:rPr>
              <w:t xml:space="preserve"> support in class</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CC639" w14:textId="16A13A2F" w:rsidR="00E66558"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LSA</w:t>
            </w:r>
            <w:r w:rsidR="00D5396A" w:rsidRPr="00BA562B">
              <w:rPr>
                <w:rFonts w:asciiTheme="minorHAnsi" w:hAnsiTheme="minorHAnsi" w:cstheme="minorHAnsi"/>
                <w:sz w:val="22"/>
                <w:szCs w:val="22"/>
              </w:rPr>
              <w:t>, HLTAs</w:t>
            </w:r>
            <w:r w:rsidRPr="00BA562B">
              <w:rPr>
                <w:rFonts w:asciiTheme="minorHAnsi" w:hAnsiTheme="minorHAnsi" w:cstheme="minorHAnsi"/>
                <w:sz w:val="22"/>
                <w:szCs w:val="22"/>
              </w:rPr>
              <w:t xml:space="preserve"> and additional teacher</w:t>
            </w:r>
            <w:r w:rsidR="00580309" w:rsidRPr="00BA562B">
              <w:rPr>
                <w:rFonts w:asciiTheme="minorHAnsi" w:hAnsiTheme="minorHAnsi" w:cstheme="minorHAnsi"/>
                <w:sz w:val="22"/>
                <w:szCs w:val="22"/>
              </w:rPr>
              <w:t xml:space="preserve"> support </w:t>
            </w:r>
          </w:p>
          <w:p w14:paraId="0251DEDD" w14:textId="505A139C" w:rsidR="00580309"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w:t>
            </w:r>
            <w:r w:rsidR="00580309" w:rsidRPr="00BA562B">
              <w:rPr>
                <w:rFonts w:asciiTheme="minorHAnsi" w:hAnsiTheme="minorHAnsi" w:cstheme="minorHAnsi"/>
                <w:sz w:val="22"/>
                <w:szCs w:val="22"/>
              </w:rPr>
              <w:t xml:space="preserve">% of </w:t>
            </w:r>
            <w:r w:rsidRPr="00BA562B">
              <w:rPr>
                <w:rFonts w:asciiTheme="minorHAnsi" w:hAnsiTheme="minorHAnsi" w:cstheme="minorHAnsi"/>
                <w:sz w:val="22"/>
                <w:szCs w:val="22"/>
              </w:rPr>
              <w:t>6</w:t>
            </w:r>
            <w:r w:rsidR="0022181E" w:rsidRPr="00BA562B">
              <w:rPr>
                <w:rFonts w:asciiTheme="minorHAnsi" w:hAnsiTheme="minorHAnsi" w:cstheme="minorHAnsi"/>
                <w:sz w:val="22"/>
                <w:szCs w:val="22"/>
              </w:rPr>
              <w:t xml:space="preserve"> staff </w:t>
            </w:r>
          </w:p>
          <w:p w14:paraId="2AAF1646" w14:textId="19F643AA" w:rsidR="00BA562B" w:rsidRPr="00BA562B" w:rsidRDefault="00BA562B" w:rsidP="002F7459">
            <w:pPr>
              <w:pStyle w:val="TableRowCentered"/>
              <w:spacing w:before="0" w:after="0"/>
              <w:jc w:val="left"/>
              <w:rPr>
                <w:rFonts w:asciiTheme="minorHAnsi" w:hAnsiTheme="minorHAnsi" w:cstheme="minorHAnsi"/>
                <w:sz w:val="22"/>
                <w:szCs w:val="22"/>
              </w:rPr>
            </w:pPr>
          </w:p>
          <w:p w14:paraId="178E8822" w14:textId="62211577" w:rsidR="00BA562B" w:rsidRP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LSAs £93,446</w:t>
            </w:r>
          </w:p>
          <w:p w14:paraId="2A4152C5" w14:textId="11F9B416" w:rsid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HLTAs £38</w:t>
            </w:r>
            <w:r>
              <w:rPr>
                <w:rFonts w:asciiTheme="minorHAnsi" w:hAnsiTheme="minorHAnsi" w:cstheme="minorHAnsi"/>
                <w:sz w:val="22"/>
                <w:szCs w:val="22"/>
              </w:rPr>
              <w:t>,</w:t>
            </w:r>
            <w:r w:rsidRPr="00BA562B">
              <w:rPr>
                <w:rFonts w:asciiTheme="minorHAnsi" w:hAnsiTheme="minorHAnsi" w:cstheme="minorHAnsi"/>
                <w:sz w:val="22"/>
                <w:szCs w:val="22"/>
              </w:rPr>
              <w:t>987</w:t>
            </w:r>
          </w:p>
          <w:p w14:paraId="2A7D551F" w14:textId="15BA41BD" w:rsidR="00006DD0" w:rsidRPr="00BA562B" w:rsidRDefault="00BA562B" w:rsidP="00BA562B">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Additional teachers £74,949</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C416C68" w:rsidR="00E66558" w:rsidRPr="009B5BE8" w:rsidRDefault="0022181E"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1</w:t>
            </w:r>
          </w:p>
        </w:tc>
      </w:tr>
      <w:tr w:rsidR="006A59A5" w:rsidRPr="00FA3279" w14:paraId="03C90DDA"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EDBF" w14:textId="244CC13B" w:rsidR="006A59A5" w:rsidRPr="009B5BE8" w:rsidRDefault="006A59A5" w:rsidP="006A59A5">
            <w:pPr>
              <w:spacing w:after="0" w:line="240" w:lineRule="auto"/>
              <w:rPr>
                <w:rFonts w:asciiTheme="minorHAnsi" w:hAnsiTheme="minorHAnsi" w:cstheme="minorHAnsi"/>
                <w:sz w:val="22"/>
                <w:szCs w:val="22"/>
              </w:rPr>
            </w:pPr>
            <w:r w:rsidRPr="009B5BE8">
              <w:rPr>
                <w:rFonts w:asciiTheme="minorHAnsi" w:hAnsiTheme="minorHAnsi" w:cstheme="minorHAnsi"/>
                <w:sz w:val="22"/>
                <w:szCs w:val="22"/>
              </w:rPr>
              <w:t xml:space="preserve">CPD for staff and collaborative practice, including team teaching, modelled </w:t>
            </w:r>
            <w:proofErr w:type="gramStart"/>
            <w:r w:rsidRPr="009B5BE8">
              <w:rPr>
                <w:rFonts w:asciiTheme="minorHAnsi" w:hAnsiTheme="minorHAnsi" w:cstheme="minorHAnsi"/>
                <w:sz w:val="22"/>
                <w:szCs w:val="22"/>
              </w:rPr>
              <w:t>lessons</w:t>
            </w:r>
            <w:proofErr w:type="gramEnd"/>
            <w:r w:rsidRPr="009B5BE8">
              <w:rPr>
                <w:rFonts w:asciiTheme="minorHAnsi" w:hAnsiTheme="minorHAnsi" w:cstheme="minorHAnsi"/>
                <w:sz w:val="22"/>
                <w:szCs w:val="22"/>
              </w:rPr>
              <w:t xml:space="preserve"> and best practice visits</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9316" w14:textId="77777777" w:rsidR="00BA562B" w:rsidRPr="00BA562B" w:rsidRDefault="009B5BE8"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w:t>
            </w:r>
            <w:r w:rsidR="0022181E" w:rsidRPr="00BA562B">
              <w:rPr>
                <w:rFonts w:asciiTheme="minorHAnsi" w:hAnsiTheme="minorHAnsi" w:cstheme="minorHAnsi"/>
                <w:sz w:val="22"/>
                <w:szCs w:val="22"/>
              </w:rPr>
              <w:t>% of Future zone membership cost for training and networking</w:t>
            </w:r>
          </w:p>
          <w:p w14:paraId="70A1F31E" w14:textId="77777777" w:rsidR="00BA562B" w:rsidRPr="00BA562B" w:rsidRDefault="00BA562B" w:rsidP="002F7459">
            <w:pPr>
              <w:pStyle w:val="TableRowCentered"/>
              <w:spacing w:before="0" w:after="0"/>
              <w:jc w:val="left"/>
              <w:rPr>
                <w:rFonts w:asciiTheme="minorHAnsi" w:hAnsiTheme="minorHAnsi" w:cstheme="minorHAnsi"/>
                <w:sz w:val="22"/>
                <w:szCs w:val="22"/>
              </w:rPr>
            </w:pPr>
          </w:p>
          <w:p w14:paraId="5C411CD3" w14:textId="3E4F90D5" w:rsidR="006A59A5" w:rsidRPr="00BA562B" w:rsidRDefault="00BA562B" w:rsidP="002F7459">
            <w:pPr>
              <w:pStyle w:val="TableRowCentered"/>
              <w:spacing w:before="0" w:after="0"/>
              <w:jc w:val="left"/>
              <w:rPr>
                <w:rFonts w:asciiTheme="minorHAnsi" w:hAnsiTheme="minorHAnsi" w:cstheme="minorHAnsi"/>
                <w:sz w:val="22"/>
                <w:szCs w:val="22"/>
              </w:rPr>
            </w:pPr>
            <w:r w:rsidRPr="00BA562B">
              <w:rPr>
                <w:rFonts w:asciiTheme="minorHAnsi" w:hAnsiTheme="minorHAnsi" w:cstheme="minorHAnsi"/>
                <w:sz w:val="22"/>
                <w:szCs w:val="22"/>
              </w:rPr>
              <w:t>51% od £4000 = £2040</w:t>
            </w:r>
            <w:r w:rsidR="0022181E" w:rsidRPr="00BA562B">
              <w:rPr>
                <w:rFonts w:asciiTheme="minorHAnsi" w:hAnsiTheme="minorHAnsi" w:cstheme="minorHAnsi"/>
                <w:sz w:val="22"/>
                <w:szCs w:val="22"/>
              </w:rPr>
              <w:t xml:space="preserve"> </w:t>
            </w:r>
          </w:p>
          <w:p w14:paraId="2AA38D22" w14:textId="69D1A7CA" w:rsidR="00006DD0" w:rsidRPr="009B5BE8" w:rsidRDefault="00006DD0" w:rsidP="002F7459">
            <w:pPr>
              <w:pStyle w:val="TableRowCentered"/>
              <w:spacing w:before="0" w:after="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1589" w14:textId="52E52821" w:rsidR="006A59A5" w:rsidRPr="009B5BE8" w:rsidRDefault="0022181E" w:rsidP="002F7459">
            <w:pPr>
              <w:pStyle w:val="TableRowCentered"/>
              <w:spacing w:before="0" w:after="0"/>
              <w:jc w:val="left"/>
              <w:rPr>
                <w:rFonts w:asciiTheme="minorHAnsi" w:hAnsiTheme="minorHAnsi" w:cstheme="minorHAnsi"/>
                <w:sz w:val="22"/>
                <w:szCs w:val="22"/>
              </w:rPr>
            </w:pPr>
            <w:r w:rsidRPr="009B5BE8">
              <w:rPr>
                <w:rFonts w:asciiTheme="minorHAnsi" w:hAnsiTheme="minorHAnsi" w:cstheme="minorHAnsi"/>
                <w:sz w:val="22"/>
                <w:szCs w:val="22"/>
              </w:rPr>
              <w:t>1 and 4</w:t>
            </w:r>
          </w:p>
        </w:tc>
      </w:tr>
    </w:tbl>
    <w:p w14:paraId="27617BE6" w14:textId="4FAD4A44" w:rsidR="00845F32" w:rsidRDefault="00845F32" w:rsidP="002F7459">
      <w:pPr>
        <w:keepNext/>
        <w:spacing w:after="0" w:line="240" w:lineRule="auto"/>
        <w:outlineLvl w:val="1"/>
        <w:rPr>
          <w:rFonts w:asciiTheme="minorHAnsi" w:hAnsiTheme="minorHAnsi" w:cstheme="minorHAnsi"/>
          <w:sz w:val="22"/>
          <w:szCs w:val="22"/>
        </w:rPr>
      </w:pPr>
    </w:p>
    <w:p w14:paraId="4607038C" w14:textId="77777777" w:rsidR="00845F32" w:rsidRDefault="00845F32">
      <w:pPr>
        <w:suppressAutoHyphens w:val="0"/>
        <w:spacing w:after="0" w:line="240" w:lineRule="auto"/>
        <w:rPr>
          <w:rFonts w:asciiTheme="minorHAnsi" w:hAnsiTheme="minorHAnsi" w:cstheme="minorHAnsi"/>
          <w:sz w:val="22"/>
          <w:szCs w:val="22"/>
        </w:rPr>
      </w:pPr>
      <w:r>
        <w:rPr>
          <w:rFonts w:asciiTheme="minorHAnsi" w:hAnsiTheme="minorHAnsi" w:cstheme="minorHAnsi"/>
          <w:sz w:val="22"/>
          <w:szCs w:val="22"/>
        </w:rPr>
        <w:br w:type="page"/>
      </w:r>
    </w:p>
    <w:p w14:paraId="298E35A8" w14:textId="77777777" w:rsidR="00845F32" w:rsidRPr="00FA3279" w:rsidRDefault="00845F32" w:rsidP="002F7459">
      <w:pPr>
        <w:keepNext/>
        <w:spacing w:after="0" w:line="240" w:lineRule="auto"/>
        <w:outlineLvl w:val="1"/>
        <w:rPr>
          <w:rFonts w:asciiTheme="minorHAnsi" w:hAnsiTheme="minorHAnsi" w:cstheme="minorHAnsi"/>
          <w:sz w:val="22"/>
          <w:szCs w:val="22"/>
        </w:rPr>
      </w:pPr>
    </w:p>
    <w:p w14:paraId="582EAAA2"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Providing targeted academic interventions </w:t>
      </w:r>
    </w:p>
    <w:p w14:paraId="42B9C762"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A3279"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CB19D24" w:rsidR="00E66558"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1:1 / small groups in English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07E9" w14:textId="0F652B90" w:rsidR="00E66558" w:rsidRPr="00307847" w:rsidRDefault="003C5D21"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w:t>
            </w:r>
            <w:r w:rsidR="00D5396A" w:rsidRPr="00307847">
              <w:rPr>
                <w:rFonts w:asciiTheme="minorHAnsi" w:hAnsiTheme="minorHAnsi" w:cstheme="minorHAnsi"/>
                <w:sz w:val="22"/>
                <w:szCs w:val="22"/>
              </w:rPr>
              <w:t xml:space="preserve">LSAs. HLTAs and </w:t>
            </w:r>
            <w:r w:rsidR="0022181E" w:rsidRPr="00307847">
              <w:rPr>
                <w:rFonts w:asciiTheme="minorHAnsi" w:hAnsiTheme="minorHAnsi" w:cstheme="minorHAnsi"/>
                <w:sz w:val="22"/>
                <w:szCs w:val="22"/>
              </w:rPr>
              <w:t>ad</w:t>
            </w:r>
            <w:r w:rsidR="00845F32" w:rsidRPr="00307847">
              <w:rPr>
                <w:rFonts w:asciiTheme="minorHAnsi" w:hAnsiTheme="minorHAnsi" w:cstheme="minorHAnsi"/>
                <w:sz w:val="22"/>
                <w:szCs w:val="22"/>
              </w:rPr>
              <w:t>ditional teacher</w:t>
            </w:r>
            <w:r w:rsidR="00D5396A" w:rsidRPr="00307847">
              <w:rPr>
                <w:rFonts w:asciiTheme="minorHAnsi" w:hAnsiTheme="minorHAnsi" w:cstheme="minorHAnsi"/>
                <w:sz w:val="22"/>
                <w:szCs w:val="22"/>
              </w:rPr>
              <w:t>s</w:t>
            </w:r>
            <w:r w:rsidR="00845F32" w:rsidRPr="00307847">
              <w:rPr>
                <w:rFonts w:asciiTheme="minorHAnsi" w:hAnsiTheme="minorHAnsi" w:cstheme="minorHAnsi"/>
                <w:sz w:val="22"/>
                <w:szCs w:val="22"/>
              </w:rPr>
              <w:t xml:space="preserve"> cost in </w:t>
            </w:r>
            <w:r w:rsidRPr="00307847">
              <w:rPr>
                <w:rFonts w:asciiTheme="minorHAnsi" w:hAnsiTheme="minorHAnsi" w:cstheme="minorHAnsi"/>
                <w:sz w:val="22"/>
                <w:szCs w:val="22"/>
              </w:rPr>
              <w:t xml:space="preserve">all year </w:t>
            </w:r>
            <w:proofErr w:type="gramStart"/>
            <w:r w:rsidRPr="00307847">
              <w:rPr>
                <w:rFonts w:asciiTheme="minorHAnsi" w:hAnsiTheme="minorHAnsi" w:cstheme="minorHAnsi"/>
                <w:sz w:val="22"/>
                <w:szCs w:val="22"/>
              </w:rPr>
              <w:t>groups</w:t>
            </w:r>
            <w:proofErr w:type="gramEnd"/>
          </w:p>
          <w:p w14:paraId="74A5FE83" w14:textId="4E32746F" w:rsidR="00D5396A" w:rsidRPr="00307847" w:rsidRDefault="00D5396A" w:rsidP="00307847">
            <w:pPr>
              <w:pStyle w:val="TableRowCentered"/>
              <w:shd w:val="clear" w:color="auto" w:fill="D9D9D9" w:themeFill="background1" w:themeFillShade="D9"/>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(already accounted for </w:t>
            </w:r>
            <w:r w:rsidR="00307847" w:rsidRPr="00307847">
              <w:rPr>
                <w:rFonts w:asciiTheme="minorHAnsi" w:hAnsiTheme="minorHAnsi" w:cstheme="minorHAnsi"/>
                <w:sz w:val="22"/>
                <w:szCs w:val="22"/>
              </w:rPr>
              <w:t>above</w:t>
            </w:r>
            <w:r w:rsidRPr="00307847">
              <w:rPr>
                <w:rFonts w:asciiTheme="minorHAnsi" w:hAnsiTheme="minorHAnsi" w:cstheme="minorHAnsi"/>
                <w:sz w:val="22"/>
                <w:szCs w:val="22"/>
              </w:rPr>
              <w:t>)</w:t>
            </w:r>
          </w:p>
          <w:p w14:paraId="2A7D552A" w14:textId="444B3028" w:rsidR="00845F32" w:rsidRPr="00307847" w:rsidRDefault="00845F32"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044A0BE" w:rsidR="00E66558" w:rsidRPr="003C5D21" w:rsidRDefault="0022181E"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1</w:t>
            </w:r>
          </w:p>
        </w:tc>
      </w:tr>
      <w:tr w:rsidR="006A59A5" w:rsidRPr="00FA3279" w14:paraId="19A590F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8EDC" w14:textId="001A7DFC" w:rsidR="006A59A5"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Additional learning time</w:t>
            </w:r>
            <w:r w:rsidR="0022181E" w:rsidRPr="003C5D21">
              <w:rPr>
                <w:rFonts w:asciiTheme="minorHAnsi" w:hAnsiTheme="minorHAnsi" w:cstheme="minorHAnsi"/>
                <w:sz w:val="22"/>
                <w:szCs w:val="22"/>
              </w:rPr>
              <w:t xml:space="preserve"> – boosters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5960" w14:textId="3AC5A4E2" w:rsidR="006A59A5" w:rsidRPr="00307847" w:rsidRDefault="0022181E"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8E57" w14:textId="02AB6160" w:rsidR="006A59A5" w:rsidRPr="003C5D21" w:rsidRDefault="003D51C3"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X</w:t>
            </w:r>
          </w:p>
        </w:tc>
      </w:tr>
      <w:tr w:rsidR="006A59A5" w:rsidRPr="00FA3279" w14:paraId="64A82B9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3BB68" w14:textId="168060B5" w:rsidR="006A59A5"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Online 1:1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959E7" w14:textId="7C95A0E4" w:rsidR="006A59A5" w:rsidRPr="00307847" w:rsidRDefault="0022181E"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B394" w14:textId="2B79B476" w:rsidR="006A59A5" w:rsidRPr="003C5D21" w:rsidRDefault="003D51C3"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 xml:space="preserve">X </w:t>
            </w:r>
          </w:p>
        </w:tc>
      </w:tr>
      <w:tr w:rsidR="006A59A5" w:rsidRPr="00FA3279" w14:paraId="116D9E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2C0B" w14:textId="3478627C" w:rsidR="006A59A5"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Additional phonics</w:t>
            </w:r>
            <w:r w:rsidR="008D406C" w:rsidRPr="003C5D21">
              <w:rPr>
                <w:rFonts w:asciiTheme="minorHAnsi" w:hAnsiTheme="minorHAnsi" w:cstheme="minorHAnsi"/>
                <w:sz w:val="22"/>
                <w:szCs w:val="22"/>
              </w:rPr>
              <w:t xml:space="preserve"> group work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F302" w14:textId="70C0EA5B" w:rsidR="006A59A5" w:rsidRPr="00307847" w:rsidRDefault="00D5396A"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of phonics TLR</w:t>
            </w:r>
            <w:r w:rsidR="00307847" w:rsidRPr="00307847">
              <w:rPr>
                <w:rFonts w:asciiTheme="minorHAnsi" w:hAnsiTheme="minorHAnsi" w:cstheme="minorHAnsi"/>
                <w:sz w:val="22"/>
                <w:szCs w:val="22"/>
              </w:rPr>
              <w:t xml:space="preserve"> = £1530</w:t>
            </w:r>
          </w:p>
          <w:p w14:paraId="329C734B" w14:textId="027EE910" w:rsidR="0022181E" w:rsidRPr="00307847" w:rsidRDefault="00D5396A"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4 hours a week cost </w:t>
            </w:r>
            <w:r w:rsidR="00307847" w:rsidRPr="00307847">
              <w:rPr>
                <w:rFonts w:asciiTheme="minorHAnsi" w:hAnsiTheme="minorHAnsi" w:cstheme="minorHAnsi"/>
                <w:sz w:val="22"/>
                <w:szCs w:val="22"/>
              </w:rPr>
              <w:t xml:space="preserve">- </w:t>
            </w:r>
            <w:r w:rsidR="00307847" w:rsidRPr="00307847">
              <w:rPr>
                <w:rFonts w:asciiTheme="minorHAnsi" w:hAnsiTheme="minorHAnsi" w:cstheme="minorHAnsi"/>
                <w:sz w:val="22"/>
                <w:szCs w:val="22"/>
                <w:shd w:val="clear" w:color="auto" w:fill="D9D9D9" w:themeFill="background1" w:themeFillShade="D9"/>
              </w:rPr>
              <w:t>(already accounted for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E128" w14:textId="53D77329" w:rsidR="006A59A5" w:rsidRPr="003C5D21" w:rsidRDefault="0022181E"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1</w:t>
            </w:r>
          </w:p>
        </w:tc>
      </w:tr>
      <w:tr w:rsidR="006A59A5" w:rsidRPr="00FA3279" w14:paraId="2EDECD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96E89" w14:textId="4DFAEEBB" w:rsidR="006A59A5"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Speech and language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3137" w14:textId="77777777" w:rsidR="006A59A5" w:rsidRPr="00307847" w:rsidRDefault="0022181E"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Funded by local </w:t>
            </w:r>
            <w:proofErr w:type="gramStart"/>
            <w:r w:rsidRPr="00307847">
              <w:rPr>
                <w:rFonts w:asciiTheme="minorHAnsi" w:hAnsiTheme="minorHAnsi" w:cstheme="minorHAnsi"/>
                <w:sz w:val="22"/>
                <w:szCs w:val="22"/>
              </w:rPr>
              <w:t>authority</w:t>
            </w:r>
            <w:proofErr w:type="gramEnd"/>
            <w:r w:rsidRPr="00307847">
              <w:rPr>
                <w:rFonts w:asciiTheme="minorHAnsi" w:hAnsiTheme="minorHAnsi" w:cstheme="minorHAnsi"/>
                <w:sz w:val="22"/>
                <w:szCs w:val="22"/>
              </w:rPr>
              <w:t xml:space="preserve"> </w:t>
            </w:r>
          </w:p>
          <w:p w14:paraId="0F025EBB" w14:textId="617E15EE" w:rsidR="0022181E" w:rsidRPr="00307847" w:rsidRDefault="0022181E"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E10E" w14:textId="2F6DE5F7" w:rsidR="006A59A5" w:rsidRPr="003C5D21" w:rsidRDefault="0022181E" w:rsidP="0022181E">
            <w:pPr>
              <w:pStyle w:val="TableRowCentered"/>
              <w:spacing w:before="0" w:after="0"/>
              <w:ind w:left="0"/>
              <w:jc w:val="left"/>
              <w:rPr>
                <w:rFonts w:asciiTheme="minorHAnsi" w:hAnsiTheme="minorHAnsi" w:cstheme="minorHAnsi"/>
                <w:sz w:val="22"/>
                <w:szCs w:val="22"/>
              </w:rPr>
            </w:pPr>
            <w:r w:rsidRPr="003C5D21">
              <w:rPr>
                <w:rFonts w:asciiTheme="minorHAnsi" w:hAnsiTheme="minorHAnsi" w:cstheme="minorHAnsi"/>
                <w:sz w:val="22"/>
                <w:szCs w:val="22"/>
              </w:rPr>
              <w:t xml:space="preserve">1 and 4 </w:t>
            </w:r>
          </w:p>
        </w:tc>
      </w:tr>
      <w:tr w:rsidR="00E66558" w:rsidRPr="00FA3279"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BCB6DCE" w:rsidR="00E66558" w:rsidRPr="003C5D21" w:rsidRDefault="006A59A5"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SEND / EAL support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0BAD" w14:textId="77777777" w:rsidR="00D5396A" w:rsidRPr="00307847" w:rsidRDefault="00D5396A" w:rsidP="00D5396A">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51% of LSAs. HLTAs and additional teachers cost in all year </w:t>
            </w:r>
            <w:proofErr w:type="gramStart"/>
            <w:r w:rsidRPr="00307847">
              <w:rPr>
                <w:rFonts w:asciiTheme="minorHAnsi" w:hAnsiTheme="minorHAnsi" w:cstheme="minorHAnsi"/>
                <w:sz w:val="22"/>
                <w:szCs w:val="22"/>
              </w:rPr>
              <w:t>groups</w:t>
            </w:r>
            <w:proofErr w:type="gramEnd"/>
          </w:p>
          <w:p w14:paraId="78C9233E" w14:textId="77777777" w:rsidR="00845F32" w:rsidRPr="00307847" w:rsidRDefault="00D5396A" w:rsidP="00307847">
            <w:pPr>
              <w:pStyle w:val="TableRowCentered"/>
              <w:shd w:val="clear" w:color="auto" w:fill="D9D9D9" w:themeFill="background1" w:themeFillShade="D9"/>
              <w:spacing w:before="0" w:after="0"/>
              <w:jc w:val="left"/>
              <w:rPr>
                <w:rFonts w:asciiTheme="minorHAnsi" w:hAnsiTheme="minorHAnsi" w:cstheme="minorHAnsi"/>
                <w:sz w:val="22"/>
                <w:szCs w:val="22"/>
              </w:rPr>
            </w:pPr>
            <w:r w:rsidRPr="00307847">
              <w:rPr>
                <w:rFonts w:asciiTheme="minorHAnsi" w:hAnsiTheme="minorHAnsi" w:cstheme="minorHAnsi"/>
                <w:sz w:val="22"/>
                <w:szCs w:val="22"/>
              </w:rPr>
              <w:t>(already accounted for above)</w:t>
            </w:r>
          </w:p>
          <w:p w14:paraId="2A7D552E" w14:textId="0363956D" w:rsidR="00D5396A" w:rsidRPr="00307847" w:rsidRDefault="00D5396A" w:rsidP="00D5396A">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 of additional LSA costs for SEND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ED0AF4" w:rsidR="00E66558" w:rsidRPr="003C5D21" w:rsidRDefault="0022181E"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 xml:space="preserve">1 and 4 </w:t>
            </w:r>
          </w:p>
        </w:tc>
      </w:tr>
      <w:tr w:rsidR="00D23EA9" w:rsidRPr="00FA3279" w14:paraId="6C2085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8FA9" w14:textId="66BC9B8F" w:rsidR="00D23EA9" w:rsidRPr="003C5D21" w:rsidRDefault="00D23EA9"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CGP books for hom</w:t>
            </w:r>
            <w:r w:rsidR="0022181E" w:rsidRPr="003C5D21">
              <w:rPr>
                <w:rFonts w:asciiTheme="minorHAnsi" w:hAnsiTheme="minorHAnsi" w:cstheme="minorHAnsi"/>
                <w:sz w:val="22"/>
                <w:szCs w:val="22"/>
              </w:rPr>
              <w:t>ewo</w:t>
            </w:r>
            <w:r w:rsidRPr="003C5D21">
              <w:rPr>
                <w:rFonts w:asciiTheme="minorHAnsi" w:hAnsiTheme="minorHAnsi" w:cstheme="minorHAnsi"/>
                <w:sz w:val="22"/>
                <w:szCs w:val="22"/>
              </w:rPr>
              <w:t xml:space="preserve">rk and differentiation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173E" w14:textId="502E1FCB" w:rsidR="00845F32" w:rsidRPr="00307847" w:rsidRDefault="00D5396A"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cost of books </w:t>
            </w:r>
            <w:r w:rsidR="00307847" w:rsidRPr="00307847">
              <w:rPr>
                <w:rFonts w:asciiTheme="minorHAnsi" w:hAnsiTheme="minorHAnsi" w:cstheme="minorHAnsi"/>
                <w:sz w:val="22"/>
                <w:szCs w:val="22"/>
              </w:rPr>
              <w:t>= £1530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7EFD" w14:textId="6CA8A4CC" w:rsidR="00D23EA9" w:rsidRPr="003C5D21" w:rsidRDefault="0022181E" w:rsidP="002F7459">
            <w:pPr>
              <w:pStyle w:val="TableRowCentered"/>
              <w:spacing w:before="0" w:after="0"/>
              <w:jc w:val="left"/>
              <w:rPr>
                <w:rFonts w:asciiTheme="minorHAnsi" w:hAnsiTheme="minorHAnsi" w:cstheme="minorHAnsi"/>
                <w:sz w:val="22"/>
                <w:szCs w:val="22"/>
              </w:rPr>
            </w:pPr>
            <w:r w:rsidRPr="003C5D21">
              <w:rPr>
                <w:rFonts w:asciiTheme="minorHAnsi" w:hAnsiTheme="minorHAnsi" w:cstheme="minorHAnsi"/>
                <w:sz w:val="22"/>
                <w:szCs w:val="22"/>
              </w:rPr>
              <w:t>1</w:t>
            </w:r>
          </w:p>
        </w:tc>
      </w:tr>
      <w:tr w:rsidR="008D406C" w:rsidRPr="00FA3279" w14:paraId="21538F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4059" w14:textId="34387C3F" w:rsidR="008D406C" w:rsidRPr="003C5D21" w:rsidRDefault="008D406C" w:rsidP="006A59A5">
            <w:pPr>
              <w:spacing w:after="0" w:line="240" w:lineRule="auto"/>
              <w:rPr>
                <w:rFonts w:asciiTheme="minorHAnsi" w:hAnsiTheme="minorHAnsi" w:cstheme="minorHAnsi"/>
                <w:sz w:val="22"/>
                <w:szCs w:val="22"/>
              </w:rPr>
            </w:pPr>
            <w:r w:rsidRPr="003C5D21">
              <w:rPr>
                <w:rFonts w:asciiTheme="minorHAnsi" w:hAnsiTheme="minorHAnsi" w:cstheme="minorHAnsi"/>
                <w:sz w:val="22"/>
                <w:szCs w:val="22"/>
              </w:rPr>
              <w:t xml:space="preserve">Pupil progress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17C9" w14:textId="69200291" w:rsidR="008D406C" w:rsidRPr="00307847" w:rsidRDefault="008D406C"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3 hours a week of DH cost</w:t>
            </w:r>
            <w:r w:rsidR="00D5396A" w:rsidRPr="00307847">
              <w:rPr>
                <w:rFonts w:asciiTheme="minorHAnsi" w:hAnsiTheme="minorHAnsi" w:cstheme="minorHAnsi"/>
                <w:sz w:val="22"/>
                <w:szCs w:val="22"/>
              </w:rPr>
              <w:t xml:space="preserve"> – 51% of cost</w:t>
            </w:r>
          </w:p>
          <w:p w14:paraId="070201E0" w14:textId="76D5C2ED" w:rsidR="00307847" w:rsidRPr="00307847" w:rsidRDefault="00307847"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£469.71</w:t>
            </w:r>
          </w:p>
          <w:p w14:paraId="2C158E25" w14:textId="0B20A196" w:rsidR="00845F32" w:rsidRPr="00307847" w:rsidRDefault="00845F32"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E5ED" w14:textId="27D9A642" w:rsidR="008D406C" w:rsidRPr="003C5D21" w:rsidRDefault="00D5396A" w:rsidP="002F7459">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All</w:t>
            </w:r>
          </w:p>
        </w:tc>
      </w:tr>
    </w:tbl>
    <w:p w14:paraId="2A7D5531" w14:textId="77777777" w:rsidR="00E66558" w:rsidRPr="00FA3279" w:rsidRDefault="00E66558" w:rsidP="002F7459">
      <w:pPr>
        <w:spacing w:after="0" w:line="240" w:lineRule="auto"/>
        <w:rPr>
          <w:rFonts w:asciiTheme="minorHAnsi" w:hAnsiTheme="minorHAnsi" w:cstheme="minorHAnsi"/>
          <w:b/>
          <w:color w:val="104F75"/>
          <w:sz w:val="22"/>
          <w:szCs w:val="22"/>
        </w:rPr>
      </w:pPr>
    </w:p>
    <w:p w14:paraId="5F9272C9"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Using a wider range of strategies to overcome barriers to </w:t>
      </w:r>
      <w:proofErr w:type="gramStart"/>
      <w:r w:rsidRPr="00FA3279">
        <w:rPr>
          <w:rFonts w:asciiTheme="minorHAnsi" w:hAnsiTheme="minorHAnsi" w:cstheme="minorHAnsi"/>
          <w:b/>
          <w:sz w:val="22"/>
          <w:szCs w:val="22"/>
          <w:u w:val="single"/>
        </w:rPr>
        <w:t>learning</w:t>
      </w:r>
      <w:proofErr w:type="gramEnd"/>
    </w:p>
    <w:p w14:paraId="1078F680"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8"/>
        <w:gridCol w:w="4238"/>
        <w:gridCol w:w="2550"/>
      </w:tblGrid>
      <w:tr w:rsidR="00E66558" w:rsidRPr="00FA3279" w14:paraId="2A7D5537"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3F"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FD92380" w:rsidR="00E66558" w:rsidRPr="00431269" w:rsidRDefault="0043307C" w:rsidP="0043307C">
            <w:p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F</w:t>
            </w:r>
            <w:r w:rsidR="006A59A5" w:rsidRPr="00431269">
              <w:rPr>
                <w:rFonts w:asciiTheme="minorHAnsi" w:hAnsiTheme="minorHAnsi" w:cstheme="minorHAnsi"/>
                <w:sz w:val="22"/>
                <w:szCs w:val="22"/>
              </w:rPr>
              <w:t>ocus on improving attendance</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D53DB" w14:textId="0F469996" w:rsidR="0022181E" w:rsidRPr="00307847" w:rsidRDefault="00431269"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5 hours a week of attendance and punctuality lead </w:t>
            </w:r>
          </w:p>
          <w:p w14:paraId="2E0D7660" w14:textId="64834FE0" w:rsidR="00307847" w:rsidRDefault="00431269"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w:t>
            </w:r>
            <w:r w:rsidR="00845F32" w:rsidRPr="00307847">
              <w:rPr>
                <w:rFonts w:asciiTheme="minorHAnsi" w:hAnsiTheme="minorHAnsi" w:cstheme="minorHAnsi"/>
                <w:sz w:val="22"/>
                <w:szCs w:val="22"/>
              </w:rPr>
              <w:t>2H</w:t>
            </w:r>
            <w:r w:rsidR="0022181E" w:rsidRPr="00307847">
              <w:rPr>
                <w:rFonts w:asciiTheme="minorHAnsi" w:hAnsiTheme="minorHAnsi" w:cstheme="minorHAnsi"/>
                <w:sz w:val="22"/>
                <w:szCs w:val="22"/>
              </w:rPr>
              <w:t xml:space="preserve"> of our Child and Family Support worker’s time </w:t>
            </w:r>
          </w:p>
          <w:p w14:paraId="2A7D553D" w14:textId="594F8E66" w:rsidR="00845F32" w:rsidRPr="00307847" w:rsidRDefault="00307847"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shd w:val="clear" w:color="auto" w:fill="D9D9D9" w:themeFill="background1" w:themeFillShade="D9"/>
              </w:rPr>
              <w:t>(already accounted for above)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0E07EE9" w:rsidR="00E66558" w:rsidRPr="00431269" w:rsidRDefault="003D51C3" w:rsidP="002F745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1</w:t>
            </w:r>
          </w:p>
        </w:tc>
      </w:tr>
      <w:tr w:rsidR="0043307C" w:rsidRPr="00FA3279" w14:paraId="4422A417"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2C53E" w14:textId="0B0C1BB8" w:rsidR="0043307C" w:rsidRPr="00431269" w:rsidRDefault="0043307C" w:rsidP="0043307C">
            <w:p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Providing curriculum enrichment opportunities</w:t>
            </w:r>
            <w:r w:rsidR="002E3775" w:rsidRPr="00431269">
              <w:rPr>
                <w:rFonts w:asciiTheme="minorHAnsi" w:hAnsiTheme="minorHAnsi" w:cstheme="minorHAnsi"/>
                <w:sz w:val="22"/>
                <w:szCs w:val="22"/>
              </w:rPr>
              <w:t xml:space="preserve"> and targeted financial support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DC31" w14:textId="5BCB5611" w:rsidR="0022181E" w:rsidRPr="00307847" w:rsidRDefault="00431269" w:rsidP="006D79F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xml:space="preserve">% of trip costs for the year </w:t>
            </w:r>
          </w:p>
          <w:p w14:paraId="4364E778" w14:textId="254B19C3" w:rsidR="0022181E" w:rsidRPr="00307847" w:rsidRDefault="0022181E" w:rsidP="0022181E">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Bringing literacy to life experiences – funded by </w:t>
            </w:r>
            <w:proofErr w:type="gramStart"/>
            <w:r w:rsidR="00431269" w:rsidRPr="00307847">
              <w:rPr>
                <w:rFonts w:asciiTheme="minorHAnsi" w:hAnsiTheme="minorHAnsi" w:cstheme="minorHAnsi"/>
                <w:sz w:val="22"/>
                <w:szCs w:val="22"/>
              </w:rPr>
              <w:t>fundraising</w:t>
            </w:r>
            <w:proofErr w:type="gramEnd"/>
            <w:r w:rsidRPr="00307847">
              <w:rPr>
                <w:rFonts w:asciiTheme="minorHAnsi" w:hAnsiTheme="minorHAnsi" w:cstheme="minorHAnsi"/>
                <w:sz w:val="22"/>
                <w:szCs w:val="22"/>
              </w:rPr>
              <w:t xml:space="preserve"> </w:t>
            </w:r>
          </w:p>
          <w:p w14:paraId="4EDE5461" w14:textId="6E52578E" w:rsidR="006D79F9" w:rsidRPr="00307847" w:rsidRDefault="003D51C3" w:rsidP="0022181E">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School f</w:t>
            </w:r>
            <w:r w:rsidR="0022181E" w:rsidRPr="00307847">
              <w:rPr>
                <w:rFonts w:asciiTheme="minorHAnsi" w:hAnsiTheme="minorHAnsi" w:cstheme="minorHAnsi"/>
                <w:sz w:val="22"/>
                <w:szCs w:val="22"/>
              </w:rPr>
              <w:t xml:space="preserve">unded place for 2 pupil premium children on school </w:t>
            </w:r>
            <w:proofErr w:type="gramStart"/>
            <w:r w:rsidR="0022181E" w:rsidRPr="00307847">
              <w:rPr>
                <w:rFonts w:asciiTheme="minorHAnsi" w:hAnsiTheme="minorHAnsi" w:cstheme="minorHAnsi"/>
                <w:sz w:val="22"/>
                <w:szCs w:val="22"/>
              </w:rPr>
              <w:t xml:space="preserve">journey </w:t>
            </w:r>
            <w:r w:rsidR="006D79F9" w:rsidRPr="00307847">
              <w:rPr>
                <w:rFonts w:asciiTheme="minorHAnsi" w:hAnsiTheme="minorHAnsi" w:cstheme="minorHAnsi"/>
                <w:sz w:val="22"/>
                <w:szCs w:val="22"/>
              </w:rPr>
              <w:t xml:space="preserve"> </w:t>
            </w:r>
            <w:r w:rsidR="00307847">
              <w:rPr>
                <w:rFonts w:asciiTheme="minorHAnsi" w:hAnsiTheme="minorHAnsi" w:cstheme="minorHAnsi"/>
                <w:sz w:val="22"/>
                <w:szCs w:val="22"/>
              </w:rPr>
              <w:t>£</w:t>
            </w:r>
            <w:proofErr w:type="gramEnd"/>
            <w:r w:rsidR="00307847">
              <w:rPr>
                <w:rFonts w:asciiTheme="minorHAnsi" w:hAnsiTheme="minorHAnsi" w:cstheme="minorHAnsi"/>
                <w:sz w:val="22"/>
                <w:szCs w:val="22"/>
              </w:rPr>
              <w:t>440</w:t>
            </w:r>
          </w:p>
          <w:p w14:paraId="1A2C7FEC" w14:textId="10224071" w:rsidR="008D406C" w:rsidRPr="00307847" w:rsidRDefault="00431269" w:rsidP="0022181E">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8D406C" w:rsidRPr="00307847">
              <w:rPr>
                <w:rFonts w:asciiTheme="minorHAnsi" w:hAnsiTheme="minorHAnsi" w:cstheme="minorHAnsi"/>
                <w:sz w:val="22"/>
                <w:szCs w:val="22"/>
              </w:rPr>
              <w:t xml:space="preserve">% of Young Shakespeare company </w:t>
            </w:r>
          </w:p>
          <w:p w14:paraId="7BCC9E46" w14:textId="72B0ED78" w:rsidR="002E3775" w:rsidRDefault="00431269" w:rsidP="0022181E">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E3775" w:rsidRPr="00307847">
              <w:rPr>
                <w:rFonts w:asciiTheme="minorHAnsi" w:hAnsiTheme="minorHAnsi" w:cstheme="minorHAnsi"/>
                <w:sz w:val="22"/>
                <w:szCs w:val="22"/>
              </w:rPr>
              <w:t xml:space="preserve">% of Now Press Play </w:t>
            </w:r>
          </w:p>
          <w:p w14:paraId="1865A628" w14:textId="10ECAF2D" w:rsidR="00845F32" w:rsidRPr="00307847" w:rsidRDefault="00307847"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shd w:val="clear" w:color="auto" w:fill="D9D9D9" w:themeFill="background1" w:themeFillShade="D9"/>
              </w:rPr>
              <w:t>(already accounted for above)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FCB7" w14:textId="121BD5A9" w:rsidR="0043307C" w:rsidRPr="00431269" w:rsidRDefault="003D51C3" w:rsidP="002F745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3</w:t>
            </w:r>
          </w:p>
        </w:tc>
      </w:tr>
      <w:tr w:rsidR="0022181E" w:rsidRPr="00FA3279" w14:paraId="621350A7"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0BCF" w14:textId="38960EAD" w:rsidR="0022181E" w:rsidRPr="00431269" w:rsidRDefault="0022181E" w:rsidP="0043307C">
            <w:p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SEMH interventions for children who are not accessing the curriculum to their full potential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795A" w14:textId="67F5CF4E" w:rsidR="0022181E" w:rsidRDefault="00431269"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2181E" w:rsidRPr="00307847">
              <w:rPr>
                <w:rFonts w:asciiTheme="minorHAnsi" w:hAnsiTheme="minorHAnsi" w:cstheme="minorHAnsi"/>
                <w:sz w:val="22"/>
                <w:szCs w:val="22"/>
              </w:rPr>
              <w:t>% of SEMH interventions (</w:t>
            </w:r>
            <w:r w:rsidRPr="00307847">
              <w:rPr>
                <w:rFonts w:asciiTheme="minorHAnsi" w:hAnsiTheme="minorHAnsi" w:cstheme="minorHAnsi"/>
                <w:sz w:val="22"/>
                <w:szCs w:val="22"/>
              </w:rPr>
              <w:t>3</w:t>
            </w:r>
            <w:r w:rsidR="0022181E" w:rsidRPr="00307847">
              <w:rPr>
                <w:rFonts w:asciiTheme="minorHAnsi" w:hAnsiTheme="minorHAnsi" w:cstheme="minorHAnsi"/>
                <w:sz w:val="22"/>
                <w:szCs w:val="22"/>
              </w:rPr>
              <w:t xml:space="preserve"> days between both CFSW</w:t>
            </w:r>
            <w:r w:rsidRPr="00307847">
              <w:rPr>
                <w:rFonts w:asciiTheme="minorHAnsi" w:hAnsiTheme="minorHAnsi" w:cstheme="minorHAnsi"/>
                <w:sz w:val="22"/>
                <w:szCs w:val="22"/>
              </w:rPr>
              <w:t xml:space="preserve"> – 5 days funded by Richard Reeves</w:t>
            </w:r>
            <w:r w:rsidR="0022181E" w:rsidRPr="00307847">
              <w:rPr>
                <w:rFonts w:asciiTheme="minorHAnsi" w:hAnsiTheme="minorHAnsi" w:cstheme="minorHAnsi"/>
                <w:sz w:val="22"/>
                <w:szCs w:val="22"/>
              </w:rPr>
              <w:t>)</w:t>
            </w:r>
          </w:p>
          <w:p w14:paraId="40BF0F57" w14:textId="1C9C25B6" w:rsidR="00845F32" w:rsidRPr="00307847" w:rsidRDefault="00307847" w:rsidP="00307847">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shd w:val="clear" w:color="auto" w:fill="D9D9D9" w:themeFill="background1" w:themeFillShade="D9"/>
              </w:rPr>
              <w:t>(already accounted for above)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6248" w14:textId="1681F189" w:rsidR="0022181E" w:rsidRPr="00431269" w:rsidRDefault="003D51C3" w:rsidP="002F745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2</w:t>
            </w:r>
          </w:p>
        </w:tc>
      </w:tr>
      <w:tr w:rsidR="0043307C" w:rsidRPr="00FA3279" w14:paraId="5949ECAD"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160F" w14:textId="47ACB372" w:rsidR="0043307C" w:rsidRPr="00431269" w:rsidRDefault="0043307C" w:rsidP="0043307C">
            <w:p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Support for wellbeing and mental health</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E808" w14:textId="3791C432" w:rsidR="0043307C" w:rsidRPr="00431269" w:rsidRDefault="0022181E" w:rsidP="002F745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 xml:space="preserve">Training for staff </w:t>
            </w:r>
            <w:r w:rsidR="003D51C3" w:rsidRPr="00431269">
              <w:rPr>
                <w:rFonts w:asciiTheme="minorHAnsi" w:hAnsiTheme="minorHAnsi" w:cstheme="minorHAnsi"/>
                <w:sz w:val="22"/>
                <w:szCs w:val="22"/>
              </w:rPr>
              <w:t xml:space="preserve">to support in class throughout the </w:t>
            </w:r>
            <w:proofErr w:type="gramStart"/>
            <w:r w:rsidR="003D51C3" w:rsidRPr="00431269">
              <w:rPr>
                <w:rFonts w:asciiTheme="minorHAnsi" w:hAnsiTheme="minorHAnsi" w:cstheme="minorHAnsi"/>
                <w:sz w:val="22"/>
                <w:szCs w:val="22"/>
              </w:rPr>
              <w:t>day</w:t>
            </w:r>
            <w:proofErr w:type="gramEnd"/>
            <w:r w:rsidR="003D51C3" w:rsidRPr="00431269">
              <w:rPr>
                <w:rFonts w:asciiTheme="minorHAnsi" w:hAnsiTheme="minorHAnsi" w:cstheme="minorHAnsi"/>
                <w:sz w:val="22"/>
                <w:szCs w:val="22"/>
              </w:rPr>
              <w:t xml:space="preserve"> </w:t>
            </w:r>
          </w:p>
          <w:p w14:paraId="00C73A5C" w14:textId="008F1AE5" w:rsidR="006D79F9" w:rsidRPr="00431269" w:rsidRDefault="00845F32" w:rsidP="0043126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 xml:space="preserve">Funded by local authority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6871A" w14:textId="01438640" w:rsidR="0043307C" w:rsidRPr="00431269" w:rsidRDefault="003D51C3" w:rsidP="002F7459">
            <w:pPr>
              <w:pStyle w:val="TableRowCentered"/>
              <w:spacing w:before="0" w:after="0"/>
              <w:jc w:val="left"/>
              <w:rPr>
                <w:rFonts w:asciiTheme="minorHAnsi" w:hAnsiTheme="minorHAnsi" w:cstheme="minorHAnsi"/>
                <w:sz w:val="22"/>
                <w:szCs w:val="22"/>
              </w:rPr>
            </w:pPr>
            <w:r w:rsidRPr="00431269">
              <w:rPr>
                <w:rFonts w:asciiTheme="minorHAnsi" w:hAnsiTheme="minorHAnsi" w:cstheme="minorHAnsi"/>
                <w:sz w:val="22"/>
                <w:szCs w:val="22"/>
              </w:rPr>
              <w:t>2</w:t>
            </w:r>
          </w:p>
        </w:tc>
      </w:tr>
      <w:tr w:rsidR="0043307C" w:rsidRPr="00307847" w14:paraId="6ACD4016"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38F7" w14:textId="0577ABE6" w:rsidR="0043307C" w:rsidRPr="00307847" w:rsidRDefault="0043307C" w:rsidP="0043307C">
            <w:pPr>
              <w:spacing w:after="0" w:line="240" w:lineRule="auto"/>
              <w:rPr>
                <w:rFonts w:asciiTheme="minorHAnsi" w:hAnsiTheme="minorHAnsi" w:cstheme="minorHAnsi"/>
                <w:sz w:val="22"/>
                <w:szCs w:val="22"/>
              </w:rPr>
            </w:pPr>
            <w:r w:rsidRPr="00307847">
              <w:rPr>
                <w:rFonts w:asciiTheme="minorHAnsi" w:hAnsiTheme="minorHAnsi" w:cstheme="minorHAnsi"/>
                <w:sz w:val="22"/>
                <w:szCs w:val="22"/>
              </w:rPr>
              <w:lastRenderedPageBreak/>
              <w:t>Interventions to increase parental engagement and to ensure there is equity for pupils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D188" w14:textId="7115DD03" w:rsidR="003D51C3" w:rsidRPr="00307847" w:rsidRDefault="00431269" w:rsidP="003D51C3">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3D51C3" w:rsidRPr="00307847">
              <w:rPr>
                <w:rFonts w:asciiTheme="minorHAnsi" w:hAnsiTheme="minorHAnsi" w:cstheme="minorHAnsi"/>
                <w:sz w:val="22"/>
                <w:szCs w:val="22"/>
              </w:rPr>
              <w:t xml:space="preserve">% of 1/10 of our Child and Family Support worker’s time for coffee mornings and workshops </w:t>
            </w:r>
          </w:p>
          <w:p w14:paraId="09F63B58" w14:textId="5EBB2F94" w:rsidR="006D79F9" w:rsidRPr="00307847" w:rsidRDefault="00431269" w:rsidP="0043126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Partly f</w:t>
            </w:r>
            <w:r w:rsidR="00845F32" w:rsidRPr="00307847">
              <w:rPr>
                <w:rFonts w:asciiTheme="minorHAnsi" w:hAnsiTheme="minorHAnsi" w:cstheme="minorHAnsi"/>
                <w:sz w:val="22"/>
                <w:szCs w:val="22"/>
              </w:rPr>
              <w:t xml:space="preserve">unded by Richard Reeves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49C1" w14:textId="0DB203AC" w:rsidR="0043307C" w:rsidRPr="00307847" w:rsidRDefault="003D51C3"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 xml:space="preserve">All </w:t>
            </w:r>
          </w:p>
        </w:tc>
      </w:tr>
      <w:tr w:rsidR="002E3775" w:rsidRPr="00307847" w14:paraId="0315DA92"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9456" w14:textId="65B982A2" w:rsidR="002E3775" w:rsidRPr="00307847" w:rsidRDefault="002E3775" w:rsidP="0043307C">
            <w:pPr>
              <w:spacing w:after="0" w:line="240" w:lineRule="auto"/>
              <w:rPr>
                <w:rFonts w:asciiTheme="minorHAnsi" w:hAnsiTheme="minorHAnsi" w:cstheme="minorHAnsi"/>
                <w:sz w:val="22"/>
                <w:szCs w:val="22"/>
              </w:rPr>
            </w:pPr>
            <w:r w:rsidRPr="00307847">
              <w:rPr>
                <w:rFonts w:asciiTheme="minorHAnsi" w:hAnsiTheme="minorHAnsi" w:cstheme="minorHAnsi"/>
                <w:sz w:val="22"/>
                <w:szCs w:val="22"/>
              </w:rPr>
              <w:t xml:space="preserve">Weekly pastoral care meetings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10667" w14:textId="30ADC494" w:rsidR="002E3775" w:rsidRPr="00307847" w:rsidRDefault="00431269" w:rsidP="003D51C3">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51</w:t>
            </w:r>
            <w:r w:rsidR="002E3775" w:rsidRPr="00307847">
              <w:rPr>
                <w:rFonts w:asciiTheme="minorHAnsi" w:hAnsiTheme="minorHAnsi" w:cstheme="minorHAnsi"/>
                <w:sz w:val="22"/>
                <w:szCs w:val="22"/>
              </w:rPr>
              <w:t xml:space="preserve">% of 2 hours of H, </w:t>
            </w:r>
            <w:proofErr w:type="gramStart"/>
            <w:r w:rsidR="002E3775" w:rsidRPr="00307847">
              <w:rPr>
                <w:rFonts w:asciiTheme="minorHAnsi" w:hAnsiTheme="minorHAnsi" w:cstheme="minorHAnsi"/>
                <w:sz w:val="22"/>
                <w:szCs w:val="22"/>
              </w:rPr>
              <w:t>DH</w:t>
            </w:r>
            <w:proofErr w:type="gramEnd"/>
            <w:r w:rsidR="00307847" w:rsidRPr="00307847">
              <w:rPr>
                <w:rFonts w:asciiTheme="minorHAnsi" w:hAnsiTheme="minorHAnsi" w:cstheme="minorHAnsi"/>
                <w:sz w:val="22"/>
                <w:szCs w:val="22"/>
              </w:rPr>
              <w:t xml:space="preserve"> and</w:t>
            </w:r>
            <w:r w:rsidR="002E3775" w:rsidRPr="00307847">
              <w:rPr>
                <w:rFonts w:asciiTheme="minorHAnsi" w:hAnsiTheme="minorHAnsi" w:cstheme="minorHAnsi"/>
                <w:sz w:val="22"/>
                <w:szCs w:val="22"/>
              </w:rPr>
              <w:t xml:space="preserve"> AH</w:t>
            </w:r>
          </w:p>
          <w:p w14:paraId="155B3D7B" w14:textId="12EE802A" w:rsidR="00307847" w:rsidRPr="00307847" w:rsidRDefault="00307847" w:rsidP="003D51C3">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£2871</w:t>
            </w:r>
          </w:p>
          <w:p w14:paraId="55138042" w14:textId="564F4C21" w:rsidR="00845F32" w:rsidRPr="00307847" w:rsidRDefault="00845F32" w:rsidP="003D51C3">
            <w:pPr>
              <w:pStyle w:val="TableRowCentered"/>
              <w:spacing w:before="0" w:after="0"/>
              <w:jc w:val="left"/>
              <w:rPr>
                <w:rFonts w:asciiTheme="minorHAnsi" w:hAnsiTheme="minorHAnsi" w:cstheme="minorHAnsi"/>
                <w:sz w:val="22"/>
                <w:szCs w:val="22"/>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35B9" w14:textId="1B175623" w:rsidR="002E3775" w:rsidRPr="00307847" w:rsidRDefault="002E3775" w:rsidP="002F7459">
            <w:pPr>
              <w:pStyle w:val="TableRowCentered"/>
              <w:spacing w:before="0" w:after="0"/>
              <w:jc w:val="left"/>
              <w:rPr>
                <w:rFonts w:asciiTheme="minorHAnsi" w:hAnsiTheme="minorHAnsi" w:cstheme="minorHAnsi"/>
                <w:sz w:val="22"/>
                <w:szCs w:val="22"/>
              </w:rPr>
            </w:pPr>
            <w:r w:rsidRPr="00307847">
              <w:rPr>
                <w:rFonts w:asciiTheme="minorHAnsi" w:hAnsiTheme="minorHAnsi" w:cstheme="minorHAnsi"/>
                <w:sz w:val="22"/>
                <w:szCs w:val="22"/>
              </w:rPr>
              <w:t>1</w:t>
            </w:r>
          </w:p>
        </w:tc>
      </w:tr>
    </w:tbl>
    <w:p w14:paraId="2A7D5540" w14:textId="30203728" w:rsidR="00E66558" w:rsidRPr="00307847" w:rsidRDefault="00E66558" w:rsidP="002F7459">
      <w:pPr>
        <w:spacing w:after="0" w:line="240" w:lineRule="auto"/>
        <w:rPr>
          <w:rFonts w:asciiTheme="minorHAnsi" w:hAnsiTheme="minorHAnsi" w:cstheme="minorHAnsi"/>
          <w:b/>
          <w:bCs/>
          <w:color w:val="104F75"/>
          <w:sz w:val="22"/>
          <w:szCs w:val="22"/>
        </w:rPr>
      </w:pPr>
    </w:p>
    <w:p w14:paraId="2A7D5541" w14:textId="35AB79DA" w:rsidR="00E66558" w:rsidRPr="00FA3279" w:rsidRDefault="009D71E8" w:rsidP="002F7459">
      <w:pPr>
        <w:spacing w:after="0" w:line="240" w:lineRule="auto"/>
        <w:rPr>
          <w:rFonts w:asciiTheme="minorHAnsi" w:hAnsiTheme="minorHAnsi" w:cstheme="minorHAnsi"/>
          <w:sz w:val="22"/>
          <w:szCs w:val="22"/>
        </w:rPr>
      </w:pPr>
      <w:r w:rsidRPr="00307847">
        <w:rPr>
          <w:rFonts w:asciiTheme="minorHAnsi" w:hAnsiTheme="minorHAnsi" w:cstheme="minorHAnsi"/>
          <w:b/>
          <w:bCs/>
          <w:color w:val="104F75"/>
          <w:sz w:val="22"/>
          <w:szCs w:val="22"/>
        </w:rPr>
        <w:t>Total budgeted cost: £</w:t>
      </w:r>
      <w:r w:rsidR="00307847">
        <w:rPr>
          <w:rFonts w:asciiTheme="minorHAnsi" w:hAnsiTheme="minorHAnsi" w:cstheme="minorHAnsi"/>
          <w:sz w:val="22"/>
          <w:szCs w:val="22"/>
        </w:rPr>
        <w:t>£264,947.53</w:t>
      </w:r>
    </w:p>
    <w:p w14:paraId="2A7D5542" w14:textId="4B07EF4D"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 xml:space="preserve">Part B: Review of outcomes </w:t>
      </w:r>
      <w:r w:rsidR="008B27CB">
        <w:rPr>
          <w:rFonts w:asciiTheme="minorHAnsi" w:hAnsiTheme="minorHAnsi" w:cstheme="minorHAnsi"/>
          <w:sz w:val="22"/>
          <w:szCs w:val="22"/>
        </w:rPr>
        <w:t>for 202</w:t>
      </w:r>
      <w:r w:rsidR="00C94A8B">
        <w:rPr>
          <w:rFonts w:asciiTheme="minorHAnsi" w:hAnsiTheme="minorHAnsi" w:cstheme="minorHAnsi"/>
          <w:sz w:val="22"/>
          <w:szCs w:val="22"/>
        </w:rPr>
        <w:t>3</w:t>
      </w:r>
      <w:r w:rsidR="008B27CB">
        <w:rPr>
          <w:rFonts w:asciiTheme="minorHAnsi" w:hAnsiTheme="minorHAnsi" w:cstheme="minorHAnsi"/>
          <w:sz w:val="22"/>
          <w:szCs w:val="22"/>
        </w:rPr>
        <w:t xml:space="preserve"> results </w:t>
      </w:r>
    </w:p>
    <w:p w14:paraId="1D9DFB94" w14:textId="77777777" w:rsidR="00E931ED" w:rsidRPr="00E931ED" w:rsidRDefault="00E931ED" w:rsidP="00E931ED">
      <w:pPr>
        <w:spacing w:after="0" w:line="240" w:lineRule="auto"/>
        <w:rPr>
          <w:rFonts w:asciiTheme="minorHAnsi" w:hAnsiTheme="minorHAnsi" w:cstheme="minorHAnsi"/>
          <w:b/>
          <w:bCs/>
          <w:sz w:val="22"/>
          <w:szCs w:val="22"/>
          <w:u w:val="single"/>
        </w:rPr>
      </w:pPr>
      <w:r w:rsidRPr="00E931ED">
        <w:rPr>
          <w:rFonts w:asciiTheme="minorHAnsi" w:hAnsiTheme="minorHAnsi" w:cstheme="minorHAnsi"/>
          <w:b/>
          <w:bCs/>
          <w:sz w:val="22"/>
          <w:szCs w:val="22"/>
          <w:u w:val="single"/>
        </w:rPr>
        <w:t>EYFS – 44 children</w:t>
      </w:r>
    </w:p>
    <w:p w14:paraId="50C90B98" w14:textId="77777777" w:rsidR="00E931ED" w:rsidRPr="00E931ED" w:rsidRDefault="00E931ED" w:rsidP="00E931ED">
      <w:pPr>
        <w:spacing w:after="0" w:line="240" w:lineRule="auto"/>
        <w:jc w:val="center"/>
        <w:rPr>
          <w:rFonts w:asciiTheme="minorHAnsi" w:hAnsiTheme="minorHAnsi" w:cstheme="minorHAnsi"/>
          <w:b/>
          <w:bCs/>
          <w:sz w:val="22"/>
          <w:szCs w:val="22"/>
          <w:u w:val="single"/>
        </w:rPr>
      </w:pPr>
    </w:p>
    <w:tbl>
      <w:tblPr>
        <w:tblStyle w:val="TableGrid"/>
        <w:tblW w:w="10485" w:type="dxa"/>
        <w:tblLook w:val="04A0" w:firstRow="1" w:lastRow="0" w:firstColumn="1" w:lastColumn="0" w:noHBand="0" w:noVBand="1"/>
      </w:tblPr>
      <w:tblGrid>
        <w:gridCol w:w="2314"/>
        <w:gridCol w:w="2314"/>
        <w:gridCol w:w="2315"/>
        <w:gridCol w:w="2314"/>
        <w:gridCol w:w="1228"/>
      </w:tblGrid>
      <w:tr w:rsidR="00E931ED" w:rsidRPr="00E931ED" w14:paraId="088244B8" w14:textId="77777777" w:rsidTr="00E931ED">
        <w:tc>
          <w:tcPr>
            <w:tcW w:w="2314" w:type="dxa"/>
            <w:shd w:val="clear" w:color="auto" w:fill="D9D9D9" w:themeFill="background1" w:themeFillShade="D9"/>
          </w:tcPr>
          <w:p w14:paraId="4BCEB437"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53E46E55"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7D69903C"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55CF5A70"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0ECD5248"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75DA549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new children)</w:t>
            </w:r>
          </w:p>
        </w:tc>
        <w:tc>
          <w:tcPr>
            <w:tcW w:w="2314" w:type="dxa"/>
            <w:shd w:val="clear" w:color="auto" w:fill="D9D9D9" w:themeFill="background1" w:themeFillShade="D9"/>
          </w:tcPr>
          <w:p w14:paraId="53EC2D26"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228" w:type="dxa"/>
            <w:shd w:val="clear" w:color="auto" w:fill="D9D9D9" w:themeFill="background1" w:themeFillShade="D9"/>
          </w:tcPr>
          <w:p w14:paraId="268CF43B"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2023</w:t>
            </w:r>
          </w:p>
        </w:tc>
      </w:tr>
      <w:tr w:rsidR="00E931ED" w:rsidRPr="00E931ED" w14:paraId="57191420" w14:textId="77777777" w:rsidTr="00E931ED">
        <w:tc>
          <w:tcPr>
            <w:tcW w:w="2314" w:type="dxa"/>
            <w:shd w:val="clear" w:color="auto" w:fill="D9D9D9" w:themeFill="background1" w:themeFillShade="D9"/>
          </w:tcPr>
          <w:p w14:paraId="0892ECB0"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EYFS GLD</w:t>
            </w:r>
          </w:p>
        </w:tc>
        <w:tc>
          <w:tcPr>
            <w:tcW w:w="2314" w:type="dxa"/>
          </w:tcPr>
          <w:p w14:paraId="078EC50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65.1%</w:t>
            </w:r>
          </w:p>
          <w:p w14:paraId="0B285929" w14:textId="77777777" w:rsidR="00E931ED" w:rsidRPr="00E931ED" w:rsidRDefault="00E931ED" w:rsidP="00E931ED">
            <w:pPr>
              <w:spacing w:after="0" w:line="240" w:lineRule="auto"/>
              <w:rPr>
                <w:rFonts w:cstheme="minorHAnsi"/>
                <w:sz w:val="22"/>
                <w:szCs w:val="22"/>
              </w:rPr>
            </w:pPr>
          </w:p>
        </w:tc>
        <w:tc>
          <w:tcPr>
            <w:tcW w:w="2315" w:type="dxa"/>
            <w:shd w:val="clear" w:color="auto" w:fill="00B050"/>
          </w:tcPr>
          <w:p w14:paraId="25F12A4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68.3% </w:t>
            </w:r>
          </w:p>
          <w:p w14:paraId="2FF08C7D" w14:textId="77777777" w:rsidR="00E931ED" w:rsidRPr="00E931ED" w:rsidRDefault="00E931ED" w:rsidP="00E931ED">
            <w:pPr>
              <w:spacing w:after="0" w:line="240" w:lineRule="auto"/>
              <w:rPr>
                <w:rFonts w:cstheme="minorHAnsi"/>
                <w:sz w:val="22"/>
                <w:szCs w:val="22"/>
              </w:rPr>
            </w:pPr>
          </w:p>
        </w:tc>
        <w:tc>
          <w:tcPr>
            <w:tcW w:w="2314" w:type="dxa"/>
            <w:shd w:val="clear" w:color="auto" w:fill="auto"/>
          </w:tcPr>
          <w:p w14:paraId="3A4A59F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67.2%</w:t>
            </w:r>
          </w:p>
        </w:tc>
        <w:tc>
          <w:tcPr>
            <w:tcW w:w="1228" w:type="dxa"/>
            <w:shd w:val="clear" w:color="auto" w:fill="auto"/>
          </w:tcPr>
          <w:p w14:paraId="51697E24"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68% </w:t>
            </w:r>
          </w:p>
        </w:tc>
      </w:tr>
      <w:tr w:rsidR="00E931ED" w:rsidRPr="00E931ED" w14:paraId="6CCED28C" w14:textId="77777777" w:rsidTr="00E931ED">
        <w:tc>
          <w:tcPr>
            <w:tcW w:w="2314" w:type="dxa"/>
            <w:shd w:val="clear" w:color="auto" w:fill="D9D9D9" w:themeFill="background1" w:themeFillShade="D9"/>
          </w:tcPr>
          <w:p w14:paraId="782602C9"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EYFS literacy </w:t>
            </w:r>
          </w:p>
        </w:tc>
        <w:tc>
          <w:tcPr>
            <w:tcW w:w="2314" w:type="dxa"/>
          </w:tcPr>
          <w:p w14:paraId="6545E03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69.8%</w:t>
            </w:r>
          </w:p>
        </w:tc>
        <w:tc>
          <w:tcPr>
            <w:tcW w:w="2315" w:type="dxa"/>
          </w:tcPr>
          <w:p w14:paraId="44B6855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75.6%</w:t>
            </w:r>
          </w:p>
        </w:tc>
        <w:tc>
          <w:tcPr>
            <w:tcW w:w="2314" w:type="dxa"/>
          </w:tcPr>
          <w:p w14:paraId="2926A77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69.2%</w:t>
            </w:r>
          </w:p>
        </w:tc>
        <w:tc>
          <w:tcPr>
            <w:tcW w:w="1228" w:type="dxa"/>
            <w:shd w:val="clear" w:color="auto" w:fill="auto"/>
          </w:tcPr>
          <w:p w14:paraId="4AF3249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X</w:t>
            </w:r>
          </w:p>
        </w:tc>
      </w:tr>
      <w:tr w:rsidR="00E931ED" w:rsidRPr="00E931ED" w14:paraId="309AAB28" w14:textId="77777777" w:rsidTr="00E931ED">
        <w:tc>
          <w:tcPr>
            <w:tcW w:w="2314" w:type="dxa"/>
            <w:shd w:val="clear" w:color="auto" w:fill="D9D9D9" w:themeFill="background1" w:themeFillShade="D9"/>
          </w:tcPr>
          <w:p w14:paraId="55703912"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EYFS maths</w:t>
            </w:r>
          </w:p>
        </w:tc>
        <w:tc>
          <w:tcPr>
            <w:tcW w:w="2314" w:type="dxa"/>
          </w:tcPr>
          <w:p w14:paraId="4D4A5D4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74.4%</w:t>
            </w:r>
          </w:p>
        </w:tc>
        <w:tc>
          <w:tcPr>
            <w:tcW w:w="2315" w:type="dxa"/>
          </w:tcPr>
          <w:p w14:paraId="38E847C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78%</w:t>
            </w:r>
          </w:p>
        </w:tc>
        <w:tc>
          <w:tcPr>
            <w:tcW w:w="2314" w:type="dxa"/>
          </w:tcPr>
          <w:p w14:paraId="42175E5C"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76%</w:t>
            </w:r>
          </w:p>
        </w:tc>
        <w:tc>
          <w:tcPr>
            <w:tcW w:w="1228" w:type="dxa"/>
            <w:shd w:val="clear" w:color="auto" w:fill="auto"/>
          </w:tcPr>
          <w:p w14:paraId="158BD5E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r>
    </w:tbl>
    <w:p w14:paraId="38A4F101" w14:textId="77777777" w:rsidR="00E931ED" w:rsidRPr="00E931ED" w:rsidRDefault="00E931ED" w:rsidP="00E931ED">
      <w:pPr>
        <w:spacing w:after="0" w:line="240" w:lineRule="auto"/>
        <w:rPr>
          <w:rFonts w:asciiTheme="minorHAnsi" w:hAnsiTheme="minorHAnsi" w:cstheme="minorHAnsi"/>
          <w:b/>
          <w:bCs/>
          <w:sz w:val="22"/>
          <w:szCs w:val="22"/>
          <w:u w:val="single"/>
        </w:rPr>
      </w:pPr>
    </w:p>
    <w:p w14:paraId="2ABE742E"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New joiners EYFS – this academic year - Bari, Ramzan and Klevis</w:t>
      </w:r>
    </w:p>
    <w:p w14:paraId="677BC0C1" w14:textId="77777777" w:rsidR="00E931ED" w:rsidRPr="00E931ED" w:rsidRDefault="00E931ED" w:rsidP="00E931ED">
      <w:pPr>
        <w:spacing w:after="0" w:line="240" w:lineRule="auto"/>
        <w:rPr>
          <w:rFonts w:asciiTheme="minorHAnsi" w:hAnsiTheme="minorHAnsi" w:cstheme="minorHAnsi"/>
          <w:sz w:val="22"/>
          <w:szCs w:val="22"/>
        </w:rPr>
      </w:pPr>
    </w:p>
    <w:p w14:paraId="119EA739" w14:textId="77777777" w:rsidR="00E931ED" w:rsidRPr="00E931ED" w:rsidRDefault="00E931ED" w:rsidP="00E931ED">
      <w:pPr>
        <w:spacing w:after="0" w:line="240" w:lineRule="auto"/>
        <w:rPr>
          <w:rFonts w:asciiTheme="minorHAnsi" w:hAnsiTheme="minorHAnsi" w:cstheme="minorHAnsi"/>
          <w:b/>
          <w:bCs/>
          <w:sz w:val="22"/>
          <w:szCs w:val="22"/>
          <w:u w:val="single"/>
        </w:rPr>
      </w:pPr>
      <w:r w:rsidRPr="00E931ED">
        <w:rPr>
          <w:rFonts w:asciiTheme="minorHAnsi" w:hAnsiTheme="minorHAnsi" w:cstheme="minorHAnsi"/>
          <w:b/>
          <w:bCs/>
          <w:sz w:val="22"/>
          <w:szCs w:val="22"/>
          <w:u w:val="single"/>
        </w:rPr>
        <w:t xml:space="preserve">Phonics – Year 1 and 2 - 44 children </w:t>
      </w:r>
    </w:p>
    <w:p w14:paraId="0E81F9E5" w14:textId="77777777" w:rsidR="00E931ED" w:rsidRPr="00E931ED" w:rsidRDefault="00E931ED" w:rsidP="00E931ED">
      <w:pPr>
        <w:spacing w:after="0" w:line="240" w:lineR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oVBand="1"/>
      </w:tblPr>
      <w:tblGrid>
        <w:gridCol w:w="2314"/>
        <w:gridCol w:w="2314"/>
        <w:gridCol w:w="2315"/>
        <w:gridCol w:w="2314"/>
        <w:gridCol w:w="1228"/>
      </w:tblGrid>
      <w:tr w:rsidR="00E931ED" w:rsidRPr="00E931ED" w14:paraId="01C01684" w14:textId="77777777" w:rsidTr="00E931ED">
        <w:tc>
          <w:tcPr>
            <w:tcW w:w="2314" w:type="dxa"/>
            <w:shd w:val="clear" w:color="auto" w:fill="D9D9D9" w:themeFill="background1" w:themeFillShade="D9"/>
          </w:tcPr>
          <w:p w14:paraId="2B5C84E8"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17639366"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621A5EBC"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28B1325B"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30E5A1A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7477604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new children)</w:t>
            </w:r>
          </w:p>
        </w:tc>
        <w:tc>
          <w:tcPr>
            <w:tcW w:w="2314" w:type="dxa"/>
            <w:shd w:val="clear" w:color="auto" w:fill="D9D9D9" w:themeFill="background1" w:themeFillShade="D9"/>
          </w:tcPr>
          <w:p w14:paraId="22B5711E"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228" w:type="dxa"/>
            <w:shd w:val="clear" w:color="auto" w:fill="D9D9D9" w:themeFill="background1" w:themeFillShade="D9"/>
          </w:tcPr>
          <w:p w14:paraId="25C13FF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2022</w:t>
            </w:r>
          </w:p>
        </w:tc>
      </w:tr>
      <w:tr w:rsidR="00E931ED" w:rsidRPr="00E931ED" w14:paraId="725A95EA" w14:textId="77777777" w:rsidTr="00E931ED">
        <w:tc>
          <w:tcPr>
            <w:tcW w:w="2314" w:type="dxa"/>
            <w:shd w:val="clear" w:color="auto" w:fill="D9D9D9" w:themeFill="background1" w:themeFillShade="D9"/>
          </w:tcPr>
          <w:p w14:paraId="412C7E60"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Year 1 phonics </w:t>
            </w:r>
          </w:p>
        </w:tc>
        <w:tc>
          <w:tcPr>
            <w:tcW w:w="2314" w:type="dxa"/>
            <w:shd w:val="clear" w:color="auto" w:fill="00B050"/>
          </w:tcPr>
          <w:p w14:paraId="62F8FA1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87%</w:t>
            </w:r>
          </w:p>
        </w:tc>
        <w:tc>
          <w:tcPr>
            <w:tcW w:w="2315" w:type="dxa"/>
          </w:tcPr>
          <w:p w14:paraId="049F7E08"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X</w:t>
            </w:r>
          </w:p>
        </w:tc>
        <w:tc>
          <w:tcPr>
            <w:tcW w:w="2314" w:type="dxa"/>
          </w:tcPr>
          <w:p w14:paraId="75B2B06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79.6%</w:t>
            </w:r>
          </w:p>
        </w:tc>
        <w:tc>
          <w:tcPr>
            <w:tcW w:w="1228" w:type="dxa"/>
            <w:shd w:val="clear" w:color="auto" w:fill="auto"/>
          </w:tcPr>
          <w:p w14:paraId="6327364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78%</w:t>
            </w:r>
          </w:p>
        </w:tc>
      </w:tr>
      <w:tr w:rsidR="00E931ED" w:rsidRPr="00E931ED" w14:paraId="0E54D9AA" w14:textId="77777777" w:rsidTr="00E931ED">
        <w:tc>
          <w:tcPr>
            <w:tcW w:w="2314" w:type="dxa"/>
            <w:shd w:val="clear" w:color="auto" w:fill="D9D9D9" w:themeFill="background1" w:themeFillShade="D9"/>
          </w:tcPr>
          <w:p w14:paraId="1836147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End of KS1 phonics</w:t>
            </w:r>
          </w:p>
        </w:tc>
        <w:tc>
          <w:tcPr>
            <w:tcW w:w="2314" w:type="dxa"/>
            <w:shd w:val="clear" w:color="auto" w:fill="00B050"/>
          </w:tcPr>
          <w:p w14:paraId="6DBBE6C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90%</w:t>
            </w:r>
          </w:p>
        </w:tc>
        <w:tc>
          <w:tcPr>
            <w:tcW w:w="2315" w:type="dxa"/>
          </w:tcPr>
          <w:p w14:paraId="5C91606B"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2314" w:type="dxa"/>
          </w:tcPr>
          <w:p w14:paraId="502CDA1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88.6%</w:t>
            </w:r>
          </w:p>
        </w:tc>
        <w:tc>
          <w:tcPr>
            <w:tcW w:w="1228" w:type="dxa"/>
            <w:shd w:val="clear" w:color="auto" w:fill="auto"/>
          </w:tcPr>
          <w:p w14:paraId="63B7697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r>
    </w:tbl>
    <w:p w14:paraId="682EF86A" w14:textId="77777777" w:rsidR="00E931ED" w:rsidRPr="00E931ED" w:rsidRDefault="00E931ED" w:rsidP="00E931ED">
      <w:pPr>
        <w:spacing w:after="0" w:line="240" w:lineRule="auto"/>
        <w:rPr>
          <w:rFonts w:asciiTheme="minorHAnsi" w:hAnsiTheme="minorHAnsi" w:cstheme="minorHAnsi"/>
          <w:sz w:val="22"/>
          <w:szCs w:val="22"/>
        </w:rPr>
      </w:pPr>
    </w:p>
    <w:p w14:paraId="6CFCFA68"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New joiners Year 1 – this academic year - Wahab, Huy, Omar N, Alexius, Omar W, </w:t>
      </w:r>
      <w:proofErr w:type="spellStart"/>
      <w:r w:rsidRPr="00E931ED">
        <w:rPr>
          <w:rFonts w:asciiTheme="minorHAnsi" w:hAnsiTheme="minorHAnsi" w:cstheme="minorHAnsi"/>
          <w:sz w:val="22"/>
          <w:szCs w:val="22"/>
        </w:rPr>
        <w:t>Yonadab</w:t>
      </w:r>
      <w:proofErr w:type="spellEnd"/>
    </w:p>
    <w:p w14:paraId="0E614C48" w14:textId="77777777" w:rsidR="00E931ED" w:rsidRPr="00E931ED" w:rsidRDefault="00E931ED" w:rsidP="00E931ED">
      <w:pPr>
        <w:spacing w:after="0" w:line="240" w:lineRule="auto"/>
        <w:rPr>
          <w:rFonts w:asciiTheme="minorHAnsi" w:hAnsiTheme="minorHAnsi" w:cstheme="minorHAnsi"/>
          <w:b/>
          <w:bCs/>
          <w:sz w:val="22"/>
          <w:szCs w:val="22"/>
          <w:u w:val="single"/>
        </w:rPr>
      </w:pPr>
    </w:p>
    <w:p w14:paraId="45B81224" w14:textId="77777777" w:rsidR="00E931ED" w:rsidRPr="00E931ED" w:rsidRDefault="00E931ED" w:rsidP="00E931ED">
      <w:pPr>
        <w:spacing w:after="0" w:line="240" w:lineRule="auto"/>
        <w:rPr>
          <w:rFonts w:asciiTheme="minorHAnsi" w:hAnsiTheme="minorHAnsi" w:cstheme="minorHAnsi"/>
          <w:b/>
          <w:bCs/>
          <w:sz w:val="22"/>
          <w:szCs w:val="22"/>
          <w:u w:val="single"/>
        </w:rPr>
      </w:pPr>
      <w:r w:rsidRPr="00E931ED">
        <w:rPr>
          <w:rFonts w:asciiTheme="minorHAnsi" w:hAnsiTheme="minorHAnsi" w:cstheme="minorHAnsi"/>
          <w:b/>
          <w:bCs/>
          <w:sz w:val="22"/>
          <w:szCs w:val="22"/>
          <w:u w:val="single"/>
        </w:rPr>
        <w:t>KS1 – Year 2 – 41 children</w:t>
      </w:r>
    </w:p>
    <w:p w14:paraId="419CBA75" w14:textId="77777777" w:rsidR="00E931ED" w:rsidRPr="00E931ED" w:rsidRDefault="00E931ED" w:rsidP="00E931ED">
      <w:pPr>
        <w:spacing w:after="0" w:line="240" w:lineRule="auto"/>
        <w:rPr>
          <w:rFonts w:asciiTheme="minorHAnsi" w:hAnsiTheme="minorHAnsi" w:cstheme="minorHAnsi"/>
          <w:b/>
          <w:bCs/>
          <w:sz w:val="22"/>
          <w:szCs w:val="22"/>
          <w:u w:val="single"/>
        </w:rPr>
      </w:pPr>
    </w:p>
    <w:tbl>
      <w:tblPr>
        <w:tblStyle w:val="TableGrid"/>
        <w:tblW w:w="10485" w:type="dxa"/>
        <w:tblLook w:val="04A0" w:firstRow="1" w:lastRow="0" w:firstColumn="1" w:lastColumn="0" w:noHBand="0" w:noVBand="1"/>
      </w:tblPr>
      <w:tblGrid>
        <w:gridCol w:w="2314"/>
        <w:gridCol w:w="2314"/>
        <w:gridCol w:w="2315"/>
        <w:gridCol w:w="2314"/>
        <w:gridCol w:w="1228"/>
      </w:tblGrid>
      <w:tr w:rsidR="00E931ED" w:rsidRPr="00E931ED" w14:paraId="34021293" w14:textId="77777777" w:rsidTr="00E931ED">
        <w:tc>
          <w:tcPr>
            <w:tcW w:w="2314" w:type="dxa"/>
            <w:shd w:val="clear" w:color="auto" w:fill="D9D9D9" w:themeFill="background1" w:themeFillShade="D9"/>
          </w:tcPr>
          <w:p w14:paraId="34A9EA01"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7582F77C"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3C5D490E"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61C88569"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64B2F97D"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411A234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new children)</w:t>
            </w:r>
          </w:p>
        </w:tc>
        <w:tc>
          <w:tcPr>
            <w:tcW w:w="2314" w:type="dxa"/>
            <w:shd w:val="clear" w:color="auto" w:fill="D9D9D9" w:themeFill="background1" w:themeFillShade="D9"/>
          </w:tcPr>
          <w:p w14:paraId="22C81FBB"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228" w:type="dxa"/>
            <w:shd w:val="clear" w:color="auto" w:fill="D9D9D9" w:themeFill="background1" w:themeFillShade="D9"/>
          </w:tcPr>
          <w:p w14:paraId="7276009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2023</w:t>
            </w:r>
          </w:p>
        </w:tc>
      </w:tr>
      <w:tr w:rsidR="00E931ED" w:rsidRPr="00E931ED" w14:paraId="1685EC4A" w14:textId="77777777" w:rsidTr="00E931ED">
        <w:tc>
          <w:tcPr>
            <w:tcW w:w="2314" w:type="dxa"/>
            <w:vMerge w:val="restart"/>
            <w:shd w:val="clear" w:color="auto" w:fill="D9D9D9" w:themeFill="background1" w:themeFillShade="D9"/>
          </w:tcPr>
          <w:p w14:paraId="4E8F6A5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KS1 reading </w:t>
            </w:r>
          </w:p>
        </w:tc>
        <w:tc>
          <w:tcPr>
            <w:tcW w:w="2314" w:type="dxa"/>
          </w:tcPr>
          <w:p w14:paraId="6EEF7CB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62.5%</w:t>
            </w:r>
          </w:p>
        </w:tc>
        <w:tc>
          <w:tcPr>
            <w:tcW w:w="2315" w:type="dxa"/>
            <w:shd w:val="clear" w:color="auto" w:fill="00B050"/>
          </w:tcPr>
          <w:p w14:paraId="74918FD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71%</w:t>
            </w:r>
          </w:p>
        </w:tc>
        <w:tc>
          <w:tcPr>
            <w:tcW w:w="2314" w:type="dxa"/>
          </w:tcPr>
          <w:p w14:paraId="0F49017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70.1%</w:t>
            </w:r>
          </w:p>
        </w:tc>
        <w:tc>
          <w:tcPr>
            <w:tcW w:w="1228" w:type="dxa"/>
            <w:shd w:val="clear" w:color="auto" w:fill="auto"/>
          </w:tcPr>
          <w:p w14:paraId="7EC995D4"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69%</w:t>
            </w:r>
          </w:p>
        </w:tc>
      </w:tr>
      <w:tr w:rsidR="00E931ED" w:rsidRPr="00E931ED" w14:paraId="569CD039" w14:textId="77777777" w:rsidTr="00E931ED">
        <w:tc>
          <w:tcPr>
            <w:tcW w:w="2314" w:type="dxa"/>
            <w:vMerge/>
            <w:shd w:val="clear" w:color="auto" w:fill="D9D9D9" w:themeFill="background1" w:themeFillShade="D9"/>
          </w:tcPr>
          <w:p w14:paraId="2AC6998B" w14:textId="77777777" w:rsidR="00E931ED" w:rsidRPr="00E931ED" w:rsidRDefault="00E931ED" w:rsidP="00E931ED">
            <w:pPr>
              <w:spacing w:after="0" w:line="240" w:lineRule="auto"/>
              <w:rPr>
                <w:rFonts w:cstheme="minorHAnsi"/>
                <w:b/>
                <w:bCs/>
                <w:sz w:val="22"/>
                <w:szCs w:val="22"/>
              </w:rPr>
            </w:pPr>
          </w:p>
        </w:tc>
        <w:tc>
          <w:tcPr>
            <w:tcW w:w="2314" w:type="dxa"/>
          </w:tcPr>
          <w:p w14:paraId="1FFD27F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2315" w:type="dxa"/>
            <w:shd w:val="clear" w:color="auto" w:fill="FF0000"/>
          </w:tcPr>
          <w:p w14:paraId="4DF3DB1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9%</w:t>
            </w:r>
          </w:p>
        </w:tc>
        <w:tc>
          <w:tcPr>
            <w:tcW w:w="2314" w:type="dxa"/>
          </w:tcPr>
          <w:p w14:paraId="1F29EF4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24.2%</w:t>
            </w:r>
          </w:p>
        </w:tc>
        <w:tc>
          <w:tcPr>
            <w:tcW w:w="1228" w:type="dxa"/>
            <w:shd w:val="clear" w:color="auto" w:fill="auto"/>
          </w:tcPr>
          <w:p w14:paraId="26CE624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18%</w:t>
            </w:r>
          </w:p>
        </w:tc>
      </w:tr>
      <w:tr w:rsidR="00E931ED" w:rsidRPr="00E931ED" w14:paraId="7348A3DE" w14:textId="77777777" w:rsidTr="00E931ED">
        <w:tc>
          <w:tcPr>
            <w:tcW w:w="2314" w:type="dxa"/>
            <w:vMerge w:val="restart"/>
            <w:shd w:val="clear" w:color="auto" w:fill="D9D9D9" w:themeFill="background1" w:themeFillShade="D9"/>
          </w:tcPr>
          <w:p w14:paraId="58ED0EC5"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KS1 writing </w:t>
            </w:r>
          </w:p>
        </w:tc>
        <w:tc>
          <w:tcPr>
            <w:tcW w:w="2314" w:type="dxa"/>
          </w:tcPr>
          <w:p w14:paraId="195C834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52.5%</w:t>
            </w:r>
          </w:p>
        </w:tc>
        <w:tc>
          <w:tcPr>
            <w:tcW w:w="2315" w:type="dxa"/>
            <w:shd w:val="clear" w:color="auto" w:fill="FFFF00"/>
          </w:tcPr>
          <w:p w14:paraId="0D24B088"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59%</w:t>
            </w:r>
          </w:p>
        </w:tc>
        <w:tc>
          <w:tcPr>
            <w:tcW w:w="2314" w:type="dxa"/>
          </w:tcPr>
          <w:p w14:paraId="5395094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63.5%</w:t>
            </w:r>
          </w:p>
        </w:tc>
        <w:tc>
          <w:tcPr>
            <w:tcW w:w="1228" w:type="dxa"/>
            <w:shd w:val="clear" w:color="auto" w:fill="auto"/>
          </w:tcPr>
          <w:p w14:paraId="1792BC2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61%</w:t>
            </w:r>
          </w:p>
        </w:tc>
      </w:tr>
      <w:tr w:rsidR="00E931ED" w:rsidRPr="00E931ED" w14:paraId="6F7D53FF" w14:textId="77777777" w:rsidTr="00E931ED">
        <w:tc>
          <w:tcPr>
            <w:tcW w:w="2314" w:type="dxa"/>
            <w:vMerge/>
            <w:shd w:val="clear" w:color="auto" w:fill="D9D9D9" w:themeFill="background1" w:themeFillShade="D9"/>
          </w:tcPr>
          <w:p w14:paraId="44C35FFA" w14:textId="77777777" w:rsidR="00E931ED" w:rsidRPr="00E931ED" w:rsidRDefault="00E931ED" w:rsidP="00E931ED">
            <w:pPr>
              <w:spacing w:after="0" w:line="240" w:lineRule="auto"/>
              <w:rPr>
                <w:rFonts w:cstheme="minorHAnsi"/>
                <w:b/>
                <w:bCs/>
                <w:sz w:val="22"/>
                <w:szCs w:val="22"/>
              </w:rPr>
            </w:pPr>
          </w:p>
        </w:tc>
        <w:tc>
          <w:tcPr>
            <w:tcW w:w="2314" w:type="dxa"/>
          </w:tcPr>
          <w:p w14:paraId="1645DC0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2315" w:type="dxa"/>
            <w:shd w:val="clear" w:color="auto" w:fill="00B050"/>
          </w:tcPr>
          <w:p w14:paraId="1117BD9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9%</w:t>
            </w:r>
          </w:p>
        </w:tc>
        <w:tc>
          <w:tcPr>
            <w:tcW w:w="2314" w:type="dxa"/>
          </w:tcPr>
          <w:p w14:paraId="56D0D55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13.6%</w:t>
            </w:r>
          </w:p>
        </w:tc>
        <w:tc>
          <w:tcPr>
            <w:tcW w:w="1228" w:type="dxa"/>
            <w:shd w:val="clear" w:color="auto" w:fill="auto"/>
          </w:tcPr>
          <w:p w14:paraId="24947C9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8%</w:t>
            </w:r>
          </w:p>
        </w:tc>
      </w:tr>
      <w:tr w:rsidR="00E931ED" w:rsidRPr="00E931ED" w14:paraId="76440585" w14:textId="77777777" w:rsidTr="00E931ED">
        <w:tc>
          <w:tcPr>
            <w:tcW w:w="2314" w:type="dxa"/>
            <w:vMerge w:val="restart"/>
            <w:shd w:val="clear" w:color="auto" w:fill="D9D9D9" w:themeFill="background1" w:themeFillShade="D9"/>
          </w:tcPr>
          <w:p w14:paraId="360C49FC"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KS1 maths </w:t>
            </w:r>
          </w:p>
        </w:tc>
        <w:tc>
          <w:tcPr>
            <w:tcW w:w="2314" w:type="dxa"/>
          </w:tcPr>
          <w:p w14:paraId="107F1534"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62.5%</w:t>
            </w:r>
          </w:p>
        </w:tc>
        <w:tc>
          <w:tcPr>
            <w:tcW w:w="2315" w:type="dxa"/>
            <w:shd w:val="clear" w:color="auto" w:fill="00B050"/>
          </w:tcPr>
          <w:p w14:paraId="765D186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74%</w:t>
            </w:r>
          </w:p>
        </w:tc>
        <w:tc>
          <w:tcPr>
            <w:tcW w:w="2314" w:type="dxa"/>
          </w:tcPr>
          <w:p w14:paraId="6C7DD6D8"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73.1%</w:t>
            </w:r>
          </w:p>
        </w:tc>
        <w:tc>
          <w:tcPr>
            <w:tcW w:w="1228" w:type="dxa"/>
            <w:shd w:val="clear" w:color="auto" w:fill="auto"/>
          </w:tcPr>
          <w:p w14:paraId="32A81BEC"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71%</w:t>
            </w:r>
          </w:p>
        </w:tc>
      </w:tr>
      <w:tr w:rsidR="00E931ED" w:rsidRPr="00E931ED" w14:paraId="510E7A4F" w14:textId="77777777" w:rsidTr="00E931ED">
        <w:tc>
          <w:tcPr>
            <w:tcW w:w="2314" w:type="dxa"/>
            <w:vMerge/>
            <w:shd w:val="clear" w:color="auto" w:fill="D9D9D9" w:themeFill="background1" w:themeFillShade="D9"/>
          </w:tcPr>
          <w:p w14:paraId="2A94C8E3" w14:textId="77777777" w:rsidR="00E931ED" w:rsidRPr="00E931ED" w:rsidRDefault="00E931ED" w:rsidP="00E931ED">
            <w:pPr>
              <w:spacing w:after="0" w:line="240" w:lineRule="auto"/>
              <w:rPr>
                <w:rFonts w:cstheme="minorHAnsi"/>
                <w:b/>
                <w:bCs/>
                <w:sz w:val="22"/>
                <w:szCs w:val="22"/>
              </w:rPr>
            </w:pPr>
          </w:p>
        </w:tc>
        <w:tc>
          <w:tcPr>
            <w:tcW w:w="2314" w:type="dxa"/>
          </w:tcPr>
          <w:p w14:paraId="28EB72D3"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10%</w:t>
            </w:r>
          </w:p>
        </w:tc>
        <w:tc>
          <w:tcPr>
            <w:tcW w:w="2315" w:type="dxa"/>
            <w:shd w:val="clear" w:color="auto" w:fill="FFFF00"/>
          </w:tcPr>
          <w:p w14:paraId="6BA0D1A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12%</w:t>
            </w:r>
          </w:p>
        </w:tc>
        <w:tc>
          <w:tcPr>
            <w:tcW w:w="2314" w:type="dxa"/>
          </w:tcPr>
          <w:p w14:paraId="13970A8C"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21.9%</w:t>
            </w:r>
          </w:p>
        </w:tc>
        <w:tc>
          <w:tcPr>
            <w:tcW w:w="1228" w:type="dxa"/>
            <w:shd w:val="clear" w:color="auto" w:fill="auto"/>
          </w:tcPr>
          <w:p w14:paraId="247C567B"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15%</w:t>
            </w:r>
          </w:p>
        </w:tc>
      </w:tr>
      <w:tr w:rsidR="00E931ED" w:rsidRPr="00E931ED" w14:paraId="1F391C0C" w14:textId="77777777" w:rsidTr="00E931ED">
        <w:tc>
          <w:tcPr>
            <w:tcW w:w="2314" w:type="dxa"/>
            <w:vMerge w:val="restart"/>
            <w:shd w:val="clear" w:color="auto" w:fill="D9D9D9" w:themeFill="background1" w:themeFillShade="D9"/>
          </w:tcPr>
          <w:p w14:paraId="3377096F"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KS1 combined </w:t>
            </w:r>
          </w:p>
        </w:tc>
        <w:tc>
          <w:tcPr>
            <w:tcW w:w="2314" w:type="dxa"/>
          </w:tcPr>
          <w:p w14:paraId="78B1ADE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2315" w:type="dxa"/>
          </w:tcPr>
          <w:p w14:paraId="53697B2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2314" w:type="dxa"/>
            <w:shd w:val="clear" w:color="auto" w:fill="auto"/>
          </w:tcPr>
          <w:p w14:paraId="10A6EB0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60.5%</w:t>
            </w:r>
          </w:p>
        </w:tc>
        <w:tc>
          <w:tcPr>
            <w:tcW w:w="1228" w:type="dxa"/>
            <w:shd w:val="clear" w:color="auto" w:fill="auto"/>
          </w:tcPr>
          <w:p w14:paraId="6E932D2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56%</w:t>
            </w:r>
          </w:p>
        </w:tc>
      </w:tr>
      <w:tr w:rsidR="00E931ED" w:rsidRPr="00E931ED" w14:paraId="5BA5D198" w14:textId="77777777" w:rsidTr="00E931ED">
        <w:tc>
          <w:tcPr>
            <w:tcW w:w="2314" w:type="dxa"/>
            <w:vMerge/>
            <w:shd w:val="clear" w:color="auto" w:fill="D9D9D9" w:themeFill="background1" w:themeFillShade="D9"/>
          </w:tcPr>
          <w:p w14:paraId="6CF5C635" w14:textId="77777777" w:rsidR="00E931ED" w:rsidRPr="00E931ED" w:rsidRDefault="00E931ED" w:rsidP="00E931ED">
            <w:pPr>
              <w:spacing w:after="0" w:line="240" w:lineRule="auto"/>
              <w:rPr>
                <w:rFonts w:cstheme="minorHAnsi"/>
                <w:b/>
                <w:bCs/>
                <w:sz w:val="22"/>
                <w:szCs w:val="22"/>
              </w:rPr>
            </w:pPr>
          </w:p>
        </w:tc>
        <w:tc>
          <w:tcPr>
            <w:tcW w:w="2314" w:type="dxa"/>
          </w:tcPr>
          <w:p w14:paraId="2BC1D4E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2315" w:type="dxa"/>
          </w:tcPr>
          <w:p w14:paraId="46110F8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2314" w:type="dxa"/>
            <w:shd w:val="clear" w:color="auto" w:fill="auto"/>
          </w:tcPr>
          <w:p w14:paraId="178ECDE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10.5%</w:t>
            </w:r>
          </w:p>
        </w:tc>
        <w:tc>
          <w:tcPr>
            <w:tcW w:w="1228" w:type="dxa"/>
            <w:shd w:val="clear" w:color="auto" w:fill="auto"/>
          </w:tcPr>
          <w:p w14:paraId="5C7DA813"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r>
    </w:tbl>
    <w:p w14:paraId="03669541" w14:textId="77777777" w:rsidR="00E931ED" w:rsidRPr="00E931ED" w:rsidRDefault="00E931ED" w:rsidP="00E931ED">
      <w:pPr>
        <w:spacing w:after="0" w:line="240" w:lineRule="auto"/>
        <w:rPr>
          <w:rFonts w:asciiTheme="minorHAnsi" w:hAnsiTheme="minorHAnsi" w:cstheme="minorHAnsi"/>
          <w:sz w:val="22"/>
          <w:szCs w:val="22"/>
        </w:rPr>
      </w:pPr>
    </w:p>
    <w:p w14:paraId="11789AB5"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New joiners Year 2 – joined after Feb 2022 – </w:t>
      </w:r>
      <w:proofErr w:type="spellStart"/>
      <w:r w:rsidRPr="00E931ED">
        <w:rPr>
          <w:rFonts w:asciiTheme="minorHAnsi" w:hAnsiTheme="minorHAnsi" w:cstheme="minorHAnsi"/>
          <w:sz w:val="22"/>
          <w:szCs w:val="22"/>
        </w:rPr>
        <w:t>Pawli</w:t>
      </w:r>
      <w:proofErr w:type="spellEnd"/>
      <w:r w:rsidRPr="00E931ED">
        <w:rPr>
          <w:rFonts w:asciiTheme="minorHAnsi" w:hAnsiTheme="minorHAnsi" w:cstheme="minorHAnsi"/>
          <w:sz w:val="22"/>
          <w:szCs w:val="22"/>
        </w:rPr>
        <w:t>, Karma, Cimran, Olivia Grace, Samyar, Hafsa and Ashanti</w:t>
      </w:r>
    </w:p>
    <w:p w14:paraId="5AD3DF27" w14:textId="77777777" w:rsidR="00E931ED" w:rsidRPr="00E931ED" w:rsidRDefault="00E931ED" w:rsidP="00E931ED">
      <w:pPr>
        <w:spacing w:after="0" w:line="240" w:lineRule="auto"/>
        <w:rPr>
          <w:rFonts w:asciiTheme="minorHAnsi" w:hAnsiTheme="minorHAnsi" w:cstheme="minorHAnsi"/>
          <w:sz w:val="22"/>
          <w:szCs w:val="22"/>
        </w:rPr>
      </w:pPr>
    </w:p>
    <w:p w14:paraId="0D24CD5D"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b/>
          <w:bCs/>
          <w:sz w:val="22"/>
          <w:szCs w:val="22"/>
          <w:u w:val="single"/>
        </w:rPr>
        <w:t xml:space="preserve">Year 4 Multiplication test – 44 children </w:t>
      </w:r>
    </w:p>
    <w:p w14:paraId="57E7155E" w14:textId="77777777" w:rsidR="00E931ED" w:rsidRPr="00E931ED" w:rsidRDefault="00E931ED" w:rsidP="00E931ED">
      <w:pPr>
        <w:spacing w:after="0" w:line="240" w:lineRule="auto"/>
        <w:rPr>
          <w:rFonts w:asciiTheme="minorHAnsi" w:hAnsiTheme="minorHAnsi" w:cstheme="minorHAnsi"/>
          <w:sz w:val="22"/>
          <w:szCs w:val="22"/>
        </w:rPr>
      </w:pPr>
    </w:p>
    <w:tbl>
      <w:tblPr>
        <w:tblStyle w:val="TableGrid"/>
        <w:tblW w:w="10485" w:type="dxa"/>
        <w:tblLook w:val="04A0" w:firstRow="1" w:lastRow="0" w:firstColumn="1" w:lastColumn="0" w:noHBand="0" w:noVBand="1"/>
      </w:tblPr>
      <w:tblGrid>
        <w:gridCol w:w="2314"/>
        <w:gridCol w:w="2314"/>
        <w:gridCol w:w="2315"/>
        <w:gridCol w:w="2314"/>
        <w:gridCol w:w="1228"/>
      </w:tblGrid>
      <w:tr w:rsidR="00E931ED" w:rsidRPr="00E931ED" w14:paraId="4A7B0E0F" w14:textId="77777777" w:rsidTr="00E931ED">
        <w:tc>
          <w:tcPr>
            <w:tcW w:w="2314" w:type="dxa"/>
            <w:shd w:val="clear" w:color="auto" w:fill="D9D9D9" w:themeFill="background1" w:themeFillShade="D9"/>
          </w:tcPr>
          <w:p w14:paraId="572B93E9"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3DD6268A"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5B914E41"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7073F072"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2ADC47A4"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5FB52CB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new children)</w:t>
            </w:r>
          </w:p>
        </w:tc>
        <w:tc>
          <w:tcPr>
            <w:tcW w:w="2314" w:type="dxa"/>
            <w:shd w:val="clear" w:color="auto" w:fill="D9D9D9" w:themeFill="background1" w:themeFillShade="D9"/>
          </w:tcPr>
          <w:p w14:paraId="4481C6B8"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228" w:type="dxa"/>
            <w:shd w:val="clear" w:color="auto" w:fill="D9D9D9" w:themeFill="background1" w:themeFillShade="D9"/>
          </w:tcPr>
          <w:p w14:paraId="41B150F1"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2023</w:t>
            </w:r>
          </w:p>
        </w:tc>
      </w:tr>
      <w:tr w:rsidR="00E931ED" w:rsidRPr="00E931ED" w14:paraId="6EDA2A07" w14:textId="77777777" w:rsidTr="00E931ED">
        <w:tc>
          <w:tcPr>
            <w:tcW w:w="2314" w:type="dxa"/>
            <w:shd w:val="clear" w:color="auto" w:fill="D9D9D9" w:themeFill="background1" w:themeFillShade="D9"/>
          </w:tcPr>
          <w:p w14:paraId="6DD72D7D"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Multiplication test</w:t>
            </w:r>
          </w:p>
          <w:p w14:paraId="72F8FEA8"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(Year 4)</w:t>
            </w:r>
          </w:p>
        </w:tc>
        <w:tc>
          <w:tcPr>
            <w:tcW w:w="2314" w:type="dxa"/>
            <w:shd w:val="clear" w:color="auto" w:fill="00B050"/>
          </w:tcPr>
          <w:p w14:paraId="554E62C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30% full marks </w:t>
            </w:r>
          </w:p>
          <w:p w14:paraId="3B2F32F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68% on 20+</w:t>
            </w:r>
          </w:p>
        </w:tc>
        <w:tc>
          <w:tcPr>
            <w:tcW w:w="2315" w:type="dxa"/>
            <w:shd w:val="clear" w:color="auto" w:fill="00B050"/>
          </w:tcPr>
          <w:p w14:paraId="1CC432E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34% full marks</w:t>
            </w:r>
          </w:p>
          <w:p w14:paraId="2DE1D90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79% on 20+</w:t>
            </w:r>
          </w:p>
        </w:tc>
        <w:tc>
          <w:tcPr>
            <w:tcW w:w="2314" w:type="dxa"/>
            <w:shd w:val="clear" w:color="auto" w:fill="FFFFFF" w:themeFill="background1"/>
          </w:tcPr>
          <w:p w14:paraId="4C50C1B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56% on 21-25</w:t>
            </w:r>
          </w:p>
        </w:tc>
        <w:tc>
          <w:tcPr>
            <w:tcW w:w="1228" w:type="dxa"/>
            <w:shd w:val="clear" w:color="auto" w:fill="FFFFFF" w:themeFill="background1"/>
          </w:tcPr>
          <w:p w14:paraId="51240B8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27% full marks </w:t>
            </w:r>
          </w:p>
        </w:tc>
      </w:tr>
    </w:tbl>
    <w:p w14:paraId="428B4A66" w14:textId="77777777" w:rsidR="00E931ED" w:rsidRPr="00E931ED" w:rsidRDefault="00E931ED" w:rsidP="00E931ED">
      <w:pPr>
        <w:spacing w:after="0" w:line="240" w:lineRule="auto"/>
        <w:rPr>
          <w:rFonts w:asciiTheme="minorHAnsi" w:hAnsiTheme="minorHAnsi" w:cstheme="minorHAnsi"/>
          <w:b/>
          <w:bCs/>
          <w:sz w:val="22"/>
          <w:szCs w:val="22"/>
          <w:u w:val="single"/>
        </w:rPr>
      </w:pPr>
    </w:p>
    <w:p w14:paraId="74B20EA2"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New joiners Year 4 – joined this academic year – Skyla Rose, Neveah, </w:t>
      </w:r>
      <w:proofErr w:type="spellStart"/>
      <w:r w:rsidRPr="00E931ED">
        <w:rPr>
          <w:rFonts w:asciiTheme="minorHAnsi" w:hAnsiTheme="minorHAnsi" w:cstheme="minorHAnsi"/>
          <w:sz w:val="22"/>
          <w:szCs w:val="22"/>
        </w:rPr>
        <w:t>Zuhayla</w:t>
      </w:r>
      <w:proofErr w:type="spellEnd"/>
      <w:r w:rsidRPr="00E931ED">
        <w:rPr>
          <w:rFonts w:asciiTheme="minorHAnsi" w:hAnsiTheme="minorHAnsi" w:cstheme="minorHAnsi"/>
          <w:sz w:val="22"/>
          <w:szCs w:val="22"/>
        </w:rPr>
        <w:t xml:space="preserve">, Lola, </w:t>
      </w:r>
      <w:proofErr w:type="spellStart"/>
      <w:r w:rsidRPr="00E931ED">
        <w:rPr>
          <w:rFonts w:asciiTheme="minorHAnsi" w:hAnsiTheme="minorHAnsi" w:cstheme="minorHAnsi"/>
          <w:sz w:val="22"/>
          <w:szCs w:val="22"/>
        </w:rPr>
        <w:t>Arsilda</w:t>
      </w:r>
      <w:proofErr w:type="spellEnd"/>
      <w:r w:rsidRPr="00E931ED">
        <w:rPr>
          <w:rFonts w:asciiTheme="minorHAnsi" w:hAnsiTheme="minorHAnsi" w:cstheme="minorHAnsi"/>
          <w:sz w:val="22"/>
          <w:szCs w:val="22"/>
        </w:rPr>
        <w:t xml:space="preserve"> and Mohamad</w:t>
      </w:r>
    </w:p>
    <w:p w14:paraId="4370EF30" w14:textId="77777777" w:rsidR="00E931ED" w:rsidRPr="00E931ED" w:rsidRDefault="00E931ED" w:rsidP="00E931ED">
      <w:pPr>
        <w:spacing w:after="0" w:line="240" w:lineRule="auto"/>
        <w:rPr>
          <w:rFonts w:asciiTheme="minorHAnsi" w:hAnsiTheme="minorHAnsi" w:cstheme="minorHAnsi"/>
          <w:sz w:val="22"/>
          <w:szCs w:val="22"/>
        </w:rPr>
      </w:pPr>
    </w:p>
    <w:p w14:paraId="5E94E2FF" w14:textId="77777777" w:rsidR="00E931ED" w:rsidRPr="00E931ED" w:rsidRDefault="00E931ED" w:rsidP="00E931ED">
      <w:pPr>
        <w:spacing w:after="0" w:line="240" w:lineRule="auto"/>
        <w:rPr>
          <w:rFonts w:asciiTheme="minorHAnsi" w:hAnsiTheme="minorHAnsi" w:cstheme="minorHAnsi"/>
          <w:sz w:val="22"/>
          <w:szCs w:val="22"/>
        </w:rPr>
      </w:pPr>
    </w:p>
    <w:p w14:paraId="5509C7C3" w14:textId="77777777" w:rsidR="00E931ED" w:rsidRDefault="00E931ED" w:rsidP="00E931ED">
      <w:pPr>
        <w:spacing w:after="0" w:line="240" w:lineRule="auto"/>
        <w:rPr>
          <w:rFonts w:asciiTheme="minorHAnsi" w:hAnsiTheme="minorHAnsi" w:cstheme="minorHAnsi"/>
          <w:sz w:val="22"/>
          <w:szCs w:val="22"/>
        </w:rPr>
      </w:pPr>
    </w:p>
    <w:p w14:paraId="0112F8A2" w14:textId="77777777" w:rsidR="00E931ED" w:rsidRPr="00E931ED" w:rsidRDefault="00E931ED" w:rsidP="00E931ED">
      <w:pPr>
        <w:spacing w:after="0" w:line="240" w:lineRule="auto"/>
        <w:rPr>
          <w:rFonts w:asciiTheme="minorHAnsi" w:hAnsiTheme="minorHAnsi" w:cstheme="minorHAnsi"/>
          <w:sz w:val="22"/>
          <w:szCs w:val="22"/>
        </w:rPr>
      </w:pPr>
    </w:p>
    <w:p w14:paraId="71239D01" w14:textId="77777777" w:rsidR="00E931ED" w:rsidRDefault="00E931ED" w:rsidP="00E931ED">
      <w:pPr>
        <w:spacing w:after="0" w:line="240" w:lineRule="auto"/>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YEAR 6</w:t>
      </w:r>
    </w:p>
    <w:p w14:paraId="36EA8E69"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The threshold for passing in Year 6 in a standardised score of 100 and in July we had 11 children on 99 which has impacted our data negatively. </w:t>
      </w:r>
      <w:r>
        <w:rPr>
          <w:rFonts w:asciiTheme="minorHAnsi" w:hAnsiTheme="minorHAnsi" w:cstheme="minorHAnsi"/>
          <w:sz w:val="22"/>
          <w:szCs w:val="22"/>
        </w:rPr>
        <w:t xml:space="preserve">Our teacher assessment data shows what the year 6 data would have been if the children had achieved 100. </w:t>
      </w:r>
    </w:p>
    <w:p w14:paraId="75AE3314" w14:textId="77777777" w:rsidR="00E931ED" w:rsidRDefault="00E931ED" w:rsidP="00E931ED">
      <w:pPr>
        <w:spacing w:after="0" w:line="240" w:lineRule="auto"/>
        <w:rPr>
          <w:rFonts w:asciiTheme="minorHAnsi" w:hAnsiTheme="minorHAnsi" w:cstheme="minorHAnsi"/>
          <w:b/>
          <w:bCs/>
          <w:sz w:val="22"/>
          <w:szCs w:val="22"/>
          <w:u w:val="single"/>
        </w:rPr>
      </w:pPr>
    </w:p>
    <w:p w14:paraId="734157E8" w14:textId="182C470B"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b/>
          <w:bCs/>
          <w:sz w:val="22"/>
          <w:szCs w:val="22"/>
          <w:u w:val="single"/>
        </w:rPr>
        <w:t xml:space="preserve">KS2 Teacher assessment – 46 children </w:t>
      </w:r>
    </w:p>
    <w:p w14:paraId="2CD657D8" w14:textId="77777777" w:rsidR="00E931ED" w:rsidRPr="00E931ED" w:rsidRDefault="00E931ED" w:rsidP="00E931ED">
      <w:pPr>
        <w:spacing w:after="0" w:line="240" w:lineRule="auto"/>
        <w:rPr>
          <w:rFonts w:asciiTheme="minorHAnsi" w:hAnsiTheme="minorHAnsi" w:cstheme="minorHAnsi"/>
          <w:b/>
          <w:bCs/>
          <w:sz w:val="22"/>
          <w:szCs w:val="22"/>
          <w:u w:val="single"/>
        </w:rPr>
      </w:pPr>
    </w:p>
    <w:tbl>
      <w:tblPr>
        <w:tblStyle w:val="TableGrid"/>
        <w:tblW w:w="10343" w:type="dxa"/>
        <w:tblLook w:val="04A0" w:firstRow="1" w:lastRow="0" w:firstColumn="1" w:lastColumn="0" w:noHBand="0" w:noVBand="1"/>
      </w:tblPr>
      <w:tblGrid>
        <w:gridCol w:w="2314"/>
        <w:gridCol w:w="2314"/>
        <w:gridCol w:w="2315"/>
        <w:gridCol w:w="2314"/>
        <w:gridCol w:w="1086"/>
      </w:tblGrid>
      <w:tr w:rsidR="00E931ED" w:rsidRPr="00E931ED" w14:paraId="7D9A0186" w14:textId="77777777" w:rsidTr="00E931ED">
        <w:tc>
          <w:tcPr>
            <w:tcW w:w="2314" w:type="dxa"/>
            <w:shd w:val="clear" w:color="auto" w:fill="D9D9D9" w:themeFill="background1" w:themeFillShade="D9"/>
          </w:tcPr>
          <w:p w14:paraId="35F4B6FC"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081CC043"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52086E3B"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2879A780"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5E1B99B6"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63E4CE81"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discounted children)</w:t>
            </w:r>
          </w:p>
        </w:tc>
        <w:tc>
          <w:tcPr>
            <w:tcW w:w="2314" w:type="dxa"/>
            <w:shd w:val="clear" w:color="auto" w:fill="D9D9D9" w:themeFill="background1" w:themeFillShade="D9"/>
          </w:tcPr>
          <w:p w14:paraId="5BD32093"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086" w:type="dxa"/>
            <w:shd w:val="clear" w:color="auto" w:fill="D9D9D9" w:themeFill="background1" w:themeFillShade="D9"/>
          </w:tcPr>
          <w:p w14:paraId="4D958EF4"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2023</w:t>
            </w:r>
          </w:p>
        </w:tc>
      </w:tr>
      <w:tr w:rsidR="00E931ED" w:rsidRPr="00E931ED" w14:paraId="2DF2ABB7" w14:textId="77777777" w:rsidTr="00E931ED">
        <w:tc>
          <w:tcPr>
            <w:tcW w:w="2314" w:type="dxa"/>
            <w:vMerge w:val="restart"/>
            <w:shd w:val="clear" w:color="auto" w:fill="D9D9D9" w:themeFill="background1" w:themeFillShade="D9"/>
          </w:tcPr>
          <w:p w14:paraId="18397E8C"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w:t>
            </w:r>
            <w:proofErr w:type="gramStart"/>
            <w:r w:rsidRPr="00E931ED">
              <w:rPr>
                <w:rFonts w:cstheme="minorHAnsi"/>
                <w:b/>
                <w:bCs/>
                <w:sz w:val="22"/>
                <w:szCs w:val="22"/>
              </w:rPr>
              <w:t>reading</w:t>
            </w:r>
            <w:proofErr w:type="gramEnd"/>
            <w:r w:rsidRPr="00E931ED">
              <w:rPr>
                <w:rFonts w:cstheme="minorHAnsi"/>
                <w:b/>
                <w:bCs/>
                <w:sz w:val="22"/>
                <w:szCs w:val="22"/>
              </w:rPr>
              <w:t xml:space="preserve"> </w:t>
            </w:r>
          </w:p>
          <w:p w14:paraId="70B886E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Teacher assessment</w:t>
            </w:r>
          </w:p>
        </w:tc>
        <w:tc>
          <w:tcPr>
            <w:tcW w:w="2314" w:type="dxa"/>
          </w:tcPr>
          <w:p w14:paraId="721CB8D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74%</w:t>
            </w:r>
          </w:p>
        </w:tc>
        <w:tc>
          <w:tcPr>
            <w:tcW w:w="2315" w:type="dxa"/>
            <w:shd w:val="clear" w:color="auto" w:fill="00B050"/>
          </w:tcPr>
          <w:p w14:paraId="52EBF76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79%</w:t>
            </w:r>
          </w:p>
        </w:tc>
        <w:tc>
          <w:tcPr>
            <w:tcW w:w="2314" w:type="dxa"/>
            <w:shd w:val="clear" w:color="auto" w:fill="FFFFFF" w:themeFill="background1"/>
          </w:tcPr>
          <w:p w14:paraId="4180236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1086" w:type="dxa"/>
            <w:shd w:val="clear" w:color="auto" w:fill="FFFFFF" w:themeFill="background1"/>
          </w:tcPr>
          <w:p w14:paraId="6BDA3A1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73%</w:t>
            </w:r>
          </w:p>
        </w:tc>
      </w:tr>
      <w:tr w:rsidR="00E931ED" w:rsidRPr="00E931ED" w14:paraId="3A6C2E32" w14:textId="77777777" w:rsidTr="00E931ED">
        <w:tc>
          <w:tcPr>
            <w:tcW w:w="2314" w:type="dxa"/>
            <w:vMerge/>
            <w:shd w:val="clear" w:color="auto" w:fill="D9D9D9" w:themeFill="background1" w:themeFillShade="D9"/>
          </w:tcPr>
          <w:p w14:paraId="51B269F7" w14:textId="77777777" w:rsidR="00E931ED" w:rsidRPr="00E931ED" w:rsidRDefault="00E931ED" w:rsidP="00E931ED">
            <w:pPr>
              <w:spacing w:after="0" w:line="240" w:lineRule="auto"/>
              <w:rPr>
                <w:rFonts w:cstheme="minorHAnsi"/>
                <w:b/>
                <w:bCs/>
                <w:sz w:val="22"/>
                <w:szCs w:val="22"/>
              </w:rPr>
            </w:pPr>
          </w:p>
        </w:tc>
        <w:tc>
          <w:tcPr>
            <w:tcW w:w="2314" w:type="dxa"/>
          </w:tcPr>
          <w:p w14:paraId="4498047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22%</w:t>
            </w:r>
          </w:p>
        </w:tc>
        <w:tc>
          <w:tcPr>
            <w:tcW w:w="2315" w:type="dxa"/>
            <w:shd w:val="clear" w:color="auto" w:fill="FF0000"/>
          </w:tcPr>
          <w:p w14:paraId="16EF497B"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23%</w:t>
            </w:r>
          </w:p>
        </w:tc>
        <w:tc>
          <w:tcPr>
            <w:tcW w:w="2314" w:type="dxa"/>
            <w:shd w:val="clear" w:color="auto" w:fill="FFFFFF" w:themeFill="background1"/>
          </w:tcPr>
          <w:p w14:paraId="74E2B2C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29%</w:t>
            </w:r>
          </w:p>
        </w:tc>
        <w:tc>
          <w:tcPr>
            <w:tcW w:w="1086" w:type="dxa"/>
            <w:shd w:val="clear" w:color="auto" w:fill="FFFFFF" w:themeFill="background1"/>
          </w:tcPr>
          <w:p w14:paraId="37F12D8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28%</w:t>
            </w:r>
          </w:p>
        </w:tc>
      </w:tr>
      <w:tr w:rsidR="00E931ED" w:rsidRPr="00E931ED" w14:paraId="4222C2BE" w14:textId="77777777" w:rsidTr="00E931ED">
        <w:tc>
          <w:tcPr>
            <w:tcW w:w="2314" w:type="dxa"/>
            <w:vMerge w:val="restart"/>
            <w:shd w:val="clear" w:color="auto" w:fill="D9D9D9" w:themeFill="background1" w:themeFillShade="D9"/>
          </w:tcPr>
          <w:p w14:paraId="6334F6B3"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w:t>
            </w:r>
            <w:proofErr w:type="gramStart"/>
            <w:r w:rsidRPr="00E931ED">
              <w:rPr>
                <w:rFonts w:cstheme="minorHAnsi"/>
                <w:b/>
                <w:bCs/>
                <w:sz w:val="22"/>
                <w:szCs w:val="22"/>
              </w:rPr>
              <w:t>writing</w:t>
            </w:r>
            <w:proofErr w:type="gramEnd"/>
            <w:r w:rsidRPr="00E931ED">
              <w:rPr>
                <w:rFonts w:cstheme="minorHAnsi"/>
                <w:b/>
                <w:bCs/>
                <w:sz w:val="22"/>
                <w:szCs w:val="22"/>
              </w:rPr>
              <w:t xml:space="preserve"> </w:t>
            </w:r>
          </w:p>
          <w:p w14:paraId="01E91642"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Teacher assessment</w:t>
            </w:r>
          </w:p>
        </w:tc>
        <w:tc>
          <w:tcPr>
            <w:tcW w:w="2314" w:type="dxa"/>
          </w:tcPr>
          <w:p w14:paraId="6607A4A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70%</w:t>
            </w:r>
          </w:p>
        </w:tc>
        <w:tc>
          <w:tcPr>
            <w:tcW w:w="2315" w:type="dxa"/>
            <w:shd w:val="clear" w:color="auto" w:fill="00B050"/>
          </w:tcPr>
          <w:p w14:paraId="4E44DA9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74%</w:t>
            </w:r>
          </w:p>
        </w:tc>
        <w:tc>
          <w:tcPr>
            <w:tcW w:w="2314" w:type="dxa"/>
            <w:shd w:val="clear" w:color="auto" w:fill="FFFFFF" w:themeFill="background1"/>
          </w:tcPr>
          <w:p w14:paraId="428197C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1086" w:type="dxa"/>
            <w:shd w:val="clear" w:color="auto" w:fill="FFFFFF" w:themeFill="background1"/>
          </w:tcPr>
          <w:p w14:paraId="00A7D854"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71%</w:t>
            </w:r>
          </w:p>
        </w:tc>
      </w:tr>
      <w:tr w:rsidR="00E931ED" w:rsidRPr="00E931ED" w14:paraId="4302FCF1" w14:textId="77777777" w:rsidTr="00E931ED">
        <w:tc>
          <w:tcPr>
            <w:tcW w:w="2314" w:type="dxa"/>
            <w:vMerge/>
            <w:shd w:val="clear" w:color="auto" w:fill="D9D9D9" w:themeFill="background1" w:themeFillShade="D9"/>
          </w:tcPr>
          <w:p w14:paraId="4A95BDA7" w14:textId="77777777" w:rsidR="00E931ED" w:rsidRPr="00E931ED" w:rsidRDefault="00E931ED" w:rsidP="00E931ED">
            <w:pPr>
              <w:spacing w:after="0" w:line="240" w:lineRule="auto"/>
              <w:rPr>
                <w:rFonts w:cstheme="minorHAnsi"/>
                <w:b/>
                <w:bCs/>
                <w:sz w:val="22"/>
                <w:szCs w:val="22"/>
              </w:rPr>
            </w:pPr>
          </w:p>
        </w:tc>
        <w:tc>
          <w:tcPr>
            <w:tcW w:w="2314" w:type="dxa"/>
          </w:tcPr>
          <w:p w14:paraId="6D9991AC"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13%</w:t>
            </w:r>
          </w:p>
        </w:tc>
        <w:tc>
          <w:tcPr>
            <w:tcW w:w="2315" w:type="dxa"/>
            <w:shd w:val="clear" w:color="auto" w:fill="00B050"/>
          </w:tcPr>
          <w:p w14:paraId="377663C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14%</w:t>
            </w:r>
          </w:p>
        </w:tc>
        <w:tc>
          <w:tcPr>
            <w:tcW w:w="2314" w:type="dxa"/>
            <w:shd w:val="clear" w:color="auto" w:fill="FFFFFF" w:themeFill="background1"/>
          </w:tcPr>
          <w:p w14:paraId="53DF941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19%</w:t>
            </w:r>
          </w:p>
        </w:tc>
        <w:tc>
          <w:tcPr>
            <w:tcW w:w="1086" w:type="dxa"/>
            <w:shd w:val="clear" w:color="auto" w:fill="FFFFFF" w:themeFill="background1"/>
          </w:tcPr>
          <w:p w14:paraId="4341811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13%</w:t>
            </w:r>
          </w:p>
        </w:tc>
      </w:tr>
      <w:tr w:rsidR="00E931ED" w:rsidRPr="00E931ED" w14:paraId="6A8CE29F" w14:textId="77777777" w:rsidTr="00E931ED">
        <w:tc>
          <w:tcPr>
            <w:tcW w:w="2314" w:type="dxa"/>
            <w:vMerge w:val="restart"/>
            <w:shd w:val="clear" w:color="auto" w:fill="D9D9D9" w:themeFill="background1" w:themeFillShade="D9"/>
          </w:tcPr>
          <w:p w14:paraId="64AE875C"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maths Teacher assessment </w:t>
            </w:r>
          </w:p>
        </w:tc>
        <w:tc>
          <w:tcPr>
            <w:tcW w:w="2314" w:type="dxa"/>
          </w:tcPr>
          <w:p w14:paraId="168BBE2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65%</w:t>
            </w:r>
          </w:p>
        </w:tc>
        <w:tc>
          <w:tcPr>
            <w:tcW w:w="2315" w:type="dxa"/>
            <w:shd w:val="clear" w:color="auto" w:fill="00B050"/>
          </w:tcPr>
          <w:p w14:paraId="0A0A769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70%</w:t>
            </w:r>
          </w:p>
        </w:tc>
        <w:tc>
          <w:tcPr>
            <w:tcW w:w="2314" w:type="dxa"/>
            <w:shd w:val="clear" w:color="auto" w:fill="FFFFFF" w:themeFill="background1"/>
          </w:tcPr>
          <w:p w14:paraId="4E74874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76%</w:t>
            </w:r>
          </w:p>
        </w:tc>
        <w:tc>
          <w:tcPr>
            <w:tcW w:w="1086" w:type="dxa"/>
            <w:shd w:val="clear" w:color="auto" w:fill="FFFFFF" w:themeFill="background1"/>
          </w:tcPr>
          <w:p w14:paraId="677765E5"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71%</w:t>
            </w:r>
          </w:p>
        </w:tc>
      </w:tr>
      <w:tr w:rsidR="00E931ED" w:rsidRPr="00E931ED" w14:paraId="05A5129F" w14:textId="77777777" w:rsidTr="00E931ED">
        <w:tc>
          <w:tcPr>
            <w:tcW w:w="2314" w:type="dxa"/>
            <w:vMerge/>
            <w:shd w:val="clear" w:color="auto" w:fill="D9D9D9" w:themeFill="background1" w:themeFillShade="D9"/>
          </w:tcPr>
          <w:p w14:paraId="39DEE533" w14:textId="77777777" w:rsidR="00E931ED" w:rsidRPr="00E931ED" w:rsidRDefault="00E931ED" w:rsidP="00E931ED">
            <w:pPr>
              <w:spacing w:after="0" w:line="240" w:lineRule="auto"/>
              <w:rPr>
                <w:rFonts w:cstheme="minorHAnsi"/>
                <w:b/>
                <w:bCs/>
                <w:sz w:val="22"/>
                <w:szCs w:val="22"/>
              </w:rPr>
            </w:pPr>
          </w:p>
        </w:tc>
        <w:tc>
          <w:tcPr>
            <w:tcW w:w="2314" w:type="dxa"/>
          </w:tcPr>
          <w:p w14:paraId="370B9D8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22%</w:t>
            </w:r>
          </w:p>
        </w:tc>
        <w:tc>
          <w:tcPr>
            <w:tcW w:w="2315" w:type="dxa"/>
            <w:shd w:val="clear" w:color="auto" w:fill="00B050"/>
          </w:tcPr>
          <w:p w14:paraId="53A7599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23%</w:t>
            </w:r>
          </w:p>
        </w:tc>
        <w:tc>
          <w:tcPr>
            <w:tcW w:w="2314" w:type="dxa"/>
            <w:shd w:val="clear" w:color="auto" w:fill="FFFFFF" w:themeFill="background1"/>
          </w:tcPr>
          <w:p w14:paraId="562531B3"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26%</w:t>
            </w:r>
          </w:p>
        </w:tc>
        <w:tc>
          <w:tcPr>
            <w:tcW w:w="1086" w:type="dxa"/>
            <w:shd w:val="clear" w:color="auto" w:fill="FFFFFF" w:themeFill="background1"/>
          </w:tcPr>
          <w:p w14:paraId="6BF0882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22%</w:t>
            </w:r>
          </w:p>
        </w:tc>
      </w:tr>
      <w:tr w:rsidR="00E931ED" w:rsidRPr="00E931ED" w14:paraId="305DF5D6" w14:textId="77777777" w:rsidTr="00E931ED">
        <w:tc>
          <w:tcPr>
            <w:tcW w:w="2314" w:type="dxa"/>
            <w:shd w:val="clear" w:color="auto" w:fill="D9D9D9" w:themeFill="background1" w:themeFillShade="D9"/>
          </w:tcPr>
          <w:p w14:paraId="28C8235F"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science Teacher assessment </w:t>
            </w:r>
          </w:p>
        </w:tc>
        <w:tc>
          <w:tcPr>
            <w:tcW w:w="2314" w:type="dxa"/>
          </w:tcPr>
          <w:p w14:paraId="2101C38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74%</w:t>
            </w:r>
          </w:p>
        </w:tc>
        <w:tc>
          <w:tcPr>
            <w:tcW w:w="2315" w:type="dxa"/>
            <w:shd w:val="clear" w:color="auto" w:fill="00B050"/>
          </w:tcPr>
          <w:p w14:paraId="5BB7384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79%</w:t>
            </w:r>
          </w:p>
        </w:tc>
        <w:tc>
          <w:tcPr>
            <w:tcW w:w="2314" w:type="dxa"/>
            <w:shd w:val="clear" w:color="auto" w:fill="FFFFFF" w:themeFill="background1"/>
          </w:tcPr>
          <w:p w14:paraId="1EF80AD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1086" w:type="dxa"/>
            <w:shd w:val="clear" w:color="auto" w:fill="FFFFFF" w:themeFill="background1"/>
          </w:tcPr>
          <w:p w14:paraId="2CC583CC"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80%</w:t>
            </w:r>
          </w:p>
        </w:tc>
      </w:tr>
    </w:tbl>
    <w:p w14:paraId="1FACEC95" w14:textId="77777777" w:rsidR="00E931ED" w:rsidRPr="00E931ED" w:rsidRDefault="00E931ED" w:rsidP="00E931ED">
      <w:pPr>
        <w:spacing w:after="0" w:line="240" w:lineRule="auto"/>
        <w:rPr>
          <w:rFonts w:asciiTheme="minorHAnsi" w:hAnsiTheme="minorHAnsi" w:cstheme="minorHAnsi"/>
          <w:b/>
          <w:bCs/>
          <w:sz w:val="22"/>
          <w:szCs w:val="22"/>
          <w:u w:val="single"/>
        </w:rPr>
      </w:pPr>
    </w:p>
    <w:p w14:paraId="47FCE1CD"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New joiners KS2 – joined this academic year – Aaliyah, Muhammad, Yousif, Ramin and Denisa </w:t>
      </w:r>
    </w:p>
    <w:p w14:paraId="636A080C" w14:textId="77777777" w:rsidR="00E931ED" w:rsidRPr="00E931ED" w:rsidRDefault="00E931ED" w:rsidP="00E931ED">
      <w:pPr>
        <w:spacing w:after="0" w:line="240" w:lineRule="auto"/>
        <w:rPr>
          <w:rFonts w:asciiTheme="minorHAnsi" w:hAnsiTheme="minorHAnsi" w:cstheme="minorHAnsi"/>
          <w:sz w:val="22"/>
          <w:szCs w:val="22"/>
        </w:rPr>
      </w:pPr>
    </w:p>
    <w:p w14:paraId="75C39670" w14:textId="77777777" w:rsidR="00E931ED" w:rsidRDefault="00E931ED" w:rsidP="00E931ED">
      <w:pPr>
        <w:spacing w:after="0" w:line="240" w:lineRule="auto"/>
        <w:rPr>
          <w:rFonts w:asciiTheme="minorHAnsi" w:hAnsiTheme="minorHAnsi" w:cstheme="minorHAnsi"/>
          <w:b/>
          <w:bCs/>
          <w:sz w:val="22"/>
          <w:szCs w:val="22"/>
          <w:u w:val="single"/>
        </w:rPr>
      </w:pPr>
      <w:r w:rsidRPr="00E931ED">
        <w:rPr>
          <w:rFonts w:asciiTheme="minorHAnsi" w:hAnsiTheme="minorHAnsi" w:cstheme="minorHAnsi"/>
          <w:b/>
          <w:bCs/>
          <w:sz w:val="22"/>
          <w:szCs w:val="22"/>
          <w:u w:val="single"/>
        </w:rPr>
        <w:t>KS2 SATs – 46 children</w:t>
      </w:r>
    </w:p>
    <w:p w14:paraId="6B6F3DF9" w14:textId="77777777" w:rsidR="00E931ED" w:rsidRPr="00E931ED" w:rsidRDefault="00E931ED" w:rsidP="00E931ED">
      <w:pPr>
        <w:spacing w:after="0" w:line="240" w:lineRule="auto"/>
        <w:rPr>
          <w:rFonts w:asciiTheme="minorHAnsi" w:hAnsiTheme="minorHAnsi" w:cstheme="minorHAnsi"/>
          <w:sz w:val="22"/>
          <w:szCs w:val="22"/>
        </w:rPr>
      </w:pPr>
    </w:p>
    <w:tbl>
      <w:tblPr>
        <w:tblStyle w:val="TableGrid"/>
        <w:tblW w:w="10343" w:type="dxa"/>
        <w:tblLook w:val="04A0" w:firstRow="1" w:lastRow="0" w:firstColumn="1" w:lastColumn="0" w:noHBand="0" w:noVBand="1"/>
      </w:tblPr>
      <w:tblGrid>
        <w:gridCol w:w="2314"/>
        <w:gridCol w:w="2314"/>
        <w:gridCol w:w="2315"/>
        <w:gridCol w:w="2314"/>
        <w:gridCol w:w="1086"/>
      </w:tblGrid>
      <w:tr w:rsidR="00E931ED" w:rsidRPr="00E931ED" w14:paraId="44352351" w14:textId="77777777" w:rsidTr="00E931ED">
        <w:tc>
          <w:tcPr>
            <w:tcW w:w="2314" w:type="dxa"/>
            <w:shd w:val="clear" w:color="auto" w:fill="D9D9D9" w:themeFill="background1" w:themeFillShade="D9"/>
          </w:tcPr>
          <w:p w14:paraId="25A959E4" w14:textId="77777777" w:rsidR="00E931ED" w:rsidRPr="00E931ED" w:rsidRDefault="00E931ED" w:rsidP="00E931ED">
            <w:pPr>
              <w:spacing w:after="0" w:line="240" w:lineRule="auto"/>
              <w:jc w:val="center"/>
              <w:rPr>
                <w:rFonts w:cstheme="minorHAnsi"/>
                <w:b/>
                <w:bCs/>
                <w:sz w:val="22"/>
                <w:szCs w:val="22"/>
              </w:rPr>
            </w:pPr>
          </w:p>
        </w:tc>
        <w:tc>
          <w:tcPr>
            <w:tcW w:w="2314" w:type="dxa"/>
            <w:shd w:val="clear" w:color="auto" w:fill="D9D9D9" w:themeFill="background1" w:themeFillShade="D9"/>
          </w:tcPr>
          <w:p w14:paraId="6CEA50F9"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743155CB"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July 2023</w:t>
            </w:r>
          </w:p>
        </w:tc>
        <w:tc>
          <w:tcPr>
            <w:tcW w:w="2315" w:type="dxa"/>
            <w:shd w:val="clear" w:color="auto" w:fill="D9D9D9" w:themeFill="background1" w:themeFillShade="D9"/>
          </w:tcPr>
          <w:p w14:paraId="23B537F8" w14:textId="77777777" w:rsidR="00E931ED" w:rsidRPr="00E931ED" w:rsidRDefault="00E931ED" w:rsidP="00E931ED">
            <w:pPr>
              <w:spacing w:after="0" w:line="240" w:lineRule="auto"/>
              <w:rPr>
                <w:rFonts w:cstheme="minorHAnsi"/>
                <w:b/>
                <w:bCs/>
                <w:sz w:val="22"/>
                <w:szCs w:val="22"/>
              </w:rPr>
            </w:pPr>
            <w:proofErr w:type="spellStart"/>
            <w:r w:rsidRPr="00E931ED">
              <w:rPr>
                <w:rFonts w:cstheme="minorHAnsi"/>
                <w:b/>
                <w:bCs/>
                <w:sz w:val="22"/>
                <w:szCs w:val="22"/>
              </w:rPr>
              <w:t>Pakeman</w:t>
            </w:r>
            <w:proofErr w:type="spellEnd"/>
            <w:r w:rsidRPr="00E931ED">
              <w:rPr>
                <w:rFonts w:cstheme="minorHAnsi"/>
                <w:b/>
                <w:bCs/>
                <w:sz w:val="22"/>
                <w:szCs w:val="22"/>
              </w:rPr>
              <w:t xml:space="preserve"> </w:t>
            </w:r>
          </w:p>
          <w:p w14:paraId="7A30FC3B"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July 2023 </w:t>
            </w:r>
          </w:p>
          <w:p w14:paraId="44496D27"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(without new children)</w:t>
            </w:r>
          </w:p>
        </w:tc>
        <w:tc>
          <w:tcPr>
            <w:tcW w:w="2314" w:type="dxa"/>
            <w:shd w:val="clear" w:color="auto" w:fill="D9D9D9" w:themeFill="background1" w:themeFillShade="D9"/>
          </w:tcPr>
          <w:p w14:paraId="4FED459D"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Islington 2023</w:t>
            </w:r>
          </w:p>
        </w:tc>
        <w:tc>
          <w:tcPr>
            <w:tcW w:w="1086" w:type="dxa"/>
            <w:shd w:val="clear" w:color="auto" w:fill="D9D9D9" w:themeFill="background1" w:themeFillShade="D9"/>
          </w:tcPr>
          <w:p w14:paraId="5C9466B5"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National 2023</w:t>
            </w:r>
          </w:p>
        </w:tc>
      </w:tr>
      <w:tr w:rsidR="00E931ED" w:rsidRPr="00E931ED" w14:paraId="7049A26C" w14:textId="77777777" w:rsidTr="00E931ED">
        <w:tc>
          <w:tcPr>
            <w:tcW w:w="2314" w:type="dxa"/>
            <w:vMerge w:val="restart"/>
            <w:shd w:val="clear" w:color="auto" w:fill="D9D9D9" w:themeFill="background1" w:themeFillShade="D9"/>
          </w:tcPr>
          <w:p w14:paraId="4598B40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w:t>
            </w:r>
            <w:proofErr w:type="gramStart"/>
            <w:r w:rsidRPr="00E931ED">
              <w:rPr>
                <w:rFonts w:cstheme="minorHAnsi"/>
                <w:b/>
                <w:bCs/>
                <w:sz w:val="22"/>
                <w:szCs w:val="22"/>
              </w:rPr>
              <w:t>reading</w:t>
            </w:r>
            <w:proofErr w:type="gramEnd"/>
            <w:r w:rsidRPr="00E931ED">
              <w:rPr>
                <w:rFonts w:cstheme="minorHAnsi"/>
                <w:b/>
                <w:bCs/>
                <w:sz w:val="22"/>
                <w:szCs w:val="22"/>
              </w:rPr>
              <w:t xml:space="preserve"> </w:t>
            </w:r>
          </w:p>
          <w:p w14:paraId="0E3FC6C4" w14:textId="77777777" w:rsidR="00E931ED" w:rsidRPr="00E931ED" w:rsidRDefault="00E931ED" w:rsidP="00E931ED">
            <w:pPr>
              <w:spacing w:after="0" w:line="240" w:lineRule="auto"/>
              <w:rPr>
                <w:rFonts w:cstheme="minorHAnsi"/>
                <w:b/>
                <w:bCs/>
                <w:sz w:val="22"/>
                <w:szCs w:val="22"/>
              </w:rPr>
            </w:pPr>
          </w:p>
        </w:tc>
        <w:tc>
          <w:tcPr>
            <w:tcW w:w="2314" w:type="dxa"/>
          </w:tcPr>
          <w:p w14:paraId="3FB90C98"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63%</w:t>
            </w:r>
          </w:p>
        </w:tc>
        <w:tc>
          <w:tcPr>
            <w:tcW w:w="2315" w:type="dxa"/>
            <w:shd w:val="clear" w:color="auto" w:fill="FF0000"/>
          </w:tcPr>
          <w:p w14:paraId="3924F05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67%</w:t>
            </w:r>
          </w:p>
        </w:tc>
        <w:tc>
          <w:tcPr>
            <w:tcW w:w="2314" w:type="dxa"/>
            <w:shd w:val="clear" w:color="auto" w:fill="FFFFFF" w:themeFill="background1"/>
          </w:tcPr>
          <w:p w14:paraId="5924501B"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1086" w:type="dxa"/>
            <w:shd w:val="clear" w:color="auto" w:fill="FFFFFF" w:themeFill="background1"/>
          </w:tcPr>
          <w:p w14:paraId="6121FF3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73%</w:t>
            </w:r>
          </w:p>
        </w:tc>
      </w:tr>
      <w:tr w:rsidR="00E931ED" w:rsidRPr="00E931ED" w14:paraId="4401BB7F" w14:textId="77777777" w:rsidTr="00E931ED">
        <w:tc>
          <w:tcPr>
            <w:tcW w:w="2314" w:type="dxa"/>
            <w:vMerge/>
            <w:shd w:val="clear" w:color="auto" w:fill="D9D9D9" w:themeFill="background1" w:themeFillShade="D9"/>
          </w:tcPr>
          <w:p w14:paraId="53E8EC37" w14:textId="77777777" w:rsidR="00E931ED" w:rsidRPr="00E931ED" w:rsidRDefault="00E931ED" w:rsidP="00E931ED">
            <w:pPr>
              <w:spacing w:after="0" w:line="240" w:lineRule="auto"/>
              <w:rPr>
                <w:rFonts w:cstheme="minorHAnsi"/>
                <w:b/>
                <w:bCs/>
                <w:sz w:val="22"/>
                <w:szCs w:val="22"/>
              </w:rPr>
            </w:pPr>
          </w:p>
        </w:tc>
        <w:tc>
          <w:tcPr>
            <w:tcW w:w="2314" w:type="dxa"/>
          </w:tcPr>
          <w:p w14:paraId="29BAD1D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26%</w:t>
            </w:r>
          </w:p>
        </w:tc>
        <w:tc>
          <w:tcPr>
            <w:tcW w:w="2315" w:type="dxa"/>
            <w:shd w:val="clear" w:color="auto" w:fill="00B050"/>
          </w:tcPr>
          <w:p w14:paraId="7F12345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28%</w:t>
            </w:r>
          </w:p>
        </w:tc>
        <w:tc>
          <w:tcPr>
            <w:tcW w:w="2314" w:type="dxa"/>
            <w:shd w:val="clear" w:color="auto" w:fill="FFFFFF" w:themeFill="background1"/>
          </w:tcPr>
          <w:p w14:paraId="786E2599"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29%</w:t>
            </w:r>
          </w:p>
        </w:tc>
        <w:tc>
          <w:tcPr>
            <w:tcW w:w="1086" w:type="dxa"/>
            <w:shd w:val="clear" w:color="auto" w:fill="FFFFFF" w:themeFill="background1"/>
          </w:tcPr>
          <w:p w14:paraId="34A5498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28%</w:t>
            </w:r>
          </w:p>
        </w:tc>
      </w:tr>
      <w:tr w:rsidR="00E931ED" w:rsidRPr="00E931ED" w14:paraId="20E6B72D" w14:textId="77777777" w:rsidTr="00E931ED">
        <w:tc>
          <w:tcPr>
            <w:tcW w:w="2314" w:type="dxa"/>
            <w:vMerge w:val="restart"/>
            <w:shd w:val="clear" w:color="auto" w:fill="D9D9D9" w:themeFill="background1" w:themeFillShade="D9"/>
          </w:tcPr>
          <w:p w14:paraId="1182C49E"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maths </w:t>
            </w:r>
          </w:p>
          <w:p w14:paraId="60BD8DD4" w14:textId="77777777" w:rsidR="00E931ED" w:rsidRPr="00E931ED" w:rsidRDefault="00E931ED" w:rsidP="00E931ED">
            <w:pPr>
              <w:spacing w:after="0" w:line="240" w:lineRule="auto"/>
              <w:rPr>
                <w:rFonts w:cstheme="minorHAnsi"/>
                <w:b/>
                <w:bCs/>
                <w:sz w:val="22"/>
                <w:szCs w:val="22"/>
              </w:rPr>
            </w:pPr>
          </w:p>
        </w:tc>
        <w:tc>
          <w:tcPr>
            <w:tcW w:w="2314" w:type="dxa"/>
          </w:tcPr>
          <w:p w14:paraId="62F6F334"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61%</w:t>
            </w:r>
          </w:p>
        </w:tc>
        <w:tc>
          <w:tcPr>
            <w:tcW w:w="2315" w:type="dxa"/>
            <w:shd w:val="clear" w:color="auto" w:fill="FF0000"/>
          </w:tcPr>
          <w:p w14:paraId="36DCEF0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65%</w:t>
            </w:r>
          </w:p>
        </w:tc>
        <w:tc>
          <w:tcPr>
            <w:tcW w:w="2314" w:type="dxa"/>
            <w:shd w:val="clear" w:color="auto" w:fill="FFFFFF" w:themeFill="background1"/>
          </w:tcPr>
          <w:p w14:paraId="54CAB0E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76%</w:t>
            </w:r>
          </w:p>
        </w:tc>
        <w:tc>
          <w:tcPr>
            <w:tcW w:w="1086" w:type="dxa"/>
            <w:shd w:val="clear" w:color="auto" w:fill="FFFFFF" w:themeFill="background1"/>
          </w:tcPr>
          <w:p w14:paraId="7EF1E4E2"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71%</w:t>
            </w:r>
          </w:p>
        </w:tc>
      </w:tr>
      <w:tr w:rsidR="00E931ED" w:rsidRPr="00E931ED" w14:paraId="5E049BE7" w14:textId="77777777" w:rsidTr="00E931ED">
        <w:tc>
          <w:tcPr>
            <w:tcW w:w="2314" w:type="dxa"/>
            <w:vMerge/>
            <w:shd w:val="clear" w:color="auto" w:fill="D9D9D9" w:themeFill="background1" w:themeFillShade="D9"/>
          </w:tcPr>
          <w:p w14:paraId="4E0E039A" w14:textId="77777777" w:rsidR="00E931ED" w:rsidRPr="00E931ED" w:rsidRDefault="00E931ED" w:rsidP="00E931ED">
            <w:pPr>
              <w:spacing w:after="0" w:line="240" w:lineRule="auto"/>
              <w:rPr>
                <w:rFonts w:cstheme="minorHAnsi"/>
                <w:b/>
                <w:bCs/>
                <w:sz w:val="22"/>
                <w:szCs w:val="22"/>
              </w:rPr>
            </w:pPr>
          </w:p>
        </w:tc>
        <w:tc>
          <w:tcPr>
            <w:tcW w:w="2314" w:type="dxa"/>
          </w:tcPr>
          <w:p w14:paraId="0AAD0503"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17%</w:t>
            </w:r>
          </w:p>
        </w:tc>
        <w:tc>
          <w:tcPr>
            <w:tcW w:w="2315" w:type="dxa"/>
            <w:shd w:val="clear" w:color="auto" w:fill="FFFF00"/>
          </w:tcPr>
          <w:p w14:paraId="2AA6044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19%</w:t>
            </w:r>
          </w:p>
        </w:tc>
        <w:tc>
          <w:tcPr>
            <w:tcW w:w="2314" w:type="dxa"/>
            <w:shd w:val="clear" w:color="auto" w:fill="FFFFFF" w:themeFill="background1"/>
          </w:tcPr>
          <w:p w14:paraId="3DFFF15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26%</w:t>
            </w:r>
          </w:p>
        </w:tc>
        <w:tc>
          <w:tcPr>
            <w:tcW w:w="1086" w:type="dxa"/>
            <w:shd w:val="clear" w:color="auto" w:fill="FFFFFF" w:themeFill="background1"/>
          </w:tcPr>
          <w:p w14:paraId="1EDB4C23"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22%</w:t>
            </w:r>
          </w:p>
        </w:tc>
      </w:tr>
      <w:tr w:rsidR="00E931ED" w:rsidRPr="00E931ED" w14:paraId="7517175E" w14:textId="77777777" w:rsidTr="00E931ED">
        <w:trPr>
          <w:trHeight w:val="596"/>
        </w:trPr>
        <w:tc>
          <w:tcPr>
            <w:tcW w:w="2314" w:type="dxa"/>
            <w:shd w:val="clear" w:color="auto" w:fill="D9D9D9" w:themeFill="background1" w:themeFillShade="D9"/>
          </w:tcPr>
          <w:p w14:paraId="71DDC7CE"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combined </w:t>
            </w:r>
          </w:p>
        </w:tc>
        <w:tc>
          <w:tcPr>
            <w:tcW w:w="2314" w:type="dxa"/>
            <w:shd w:val="clear" w:color="auto" w:fill="FFFFFF" w:themeFill="background1"/>
          </w:tcPr>
          <w:p w14:paraId="64471056"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50%</w:t>
            </w:r>
          </w:p>
        </w:tc>
        <w:tc>
          <w:tcPr>
            <w:tcW w:w="2315" w:type="dxa"/>
            <w:shd w:val="clear" w:color="auto" w:fill="FFFF00"/>
          </w:tcPr>
          <w:p w14:paraId="154A9FAB"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54%</w:t>
            </w:r>
          </w:p>
        </w:tc>
        <w:tc>
          <w:tcPr>
            <w:tcW w:w="2314" w:type="dxa"/>
            <w:shd w:val="clear" w:color="auto" w:fill="FFFFFF" w:themeFill="background1"/>
          </w:tcPr>
          <w:p w14:paraId="6ADC103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 xml:space="preserve">X </w:t>
            </w:r>
          </w:p>
        </w:tc>
        <w:tc>
          <w:tcPr>
            <w:tcW w:w="1086" w:type="dxa"/>
            <w:shd w:val="clear" w:color="auto" w:fill="FFFFFF" w:themeFill="background1"/>
          </w:tcPr>
          <w:p w14:paraId="17676840"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59%</w:t>
            </w:r>
          </w:p>
        </w:tc>
      </w:tr>
      <w:tr w:rsidR="00E931ED" w:rsidRPr="00E931ED" w14:paraId="6867FDE5" w14:textId="77777777" w:rsidTr="00E931ED">
        <w:tc>
          <w:tcPr>
            <w:tcW w:w="2314" w:type="dxa"/>
            <w:vMerge w:val="restart"/>
            <w:shd w:val="clear" w:color="auto" w:fill="D9D9D9" w:themeFill="background1" w:themeFillShade="D9"/>
          </w:tcPr>
          <w:p w14:paraId="11E8733A" w14:textId="77777777" w:rsidR="00E931ED" w:rsidRPr="00E931ED" w:rsidRDefault="00E931ED" w:rsidP="00E931ED">
            <w:pPr>
              <w:spacing w:after="0" w:line="240" w:lineRule="auto"/>
              <w:rPr>
                <w:rFonts w:cstheme="minorHAnsi"/>
                <w:b/>
                <w:bCs/>
                <w:sz w:val="22"/>
                <w:szCs w:val="22"/>
              </w:rPr>
            </w:pPr>
            <w:r w:rsidRPr="00E931ED">
              <w:rPr>
                <w:rFonts w:cstheme="minorHAnsi"/>
                <w:b/>
                <w:bCs/>
                <w:sz w:val="22"/>
                <w:szCs w:val="22"/>
              </w:rPr>
              <w:t xml:space="preserve">KS2 SPAG </w:t>
            </w:r>
          </w:p>
          <w:p w14:paraId="1D993823" w14:textId="77777777" w:rsidR="00E931ED" w:rsidRPr="00E931ED" w:rsidRDefault="00E931ED" w:rsidP="00E931ED">
            <w:pPr>
              <w:spacing w:after="0" w:line="240" w:lineRule="auto"/>
              <w:rPr>
                <w:rFonts w:cstheme="minorHAnsi"/>
                <w:b/>
                <w:bCs/>
                <w:sz w:val="22"/>
                <w:szCs w:val="22"/>
              </w:rPr>
            </w:pPr>
          </w:p>
        </w:tc>
        <w:tc>
          <w:tcPr>
            <w:tcW w:w="2314" w:type="dxa"/>
          </w:tcPr>
          <w:p w14:paraId="1A0B55CF"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52%</w:t>
            </w:r>
          </w:p>
        </w:tc>
        <w:tc>
          <w:tcPr>
            <w:tcW w:w="2315" w:type="dxa"/>
            <w:shd w:val="clear" w:color="auto" w:fill="FF0000"/>
          </w:tcPr>
          <w:p w14:paraId="3FE7976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56%</w:t>
            </w:r>
          </w:p>
        </w:tc>
        <w:tc>
          <w:tcPr>
            <w:tcW w:w="2314" w:type="dxa"/>
            <w:shd w:val="clear" w:color="auto" w:fill="FFFFFF" w:themeFill="background1"/>
          </w:tcPr>
          <w:p w14:paraId="32A91767"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75%</w:t>
            </w:r>
          </w:p>
        </w:tc>
        <w:tc>
          <w:tcPr>
            <w:tcW w:w="1086" w:type="dxa"/>
            <w:shd w:val="clear" w:color="auto" w:fill="FFFFFF" w:themeFill="background1"/>
          </w:tcPr>
          <w:p w14:paraId="1BF385FD"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72%</w:t>
            </w:r>
          </w:p>
        </w:tc>
      </w:tr>
      <w:tr w:rsidR="00E931ED" w:rsidRPr="00E931ED" w14:paraId="1508070F" w14:textId="77777777" w:rsidTr="00E931ED">
        <w:tc>
          <w:tcPr>
            <w:tcW w:w="2314" w:type="dxa"/>
            <w:vMerge/>
            <w:shd w:val="clear" w:color="auto" w:fill="D9D9D9" w:themeFill="background1" w:themeFillShade="D9"/>
          </w:tcPr>
          <w:p w14:paraId="788422DD" w14:textId="77777777" w:rsidR="00E931ED" w:rsidRPr="00E931ED" w:rsidRDefault="00E931ED" w:rsidP="00E931ED">
            <w:pPr>
              <w:spacing w:after="0" w:line="240" w:lineRule="auto"/>
              <w:rPr>
                <w:rFonts w:cstheme="minorHAnsi"/>
                <w:b/>
                <w:bCs/>
                <w:sz w:val="22"/>
                <w:szCs w:val="22"/>
              </w:rPr>
            </w:pPr>
          </w:p>
        </w:tc>
        <w:tc>
          <w:tcPr>
            <w:tcW w:w="2314" w:type="dxa"/>
          </w:tcPr>
          <w:p w14:paraId="003A6EFA"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26%</w:t>
            </w:r>
          </w:p>
        </w:tc>
        <w:tc>
          <w:tcPr>
            <w:tcW w:w="2315" w:type="dxa"/>
            <w:shd w:val="clear" w:color="auto" w:fill="00B050"/>
          </w:tcPr>
          <w:p w14:paraId="5CC01581"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28%</w:t>
            </w:r>
          </w:p>
        </w:tc>
        <w:tc>
          <w:tcPr>
            <w:tcW w:w="2314" w:type="dxa"/>
            <w:shd w:val="clear" w:color="auto" w:fill="FFFFFF" w:themeFill="background1"/>
          </w:tcPr>
          <w:p w14:paraId="5005E7E8"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33%</w:t>
            </w:r>
          </w:p>
        </w:tc>
        <w:tc>
          <w:tcPr>
            <w:tcW w:w="1086" w:type="dxa"/>
            <w:shd w:val="clear" w:color="auto" w:fill="FFFFFF" w:themeFill="background1"/>
          </w:tcPr>
          <w:p w14:paraId="0D9E82AE" w14:textId="77777777" w:rsidR="00E931ED" w:rsidRPr="00E931ED" w:rsidRDefault="00E931ED" w:rsidP="00E931ED">
            <w:pPr>
              <w:spacing w:after="0" w:line="240" w:lineRule="auto"/>
              <w:rPr>
                <w:rFonts w:cstheme="minorHAnsi"/>
                <w:sz w:val="22"/>
                <w:szCs w:val="22"/>
              </w:rPr>
            </w:pPr>
            <w:r w:rsidRPr="00E931ED">
              <w:rPr>
                <w:rFonts w:cstheme="minorHAnsi"/>
                <w:sz w:val="22"/>
                <w:szCs w:val="22"/>
              </w:rPr>
              <w:t>28%</w:t>
            </w:r>
          </w:p>
        </w:tc>
      </w:tr>
    </w:tbl>
    <w:p w14:paraId="7003869D" w14:textId="77777777" w:rsidR="00E931ED" w:rsidRPr="00E931ED" w:rsidRDefault="00E931ED" w:rsidP="00E931ED">
      <w:pPr>
        <w:spacing w:after="0" w:line="240" w:lineRule="auto"/>
        <w:rPr>
          <w:rFonts w:asciiTheme="minorHAnsi" w:hAnsiTheme="minorHAnsi" w:cstheme="minorHAnsi"/>
          <w:sz w:val="22"/>
          <w:szCs w:val="22"/>
        </w:rPr>
      </w:pPr>
    </w:p>
    <w:p w14:paraId="52502FC4"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New joiners KS2 – joined this academic year – Yousif, Ramin and Denisa</w:t>
      </w:r>
    </w:p>
    <w:p w14:paraId="6945606C"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Reading - 4 children on 99 or 98</w:t>
      </w:r>
    </w:p>
    <w:p w14:paraId="2590F07E"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Maths - 3 children on 99 or 98</w:t>
      </w:r>
    </w:p>
    <w:p w14:paraId="4466E2C5" w14:textId="77777777" w:rsidR="00E931ED" w:rsidRPr="00E931ED" w:rsidRDefault="00E931ED" w:rsidP="00E931ED">
      <w:pPr>
        <w:spacing w:after="0" w:line="240" w:lineRule="auto"/>
        <w:rPr>
          <w:rFonts w:asciiTheme="minorHAnsi" w:hAnsiTheme="minorHAnsi" w:cstheme="minorHAnsi"/>
          <w:sz w:val="22"/>
          <w:szCs w:val="22"/>
        </w:rPr>
      </w:pPr>
      <w:r w:rsidRPr="00E931ED">
        <w:rPr>
          <w:rFonts w:asciiTheme="minorHAnsi" w:hAnsiTheme="minorHAnsi" w:cstheme="minorHAnsi"/>
          <w:sz w:val="22"/>
          <w:szCs w:val="22"/>
        </w:rPr>
        <w:t xml:space="preserve">SPAG - 5 children on 99 </w:t>
      </w:r>
    </w:p>
    <w:p w14:paraId="467C0FAD" w14:textId="77777777" w:rsidR="00E931ED" w:rsidRDefault="00E931ED" w:rsidP="00E931ED">
      <w:pPr>
        <w:spacing w:after="0" w:line="240" w:lineRule="auto"/>
        <w:rPr>
          <w:rFonts w:cstheme="minorHAnsi"/>
        </w:rPr>
      </w:pPr>
    </w:p>
    <w:p w14:paraId="20724826" w14:textId="77777777" w:rsidR="00E931ED" w:rsidRPr="00D725F6" w:rsidRDefault="00E931ED" w:rsidP="00E931ED">
      <w:pPr>
        <w:spacing w:after="0" w:line="240" w:lineRule="auto"/>
        <w:rPr>
          <w:rFonts w:cstheme="minorHAnsi"/>
        </w:rPr>
      </w:pPr>
    </w:p>
    <w:p w14:paraId="23F9C08B" w14:textId="77777777" w:rsidR="002F7459" w:rsidRPr="00FA3279" w:rsidRDefault="002F7459" w:rsidP="002F7459">
      <w:pPr>
        <w:spacing w:after="0" w:line="240" w:lineRule="auto"/>
        <w:rPr>
          <w:sz w:val="22"/>
          <w:szCs w:val="22"/>
        </w:rPr>
      </w:pPr>
    </w:p>
    <w:bookmarkEnd w:id="14"/>
    <w:bookmarkEnd w:id="15"/>
    <w:bookmarkEnd w:id="16"/>
    <w:sectPr w:rsidR="002F7459" w:rsidRPr="00FA3279">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574CC7" w:rsidRDefault="00574CC7">
      <w:pPr>
        <w:spacing w:after="0" w:line="240" w:lineRule="auto"/>
      </w:pPr>
      <w:r>
        <w:separator/>
      </w:r>
    </w:p>
  </w:endnote>
  <w:endnote w:type="continuationSeparator" w:id="0">
    <w:p w14:paraId="183EE776" w14:textId="77777777" w:rsidR="00574CC7" w:rsidRDefault="0057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74CC7" w:rsidRDefault="00574CC7">
    <w:pPr>
      <w:pStyle w:val="Footer"/>
      <w:ind w:firstLine="4513"/>
    </w:pPr>
    <w:r>
      <w:fldChar w:fldCharType="begin"/>
    </w:r>
    <w:r>
      <w:instrText xml:space="preserve"> PAGE </w:instrText>
    </w:r>
    <w:r>
      <w:fldChar w:fldCharType="separate"/>
    </w:r>
    <w:r w:rsidR="00F9029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574CC7" w:rsidRDefault="00574CC7">
      <w:pPr>
        <w:spacing w:after="0" w:line="240" w:lineRule="auto"/>
      </w:pPr>
      <w:r>
        <w:separator/>
      </w:r>
    </w:p>
  </w:footnote>
  <w:footnote w:type="continuationSeparator" w:id="0">
    <w:p w14:paraId="5021A7ED" w14:textId="77777777" w:rsidR="00574CC7" w:rsidRDefault="00574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74CC7" w:rsidRDefault="0057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A62CC2"/>
    <w:multiLevelType w:val="hybridMultilevel"/>
    <w:tmpl w:val="A5F6701E"/>
    <w:lvl w:ilvl="0" w:tplc="08090011">
      <w:start w:val="1"/>
      <w:numFmt w:val="decimal"/>
      <w:lvlText w:val="%1)"/>
      <w:lvlJc w:val="left"/>
      <w:pPr>
        <w:ind w:left="512" w:hanging="360"/>
      </w:pPr>
    </w:lvl>
    <w:lvl w:ilvl="1" w:tplc="FFFFFFFF" w:tentative="1">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93A23AF"/>
    <w:multiLevelType w:val="hybridMultilevel"/>
    <w:tmpl w:val="6E88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E0D6425"/>
    <w:multiLevelType w:val="hybridMultilevel"/>
    <w:tmpl w:val="6F163B32"/>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E807254"/>
    <w:multiLevelType w:val="hybridMultilevel"/>
    <w:tmpl w:val="88A00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4915C0"/>
    <w:multiLevelType w:val="hybridMultilevel"/>
    <w:tmpl w:val="2AA2EB42"/>
    <w:lvl w:ilvl="0" w:tplc="99606B84">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109312">
    <w:abstractNumId w:val="4"/>
  </w:num>
  <w:num w:numId="2" w16cid:durableId="1352755135">
    <w:abstractNumId w:val="2"/>
  </w:num>
  <w:num w:numId="3" w16cid:durableId="204754200">
    <w:abstractNumId w:val="5"/>
  </w:num>
  <w:num w:numId="4" w16cid:durableId="116921670">
    <w:abstractNumId w:val="6"/>
  </w:num>
  <w:num w:numId="5" w16cid:durableId="1787114811">
    <w:abstractNumId w:val="0"/>
  </w:num>
  <w:num w:numId="6" w16cid:durableId="681588488">
    <w:abstractNumId w:val="8"/>
  </w:num>
  <w:num w:numId="7" w16cid:durableId="1353266465">
    <w:abstractNumId w:val="10"/>
  </w:num>
  <w:num w:numId="8" w16cid:durableId="2003704087">
    <w:abstractNumId w:val="15"/>
  </w:num>
  <w:num w:numId="9" w16cid:durableId="1419139252">
    <w:abstractNumId w:val="13"/>
  </w:num>
  <w:num w:numId="10" w16cid:durableId="800803843">
    <w:abstractNumId w:val="11"/>
  </w:num>
  <w:num w:numId="11" w16cid:durableId="2012373291">
    <w:abstractNumId w:val="3"/>
  </w:num>
  <w:num w:numId="12" w16cid:durableId="25521107">
    <w:abstractNumId w:val="14"/>
  </w:num>
  <w:num w:numId="13" w16cid:durableId="822239459">
    <w:abstractNumId w:val="12"/>
  </w:num>
  <w:num w:numId="14" w16cid:durableId="1146238758">
    <w:abstractNumId w:val="16"/>
  </w:num>
  <w:num w:numId="15" w16cid:durableId="770123621">
    <w:abstractNumId w:val="1"/>
  </w:num>
  <w:num w:numId="16" w16cid:durableId="296037014">
    <w:abstractNumId w:val="9"/>
  </w:num>
  <w:num w:numId="17" w16cid:durableId="20139527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6DD0"/>
    <w:rsid w:val="000433B8"/>
    <w:rsid w:val="00066B73"/>
    <w:rsid w:val="000E61EF"/>
    <w:rsid w:val="00120AB1"/>
    <w:rsid w:val="0022181E"/>
    <w:rsid w:val="002E3775"/>
    <w:rsid w:val="002F7459"/>
    <w:rsid w:val="00307847"/>
    <w:rsid w:val="00385620"/>
    <w:rsid w:val="003C5D21"/>
    <w:rsid w:val="003D51C3"/>
    <w:rsid w:val="004044AA"/>
    <w:rsid w:val="00431269"/>
    <w:rsid w:val="0043307C"/>
    <w:rsid w:val="004710E9"/>
    <w:rsid w:val="004C132C"/>
    <w:rsid w:val="005630CA"/>
    <w:rsid w:val="00574CC7"/>
    <w:rsid w:val="00580309"/>
    <w:rsid w:val="006313BE"/>
    <w:rsid w:val="006673C5"/>
    <w:rsid w:val="006849D4"/>
    <w:rsid w:val="006A59A5"/>
    <w:rsid w:val="006D79F9"/>
    <w:rsid w:val="006E7FB1"/>
    <w:rsid w:val="006F0479"/>
    <w:rsid w:val="00741B9E"/>
    <w:rsid w:val="007C2F04"/>
    <w:rsid w:val="007D72D2"/>
    <w:rsid w:val="00845F32"/>
    <w:rsid w:val="00875589"/>
    <w:rsid w:val="008B27CB"/>
    <w:rsid w:val="008D406C"/>
    <w:rsid w:val="008E147B"/>
    <w:rsid w:val="009B5BE8"/>
    <w:rsid w:val="009D71E8"/>
    <w:rsid w:val="00A40961"/>
    <w:rsid w:val="00B47775"/>
    <w:rsid w:val="00B664F7"/>
    <w:rsid w:val="00B846A6"/>
    <w:rsid w:val="00BA562B"/>
    <w:rsid w:val="00C94A8B"/>
    <w:rsid w:val="00D15B17"/>
    <w:rsid w:val="00D23EA9"/>
    <w:rsid w:val="00D33FE5"/>
    <w:rsid w:val="00D37936"/>
    <w:rsid w:val="00D5396A"/>
    <w:rsid w:val="00D94BBE"/>
    <w:rsid w:val="00E66558"/>
    <w:rsid w:val="00E931ED"/>
    <w:rsid w:val="00F04847"/>
    <w:rsid w:val="00F9029D"/>
    <w:rsid w:val="00FA3279"/>
    <w:rsid w:val="00FD1BBE"/>
    <w:rsid w:val="00FF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8A1EDF8-02EF-4D8B-8A3B-C0C19F3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aliases w:val="2a Sub-Heading"/>
    <w:basedOn w:val="Heading2"/>
    <w:next w:val="Normal"/>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D72D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279"/>
    <w:pPr>
      <w:autoSpaceDN/>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A40961"/>
    <w:rPr>
      <w:color w:val="605E5C"/>
      <w:shd w:val="clear" w:color="auto" w:fill="E1DFDD"/>
    </w:rPr>
  </w:style>
  <w:style w:type="paragraph" w:styleId="NormalWeb">
    <w:name w:val="Normal (Web)"/>
    <w:basedOn w:val="Normal"/>
    <w:uiPriority w:val="99"/>
    <w:unhideWhenUsed/>
    <w:rsid w:val="006673C5"/>
    <w:pPr>
      <w:suppressAutoHyphens w:val="0"/>
      <w:autoSpaceDN/>
      <w:spacing w:before="100" w:beforeAutospacing="1" w:after="100" w:afterAutospacing="1" w:line="240" w:lineRule="auto"/>
    </w:pPr>
    <w:rPr>
      <w:rFonts w:ascii="Times New Roman" w:eastAsia="MS Mincho" w:hAnsi="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s.parliament.uk/writtenevidence/586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fer.ac.uk/media/4876/the_impact_of_covid_19_on_pupil_attainment.pdf" TargetMode="External"/><Relationship Id="rId4" Type="http://schemas.openxmlformats.org/officeDocument/2006/relationships/settings" Target="settings.xml"/><Relationship Id="rId9" Type="http://schemas.openxmlformats.org/officeDocument/2006/relationships/hyperlink" Target="https://educationendowmentfoundation.org.uk/guidance-for-teachers/covid-19-resources/best-evidence-on-impact-of-covid-19-on-pupil-attain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CDAC-1787-4530-8230-DB05D567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School</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emma bonnin</cp:lastModifiedBy>
  <cp:revision>2</cp:revision>
  <cp:lastPrinted>2021-10-18T07:00:00Z</cp:lastPrinted>
  <dcterms:created xsi:type="dcterms:W3CDTF">2023-10-29T18:25:00Z</dcterms:created>
  <dcterms:modified xsi:type="dcterms:W3CDTF">2023-10-29T18:25:00Z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