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5402" w14:textId="522D2B77" w:rsidR="00DA1E6F" w:rsidRPr="00096B9F" w:rsidRDefault="006A4E73" w:rsidP="00DA1E6F">
      <w:pPr>
        <w:spacing w:after="0" w:line="240" w:lineRule="auto"/>
        <w:rPr>
          <w:rFonts w:eastAsia="Times New Roman" w:cstheme="minorHAnsi"/>
          <w:b/>
          <w:sz w:val="20"/>
          <w:lang w:eastAsia="en-GB"/>
        </w:rPr>
      </w:pPr>
      <w:r>
        <w:rPr>
          <w:noProof/>
          <w:lang w:eastAsia="en-GB"/>
        </w:rPr>
        <w:drawing>
          <wp:anchor distT="0" distB="0" distL="114300" distR="114300" simplePos="0" relativeHeight="251665408" behindDoc="1" locked="0" layoutInCell="1" allowOverlap="1" wp14:anchorId="547794A4" wp14:editId="2521CB0B">
            <wp:simplePos x="0" y="0"/>
            <wp:positionH relativeFrom="page">
              <wp:posOffset>952500</wp:posOffset>
            </wp:positionH>
            <wp:positionV relativeFrom="paragraph">
              <wp:posOffset>1270</wp:posOffset>
            </wp:positionV>
            <wp:extent cx="2460625" cy="630555"/>
            <wp:effectExtent l="0" t="0" r="0" b="0"/>
            <wp:wrapTight wrapText="bothSides">
              <wp:wrapPolygon edited="0">
                <wp:start x="0" y="0"/>
                <wp:lineTo x="0" y="20882"/>
                <wp:lineTo x="21405" y="20882"/>
                <wp:lineTo x="21405" y="0"/>
                <wp:lineTo x="0" y="0"/>
              </wp:wrapPolygon>
            </wp:wrapTight>
            <wp:docPr id="23" name="Picture 2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625" cy="630555"/>
                    </a:xfrm>
                    <a:prstGeom prst="rect">
                      <a:avLst/>
                    </a:prstGeom>
                  </pic:spPr>
                </pic:pic>
              </a:graphicData>
            </a:graphic>
            <wp14:sizeRelH relativeFrom="page">
              <wp14:pctWidth>0</wp14:pctWidth>
            </wp14:sizeRelH>
            <wp14:sizeRelV relativeFrom="page">
              <wp14:pctHeight>0</wp14:pctHeight>
            </wp14:sizeRelV>
          </wp:anchor>
        </w:drawing>
      </w:r>
    </w:p>
    <w:p w14:paraId="0A97B70B" w14:textId="25006421" w:rsidR="00DA1E6F" w:rsidRPr="00096B9F" w:rsidRDefault="00DA1E6F" w:rsidP="00DA1E6F">
      <w:pPr>
        <w:spacing w:after="0" w:line="240" w:lineRule="auto"/>
        <w:rPr>
          <w:rFonts w:eastAsia="Times New Roman" w:cstheme="minorHAnsi"/>
          <w:b/>
          <w:sz w:val="20"/>
          <w:lang w:eastAsia="en-GB"/>
        </w:rPr>
      </w:pPr>
    </w:p>
    <w:p w14:paraId="7955E8C6" w14:textId="343094A8" w:rsidR="00D80EBE" w:rsidRPr="00096B9F" w:rsidRDefault="006A4E73" w:rsidP="00DA1E6F">
      <w:pPr>
        <w:spacing w:after="0" w:line="240" w:lineRule="auto"/>
        <w:jc w:val="center"/>
        <w:rPr>
          <w:rFonts w:eastAsia="Times New Roman" w:cstheme="minorHAnsi"/>
          <w:b/>
          <w:sz w:val="20"/>
          <w:lang w:eastAsia="en-GB"/>
        </w:rPr>
      </w:pPr>
      <w:r w:rsidRPr="00096B9F">
        <w:rPr>
          <w:rFonts w:eastAsia="Times New Roman" w:cstheme="minorHAnsi"/>
          <w:b/>
          <w:noProof/>
          <w:sz w:val="20"/>
          <w:lang w:eastAsia="en-GB"/>
        </w:rPr>
        <w:t xml:space="preserve"> </w:t>
      </w:r>
      <w:r w:rsidR="00DA1E6F" w:rsidRPr="00096B9F">
        <w:rPr>
          <w:rFonts w:eastAsia="Times New Roman" w:cstheme="minorHAnsi"/>
          <w:b/>
          <w:noProof/>
          <w:sz w:val="20"/>
          <w:lang w:eastAsia="en-GB"/>
        </w:rPr>
        <mc:AlternateContent>
          <mc:Choice Requires="wps">
            <w:drawing>
              <wp:anchor distT="0" distB="0" distL="114300" distR="114300" simplePos="0" relativeHeight="251660288" behindDoc="0" locked="0" layoutInCell="0" allowOverlap="1" wp14:anchorId="240B0494" wp14:editId="55BB68A6">
                <wp:simplePos x="0" y="0"/>
                <wp:positionH relativeFrom="column">
                  <wp:posOffset>365760</wp:posOffset>
                </wp:positionH>
                <wp:positionV relativeFrom="paragraph">
                  <wp:posOffset>1168400</wp:posOffset>
                </wp:positionV>
                <wp:extent cx="2955925" cy="1021715"/>
                <wp:effectExtent l="3810" t="3175" r="254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58EFD" w14:textId="77777777" w:rsidR="003806C4" w:rsidRDefault="003806C4" w:rsidP="00DA1E6F">
                            <w:pPr>
                              <w:pStyle w:val="Heading6"/>
                              <w:jc w:val="center"/>
                              <w:rPr>
                                <w:sz w:val="48"/>
                              </w:rPr>
                            </w:pPr>
                          </w:p>
                          <w:p w14:paraId="047B6884" w14:textId="77777777" w:rsidR="003806C4" w:rsidRDefault="003806C4" w:rsidP="00DA1E6F">
                            <w:pPr>
                              <w:pStyle w:val="Heading6"/>
                              <w:jc w:val="center"/>
                            </w:pPr>
                          </w:p>
                          <w:p w14:paraId="0D6532F3" w14:textId="77777777" w:rsidR="003806C4" w:rsidRDefault="003806C4" w:rsidP="00DA1E6F">
                            <w:pPr>
                              <w:pStyle w:val="Heading6"/>
                              <w:jc w:val="center"/>
                              <w:rPr>
                                <w:sz w:val="48"/>
                              </w:rPr>
                            </w:pPr>
                          </w:p>
                          <w:p w14:paraId="7E604115" w14:textId="77777777" w:rsidR="003806C4" w:rsidRDefault="003806C4" w:rsidP="00DA1E6F">
                            <w:pPr>
                              <w:pStyle w:val="Heading6"/>
                              <w:jc w:val="center"/>
                            </w:pPr>
                          </w:p>
                          <w:p w14:paraId="4DADB44B" w14:textId="77777777" w:rsidR="003806C4" w:rsidRDefault="003806C4" w:rsidP="00DA1E6F">
                            <w:pPr>
                              <w:pStyle w:val="Heading6"/>
                              <w:jc w:val="center"/>
                              <w:rPr>
                                <w:sz w:val="48"/>
                              </w:rPr>
                            </w:pPr>
                          </w:p>
                          <w:p w14:paraId="1BEA9038" w14:textId="77777777" w:rsidR="003806C4" w:rsidRDefault="003806C4" w:rsidP="00DA1E6F">
                            <w:pPr>
                              <w:pStyle w:val="Heading6"/>
                              <w:jc w:val="center"/>
                            </w:pPr>
                          </w:p>
                          <w:p w14:paraId="10AB6833" w14:textId="77777777" w:rsidR="003806C4" w:rsidRDefault="003806C4" w:rsidP="00DA1E6F">
                            <w:pPr>
                              <w:pStyle w:val="Heading6"/>
                              <w:jc w:val="center"/>
                              <w:rPr>
                                <w:sz w:val="48"/>
                              </w:rPr>
                            </w:pPr>
                          </w:p>
                          <w:p w14:paraId="1AC91451" w14:textId="77777777" w:rsidR="003806C4" w:rsidRDefault="003806C4" w:rsidP="00DA1E6F">
                            <w:pPr>
                              <w:pStyle w:val="Heading6"/>
                              <w:jc w:val="center"/>
                            </w:pPr>
                          </w:p>
                          <w:p w14:paraId="2F1D2C36" w14:textId="77777777" w:rsidR="003806C4" w:rsidRDefault="003806C4" w:rsidP="00DA1E6F">
                            <w:pPr>
                              <w:pStyle w:val="Heading6"/>
                              <w:jc w:val="center"/>
                              <w:rPr>
                                <w:sz w:val="48"/>
                              </w:rPr>
                            </w:pPr>
                          </w:p>
                          <w:p w14:paraId="0D35E3B8" w14:textId="77777777" w:rsidR="003806C4" w:rsidRDefault="003806C4" w:rsidP="00DA1E6F">
                            <w:pPr>
                              <w:pStyle w:val="Heading6"/>
                              <w:jc w:val="center"/>
                            </w:pPr>
                          </w:p>
                          <w:p w14:paraId="676DC3FC" w14:textId="77777777" w:rsidR="003806C4" w:rsidRDefault="003806C4" w:rsidP="00DA1E6F">
                            <w:pPr>
                              <w:pStyle w:val="Heading6"/>
                              <w:jc w:val="center"/>
                              <w:rPr>
                                <w:sz w:val="48"/>
                              </w:rPr>
                            </w:pPr>
                          </w:p>
                          <w:p w14:paraId="790498F3" w14:textId="77777777" w:rsidR="003806C4" w:rsidRDefault="003806C4" w:rsidP="00DA1E6F">
                            <w:pPr>
                              <w:pStyle w:val="Heading6"/>
                              <w:jc w:val="center"/>
                            </w:pPr>
                          </w:p>
                          <w:p w14:paraId="406C8C87" w14:textId="77777777" w:rsidR="003806C4" w:rsidRDefault="003806C4" w:rsidP="00DA1E6F">
                            <w:pPr>
                              <w:pStyle w:val="Heading6"/>
                              <w:jc w:val="center"/>
                              <w:rPr>
                                <w:sz w:val="48"/>
                              </w:rPr>
                            </w:pPr>
                          </w:p>
                          <w:p w14:paraId="1F57E066" w14:textId="77777777" w:rsidR="003806C4" w:rsidRDefault="003806C4" w:rsidP="00DA1E6F">
                            <w:pPr>
                              <w:pStyle w:val="Heading6"/>
                              <w:jc w:val="center"/>
                            </w:pPr>
                          </w:p>
                          <w:p w14:paraId="09487C3B" w14:textId="77777777" w:rsidR="003806C4" w:rsidRDefault="003806C4" w:rsidP="00DA1E6F">
                            <w:pPr>
                              <w:pStyle w:val="Heading6"/>
                              <w:jc w:val="center"/>
                              <w:rPr>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B0494" id="_x0000_t202" coordsize="21600,21600" o:spt="202" path="m,l,21600r21600,l21600,xe">
                <v:stroke joinstyle="miter"/>
                <v:path gradientshapeok="t" o:connecttype="rect"/>
              </v:shapetype>
              <v:shape id="Text Box 24" o:spid="_x0000_s1026" type="#_x0000_t202" style="position:absolute;left:0;text-align:left;margin-left:28.8pt;margin-top:92pt;width:232.75pt;height: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" o:allowincell="f" stroked="f">
                <v:textbox>
                  <w:txbxContent>
                    <w:p w14:paraId="41F58EFD" w14:textId="77777777" w:rsidR="003806C4" w:rsidRDefault="003806C4" w:rsidP="00DA1E6F">
                      <w:pPr>
                        <w:pStyle w:val="Heading6"/>
                        <w:jc w:val="center"/>
                        <w:rPr>
                          <w:sz w:val="48"/>
                        </w:rPr>
                      </w:pPr>
                    </w:p>
                    <w:p w14:paraId="047B6884" w14:textId="77777777" w:rsidR="003806C4" w:rsidRDefault="003806C4" w:rsidP="00DA1E6F">
                      <w:pPr>
                        <w:pStyle w:val="Heading6"/>
                        <w:jc w:val="center"/>
                      </w:pPr>
                    </w:p>
                    <w:p w14:paraId="0D6532F3" w14:textId="77777777" w:rsidR="003806C4" w:rsidRDefault="003806C4" w:rsidP="00DA1E6F">
                      <w:pPr>
                        <w:pStyle w:val="Heading6"/>
                        <w:jc w:val="center"/>
                        <w:rPr>
                          <w:sz w:val="48"/>
                        </w:rPr>
                      </w:pPr>
                    </w:p>
                    <w:p w14:paraId="7E604115" w14:textId="77777777" w:rsidR="003806C4" w:rsidRDefault="003806C4" w:rsidP="00DA1E6F">
                      <w:pPr>
                        <w:pStyle w:val="Heading6"/>
                        <w:jc w:val="center"/>
                      </w:pPr>
                    </w:p>
                    <w:p w14:paraId="4DADB44B" w14:textId="77777777" w:rsidR="003806C4" w:rsidRDefault="003806C4" w:rsidP="00DA1E6F">
                      <w:pPr>
                        <w:pStyle w:val="Heading6"/>
                        <w:jc w:val="center"/>
                        <w:rPr>
                          <w:sz w:val="48"/>
                        </w:rPr>
                      </w:pPr>
                    </w:p>
                    <w:p w14:paraId="1BEA9038" w14:textId="77777777" w:rsidR="003806C4" w:rsidRDefault="003806C4" w:rsidP="00DA1E6F">
                      <w:pPr>
                        <w:pStyle w:val="Heading6"/>
                        <w:jc w:val="center"/>
                      </w:pPr>
                    </w:p>
                    <w:p w14:paraId="10AB6833" w14:textId="77777777" w:rsidR="003806C4" w:rsidRDefault="003806C4" w:rsidP="00DA1E6F">
                      <w:pPr>
                        <w:pStyle w:val="Heading6"/>
                        <w:jc w:val="center"/>
                        <w:rPr>
                          <w:sz w:val="48"/>
                        </w:rPr>
                      </w:pPr>
                    </w:p>
                    <w:p w14:paraId="1AC91451" w14:textId="77777777" w:rsidR="003806C4" w:rsidRDefault="003806C4" w:rsidP="00DA1E6F">
                      <w:pPr>
                        <w:pStyle w:val="Heading6"/>
                        <w:jc w:val="center"/>
                      </w:pPr>
                    </w:p>
                    <w:p w14:paraId="2F1D2C36" w14:textId="77777777" w:rsidR="003806C4" w:rsidRDefault="003806C4" w:rsidP="00DA1E6F">
                      <w:pPr>
                        <w:pStyle w:val="Heading6"/>
                        <w:jc w:val="center"/>
                        <w:rPr>
                          <w:sz w:val="48"/>
                        </w:rPr>
                      </w:pPr>
                    </w:p>
                    <w:p w14:paraId="0D35E3B8" w14:textId="77777777" w:rsidR="003806C4" w:rsidRDefault="003806C4" w:rsidP="00DA1E6F">
                      <w:pPr>
                        <w:pStyle w:val="Heading6"/>
                        <w:jc w:val="center"/>
                      </w:pPr>
                    </w:p>
                    <w:p w14:paraId="676DC3FC" w14:textId="77777777" w:rsidR="003806C4" w:rsidRDefault="003806C4" w:rsidP="00DA1E6F">
                      <w:pPr>
                        <w:pStyle w:val="Heading6"/>
                        <w:jc w:val="center"/>
                        <w:rPr>
                          <w:sz w:val="48"/>
                        </w:rPr>
                      </w:pPr>
                    </w:p>
                    <w:p w14:paraId="790498F3" w14:textId="77777777" w:rsidR="003806C4" w:rsidRDefault="003806C4" w:rsidP="00DA1E6F">
                      <w:pPr>
                        <w:pStyle w:val="Heading6"/>
                        <w:jc w:val="center"/>
                      </w:pPr>
                    </w:p>
                    <w:p w14:paraId="406C8C87" w14:textId="77777777" w:rsidR="003806C4" w:rsidRDefault="003806C4" w:rsidP="00DA1E6F">
                      <w:pPr>
                        <w:pStyle w:val="Heading6"/>
                        <w:jc w:val="center"/>
                        <w:rPr>
                          <w:sz w:val="48"/>
                        </w:rPr>
                      </w:pPr>
                    </w:p>
                    <w:p w14:paraId="1F57E066" w14:textId="77777777" w:rsidR="003806C4" w:rsidRDefault="003806C4" w:rsidP="00DA1E6F">
                      <w:pPr>
                        <w:pStyle w:val="Heading6"/>
                        <w:jc w:val="center"/>
                      </w:pPr>
                    </w:p>
                    <w:p w14:paraId="09487C3B" w14:textId="77777777" w:rsidR="003806C4" w:rsidRDefault="003806C4" w:rsidP="00DA1E6F">
                      <w:pPr>
                        <w:pStyle w:val="Heading6"/>
                        <w:jc w:val="center"/>
                        <w:rPr>
                          <w:sz w:val="48"/>
                        </w:rPr>
                      </w:pPr>
                    </w:p>
                  </w:txbxContent>
                </v:textbox>
              </v:shape>
            </w:pict>
          </mc:Fallback>
        </mc:AlternateContent>
      </w:r>
    </w:p>
    <w:p w14:paraId="6FCFF494" w14:textId="35FFBBE1" w:rsidR="00DA1E6F" w:rsidRPr="00096B9F" w:rsidRDefault="006A4E73" w:rsidP="00806EEE">
      <w:pPr>
        <w:spacing w:after="0" w:line="240" w:lineRule="auto"/>
        <w:jc w:val="right"/>
        <w:rPr>
          <w:rFonts w:eastAsia="Times New Roman" w:cstheme="minorHAnsi"/>
          <w:b/>
          <w:sz w:val="20"/>
          <w:lang w:eastAsia="en-GB"/>
        </w:rPr>
      </w:pPr>
      <w:r>
        <w:rPr>
          <w:rFonts w:eastAsia="Times New Roman" w:cstheme="minorHAnsi"/>
          <w:sz w:val="20"/>
          <w:lang w:eastAsia="en-GB"/>
        </w:rPr>
        <w:t xml:space="preserve">                                                                         </w:t>
      </w:r>
      <w:r w:rsidR="00806EEE">
        <w:rPr>
          <w:rFonts w:eastAsia="Times New Roman" w:cstheme="minorHAnsi"/>
          <w:b/>
          <w:noProof/>
          <w:sz w:val="20"/>
          <w:lang w:eastAsia="en-GB"/>
        </w:rPr>
        <w:drawing>
          <wp:inline distT="0" distB="0" distL="0" distR="0" wp14:anchorId="2ED7703F" wp14:editId="0CE04933">
            <wp:extent cx="1488477" cy="683895"/>
            <wp:effectExtent l="0" t="0" r="0" b="1905"/>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1413" cy="685244"/>
                    </a:xfrm>
                    <a:prstGeom prst="rect">
                      <a:avLst/>
                    </a:prstGeom>
                  </pic:spPr>
                </pic:pic>
              </a:graphicData>
            </a:graphic>
          </wp:inline>
        </w:drawing>
      </w:r>
    </w:p>
    <w:p w14:paraId="17E6CD53" w14:textId="6853FF30" w:rsidR="00DA1E6F" w:rsidRPr="00096B9F" w:rsidRDefault="00E244ED" w:rsidP="00DA1E6F">
      <w:pPr>
        <w:spacing w:after="0" w:line="240" w:lineRule="auto"/>
        <w:rPr>
          <w:rFonts w:eastAsia="Times New Roman" w:cstheme="minorHAnsi"/>
          <w:sz w:val="20"/>
          <w:lang w:eastAsia="en-GB"/>
        </w:rPr>
      </w:pPr>
      <w:r w:rsidRPr="00096B9F">
        <w:rPr>
          <w:rFonts w:eastAsia="Times New Roman" w:cstheme="minorHAnsi"/>
          <w:b/>
          <w:noProof/>
          <w:sz w:val="20"/>
          <w:lang w:eastAsia="en-GB"/>
        </w:rPr>
        <mc:AlternateContent>
          <mc:Choice Requires="wps">
            <w:drawing>
              <wp:anchor distT="0" distB="0" distL="114300" distR="114300" simplePos="0" relativeHeight="251661312" behindDoc="0" locked="0" layoutInCell="1" allowOverlap="1" wp14:anchorId="11AA7BB4" wp14:editId="5999A52B">
                <wp:simplePos x="0" y="0"/>
                <wp:positionH relativeFrom="margin">
                  <wp:posOffset>38202</wp:posOffset>
                </wp:positionH>
                <wp:positionV relativeFrom="paragraph">
                  <wp:posOffset>74460</wp:posOffset>
                </wp:positionV>
                <wp:extent cx="6160770" cy="5670155"/>
                <wp:effectExtent l="0" t="0" r="1143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5670155"/>
                        </a:xfrm>
                        <a:prstGeom prst="rect">
                          <a:avLst/>
                        </a:prstGeom>
                        <a:solidFill>
                          <a:srgbClr val="FFFFFF"/>
                        </a:solidFill>
                        <a:ln w="9525">
                          <a:solidFill>
                            <a:srgbClr val="000000"/>
                          </a:solidFill>
                          <a:miter lim="800000"/>
                          <a:headEnd/>
                          <a:tailEnd/>
                        </a:ln>
                      </wps:spPr>
                      <wps:txbx>
                        <w:txbxContent>
                          <w:p w14:paraId="73C69367" w14:textId="77777777" w:rsidR="003806C4" w:rsidRPr="00866F9A" w:rsidRDefault="003806C4" w:rsidP="00DA1E6F">
                            <w:pPr>
                              <w:pStyle w:val="Heading7"/>
                              <w:rPr>
                                <w:rFonts w:ascii="Calibri" w:hAnsi="Calibri" w:cs="Arial"/>
                                <w:sz w:val="72"/>
                                <w:szCs w:val="72"/>
                              </w:rPr>
                            </w:pPr>
                            <w:r w:rsidRPr="00866F9A">
                              <w:rPr>
                                <w:rFonts w:ascii="Calibri" w:hAnsi="Calibri" w:cs="Arial"/>
                                <w:sz w:val="72"/>
                                <w:szCs w:val="72"/>
                              </w:rPr>
                              <w:t>Model Child Protection Policy</w:t>
                            </w:r>
                          </w:p>
                          <w:p w14:paraId="2411D007" w14:textId="77777777" w:rsidR="003806C4" w:rsidRPr="00866F9A" w:rsidRDefault="003806C4" w:rsidP="00DA1E6F">
                            <w:pPr>
                              <w:pStyle w:val="Heading7"/>
                              <w:rPr>
                                <w:rFonts w:ascii="Calibri" w:hAnsi="Calibri" w:cs="Arial"/>
                                <w:sz w:val="72"/>
                                <w:szCs w:val="72"/>
                              </w:rPr>
                            </w:pPr>
                            <w:r w:rsidRPr="00866F9A">
                              <w:rPr>
                                <w:rFonts w:ascii="Calibri" w:hAnsi="Calibri" w:cs="Arial"/>
                                <w:sz w:val="72"/>
                                <w:szCs w:val="72"/>
                              </w:rPr>
                              <w:t>for Schools</w:t>
                            </w:r>
                          </w:p>
                          <w:p w14:paraId="5A666EE3" w14:textId="383512E5" w:rsidR="003806C4" w:rsidRPr="00866F9A" w:rsidRDefault="003806C4" w:rsidP="00DA1E6F">
                            <w:pPr>
                              <w:jc w:val="center"/>
                              <w:rPr>
                                <w:rFonts w:ascii="Calibri" w:hAnsi="Calibri" w:cs="Arial"/>
                                <w:b/>
                                <w:sz w:val="72"/>
                                <w:szCs w:val="72"/>
                              </w:rPr>
                            </w:pPr>
                            <w:r w:rsidRPr="00866F9A">
                              <w:rPr>
                                <w:rFonts w:ascii="Calibri" w:hAnsi="Calibri" w:cs="Arial"/>
                                <w:b/>
                                <w:sz w:val="72"/>
                                <w:szCs w:val="72"/>
                              </w:rPr>
                              <w:t xml:space="preserve">1st </w:t>
                            </w:r>
                            <w:proofErr w:type="gramStart"/>
                            <w:r w:rsidRPr="00866F9A">
                              <w:rPr>
                                <w:rFonts w:ascii="Calibri" w:hAnsi="Calibri" w:cs="Arial"/>
                                <w:b/>
                                <w:sz w:val="72"/>
                                <w:szCs w:val="72"/>
                              </w:rPr>
                              <w:t>September,</w:t>
                            </w:r>
                            <w:proofErr w:type="gramEnd"/>
                            <w:r w:rsidRPr="00866F9A">
                              <w:rPr>
                                <w:rFonts w:ascii="Calibri" w:hAnsi="Calibri" w:cs="Arial"/>
                                <w:b/>
                                <w:sz w:val="72"/>
                                <w:szCs w:val="72"/>
                              </w:rPr>
                              <w:t xml:space="preserve"> 20</w:t>
                            </w:r>
                            <w:r w:rsidRPr="00AE7120">
                              <w:rPr>
                                <w:rFonts w:ascii="Calibri" w:hAnsi="Calibri" w:cs="Arial"/>
                                <w:b/>
                                <w:sz w:val="72"/>
                                <w:szCs w:val="72"/>
                              </w:rPr>
                              <w:t>22</w:t>
                            </w:r>
                          </w:p>
                          <w:p w14:paraId="26B8EC35" w14:textId="39F220CB"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based on Keeping Children Safe in Education, 20</w:t>
                            </w:r>
                            <w:r w:rsidRPr="00AE7120">
                              <w:rPr>
                                <w:rFonts w:ascii="Calibri" w:hAnsi="Calibri" w:cs="Arial"/>
                                <w:b/>
                                <w:sz w:val="36"/>
                                <w:szCs w:val="36"/>
                              </w:rPr>
                              <w:t>22</w:t>
                            </w:r>
                          </w:p>
                          <w:p w14:paraId="1F4A7CC1"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3E262446" w14:textId="4C2C2461" w:rsidR="003806C4" w:rsidRDefault="003806C4" w:rsidP="00DA1E6F">
                            <w:pPr>
                              <w:rPr>
                                <w:rFonts w:ascii="Calibri" w:hAnsi="Calibri" w:cs="Arial"/>
                                <w:i/>
                                <w:color w:val="C00000"/>
                              </w:rPr>
                            </w:pPr>
                          </w:p>
                          <w:p w14:paraId="547C773A" w14:textId="45F6CBAE" w:rsidR="003806C4" w:rsidRDefault="003806C4" w:rsidP="00DA1E6F">
                            <w:pPr>
                              <w:rPr>
                                <w:rFonts w:ascii="Calibri" w:hAnsi="Calibri" w:cs="Arial"/>
                                <w:i/>
                                <w:color w:val="C00000"/>
                              </w:rPr>
                            </w:pPr>
                          </w:p>
                          <w:p w14:paraId="27F0A35C" w14:textId="55B7CF65" w:rsidR="003806C4" w:rsidRDefault="003806C4" w:rsidP="00DA1E6F">
                            <w:pPr>
                              <w:rPr>
                                <w:rFonts w:ascii="Calibri" w:hAnsi="Calibri" w:cs="Arial"/>
                                <w:i/>
                                <w:color w:val="C00000"/>
                              </w:rPr>
                            </w:pPr>
                          </w:p>
                          <w:p w14:paraId="079C40C5" w14:textId="106D6856" w:rsidR="003806C4" w:rsidRDefault="003806C4" w:rsidP="00DA1E6F">
                            <w:pPr>
                              <w:rPr>
                                <w:rFonts w:ascii="Calibri" w:hAnsi="Calibri" w:cs="Arial"/>
                                <w:i/>
                                <w:color w:val="C00000"/>
                              </w:rPr>
                            </w:pPr>
                          </w:p>
                          <w:p w14:paraId="50486982" w14:textId="050477E6" w:rsidR="003806C4" w:rsidRDefault="003806C4" w:rsidP="00DA1E6F">
                            <w:pPr>
                              <w:rPr>
                                <w:rFonts w:ascii="Calibri" w:hAnsi="Calibri" w:cs="Arial"/>
                                <w:i/>
                                <w:color w:val="C00000"/>
                              </w:rPr>
                            </w:pPr>
                          </w:p>
                          <w:p w14:paraId="1778539A" w14:textId="7E2BF264" w:rsidR="003806C4" w:rsidRDefault="003806C4" w:rsidP="00DA1E6F">
                            <w:pPr>
                              <w:rPr>
                                <w:rFonts w:ascii="Calibri" w:hAnsi="Calibri" w:cs="Arial"/>
                                <w:i/>
                                <w:color w:val="C00000"/>
                              </w:rPr>
                            </w:pPr>
                          </w:p>
                          <w:p w14:paraId="76FED00D" w14:textId="288067F4" w:rsidR="003806C4" w:rsidRDefault="003806C4" w:rsidP="00DA1E6F">
                            <w:pPr>
                              <w:rPr>
                                <w:rFonts w:ascii="Calibri" w:hAnsi="Calibri" w:cs="Arial"/>
                                <w:i/>
                                <w:color w:val="C00000"/>
                              </w:rPr>
                            </w:pPr>
                          </w:p>
                          <w:p w14:paraId="6120BE66" w14:textId="40354930" w:rsidR="003806C4" w:rsidRDefault="003806C4" w:rsidP="00DA1E6F">
                            <w:pPr>
                              <w:rPr>
                                <w:rFonts w:ascii="Calibri" w:hAnsi="Calibri" w:cs="Arial"/>
                                <w:i/>
                                <w:color w:val="C00000"/>
                              </w:rPr>
                            </w:pPr>
                          </w:p>
                          <w:p w14:paraId="5745931F" w14:textId="77777777" w:rsidR="003806C4" w:rsidRPr="00866F9A" w:rsidRDefault="003806C4" w:rsidP="00DA1E6F">
                            <w:pPr>
                              <w:rPr>
                                <w:rFonts w:ascii="Calibri" w:hAnsi="Calibri" w:cs="Arial"/>
                                <w:i/>
                                <w:color w:val="C00000"/>
                              </w:rPr>
                            </w:pPr>
                          </w:p>
                          <w:p w14:paraId="584A730F" w14:textId="6F0A3B12" w:rsidR="003806C4" w:rsidRPr="00866F9A" w:rsidRDefault="003806C4" w:rsidP="00DA1E6F">
                            <w:pPr>
                              <w:jc w:val="center"/>
                              <w:rPr>
                                <w:rFonts w:ascii="Calibri" w:hAnsi="Calibri" w:cs="Arial"/>
                              </w:rPr>
                            </w:pPr>
                            <w:r w:rsidRPr="00866F9A">
                              <w:rPr>
                                <w:rFonts w:ascii="Calibri" w:hAnsi="Calibri" w:cs="Arial"/>
                              </w:rPr>
                              <w:t>ISC</w:t>
                            </w:r>
                            <w:r w:rsidRPr="00AE7120">
                              <w:rPr>
                                <w:rFonts w:ascii="Calibri" w:hAnsi="Calibri" w:cs="Arial"/>
                              </w:rPr>
                              <w:t>P</w:t>
                            </w:r>
                            <w:r w:rsidRPr="00866F9A">
                              <w:rPr>
                                <w:rFonts w:ascii="Calibri" w:hAnsi="Calibri" w:cs="Arial"/>
                              </w:rPr>
                              <w:t xml:space="preserve"> wishes to acknowledge the work of Kent and Hampshire Local Safeguarding Children’s </w:t>
                            </w:r>
                            <w:r>
                              <w:rPr>
                                <w:rFonts w:ascii="Calibri" w:hAnsi="Calibri" w:cs="Arial"/>
                              </w:rPr>
                              <w:t>Partnership</w:t>
                            </w:r>
                            <w:r w:rsidRPr="00866F9A">
                              <w:rPr>
                                <w:rFonts w:ascii="Calibri" w:hAnsi="Calibri" w:cs="Arial"/>
                              </w:rPr>
                              <w:t xml:space="preserve"> (LSC</w:t>
                            </w:r>
                            <w:r>
                              <w:rPr>
                                <w:rFonts w:ascii="Calibri" w:hAnsi="Calibri" w:cs="Arial"/>
                              </w:rPr>
                              <w:t>P</w:t>
                            </w:r>
                            <w:r w:rsidRPr="00866F9A">
                              <w:rPr>
                                <w:rFonts w:ascii="Calibri" w:hAnsi="Calibri" w:cs="Arial"/>
                              </w:rPr>
                              <w:t>s) policies in the development of this policy.</w:t>
                            </w:r>
                          </w:p>
                          <w:p w14:paraId="3B2CFA4A" w14:textId="77777777" w:rsidR="003806C4" w:rsidRPr="00866F9A" w:rsidRDefault="003806C4" w:rsidP="00DA1E6F">
                            <w:pPr>
                              <w:rPr>
                                <w:rFonts w:ascii="Arial" w:hAnsi="Arial" w:cs="Arial"/>
                                <w:b/>
                                <w:color w:val="0000FF"/>
                                <w:sz w:val="72"/>
                                <w:szCs w:val="72"/>
                              </w:rPr>
                            </w:pPr>
                          </w:p>
                          <w:p w14:paraId="478ABBAE" w14:textId="77777777" w:rsidR="003806C4" w:rsidRPr="00866F9A" w:rsidRDefault="003806C4" w:rsidP="00DA1E6F">
                            <w:pPr>
                              <w:jc w:val="center"/>
                              <w:rPr>
                                <w:rFonts w:ascii="Arial" w:hAnsi="Arial" w:cs="Arial"/>
                                <w:b/>
                                <w:sz w:val="48"/>
                              </w:rPr>
                            </w:pPr>
                          </w:p>
                          <w:p w14:paraId="304ED109" w14:textId="77777777" w:rsidR="003806C4" w:rsidRPr="00866F9A" w:rsidRDefault="003806C4" w:rsidP="00DA1E6F"/>
                          <w:p w14:paraId="5AB62367"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w:t>
                            </w:r>
                          </w:p>
                          <w:p w14:paraId="18791E28" w14:textId="77777777" w:rsidR="003806C4" w:rsidRPr="00866F9A" w:rsidRDefault="003806C4" w:rsidP="00DA1E6F">
                            <w:pPr>
                              <w:rPr>
                                <w:rFonts w:ascii="Arial" w:hAnsi="Arial" w:cs="Arial"/>
                                <w:b/>
                                <w:color w:val="0000FF"/>
                                <w:sz w:val="72"/>
                                <w:szCs w:val="72"/>
                              </w:rPr>
                            </w:pPr>
                          </w:p>
                          <w:p w14:paraId="7986A20B" w14:textId="77777777" w:rsidR="003806C4" w:rsidRPr="00866F9A" w:rsidRDefault="003806C4" w:rsidP="00DA1E6F">
                            <w:pPr>
                              <w:jc w:val="center"/>
                              <w:rPr>
                                <w:rFonts w:ascii="Arial" w:hAnsi="Arial" w:cs="Arial"/>
                                <w:b/>
                                <w:sz w:val="48"/>
                              </w:rPr>
                            </w:pPr>
                          </w:p>
                          <w:p w14:paraId="3D038512" w14:textId="77777777" w:rsidR="003806C4" w:rsidRPr="00866F9A" w:rsidRDefault="003806C4" w:rsidP="00DA1E6F"/>
                          <w:p w14:paraId="4B14CDCB"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7827BECF"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27CFF1C7" w14:textId="77777777" w:rsidR="003806C4" w:rsidRPr="00866F9A" w:rsidRDefault="003806C4" w:rsidP="00DA1E6F">
                            <w:pPr>
                              <w:rPr>
                                <w:rFonts w:ascii="Arial" w:hAnsi="Arial" w:cs="Arial"/>
                                <w:b/>
                                <w:color w:val="0000FF"/>
                                <w:sz w:val="72"/>
                                <w:szCs w:val="72"/>
                              </w:rPr>
                            </w:pPr>
                          </w:p>
                          <w:p w14:paraId="6F7B2C64" w14:textId="77777777" w:rsidR="003806C4" w:rsidRPr="00866F9A" w:rsidRDefault="003806C4" w:rsidP="00DA1E6F">
                            <w:pPr>
                              <w:jc w:val="center"/>
                              <w:rPr>
                                <w:rFonts w:ascii="Arial" w:hAnsi="Arial" w:cs="Arial"/>
                                <w:b/>
                                <w:sz w:val="48"/>
                              </w:rPr>
                            </w:pPr>
                          </w:p>
                          <w:p w14:paraId="6362F502" w14:textId="77777777" w:rsidR="003806C4" w:rsidRPr="00866F9A" w:rsidRDefault="003806C4" w:rsidP="00DA1E6F"/>
                          <w:p w14:paraId="665E3128"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4690A6CB"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365B9CBA" w14:textId="77777777" w:rsidR="003806C4" w:rsidRPr="00866F9A" w:rsidRDefault="003806C4" w:rsidP="00DA1E6F">
                            <w:pPr>
                              <w:rPr>
                                <w:rFonts w:ascii="Arial" w:hAnsi="Arial" w:cs="Arial"/>
                                <w:b/>
                                <w:color w:val="0000FF"/>
                                <w:sz w:val="72"/>
                                <w:szCs w:val="72"/>
                              </w:rPr>
                            </w:pPr>
                          </w:p>
                          <w:p w14:paraId="73986362" w14:textId="77777777" w:rsidR="003806C4" w:rsidRPr="00866F9A" w:rsidRDefault="003806C4" w:rsidP="00DA1E6F">
                            <w:pPr>
                              <w:jc w:val="center"/>
                              <w:rPr>
                                <w:rFonts w:ascii="Arial" w:hAnsi="Arial" w:cs="Arial"/>
                                <w:b/>
                                <w:sz w:val="48"/>
                              </w:rPr>
                            </w:pPr>
                          </w:p>
                          <w:p w14:paraId="3829A24F" w14:textId="77777777" w:rsidR="003806C4" w:rsidRPr="00866F9A" w:rsidRDefault="003806C4" w:rsidP="00DA1E6F"/>
                          <w:p w14:paraId="30448658"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d on Keeping Children Safe in Education, 2016</w:t>
                            </w:r>
                          </w:p>
                          <w:p w14:paraId="4FE2A90C"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457C0B59" w14:textId="77777777" w:rsidR="003806C4" w:rsidRPr="00866F9A" w:rsidRDefault="003806C4" w:rsidP="00DA1E6F">
                            <w:pPr>
                              <w:jc w:val="center"/>
                              <w:rPr>
                                <w:rFonts w:ascii="Calibri" w:hAnsi="Calibri" w:cs="Arial"/>
                                <w:b/>
                                <w:sz w:val="36"/>
                                <w:szCs w:val="36"/>
                              </w:rPr>
                            </w:pPr>
                          </w:p>
                          <w:p w14:paraId="42CC34F1" w14:textId="77777777" w:rsidR="003806C4" w:rsidRPr="00866F9A" w:rsidRDefault="003806C4" w:rsidP="00DA1E6F">
                            <w:pPr>
                              <w:rPr>
                                <w:rFonts w:ascii="Calibri" w:hAnsi="Calibri" w:cs="Arial"/>
                                <w:i/>
                                <w:color w:val="C00000"/>
                              </w:rPr>
                            </w:pPr>
                            <w:r w:rsidRPr="00866F9A">
                              <w:rPr>
                                <w:rFonts w:ascii="Calibri" w:hAnsi="Calibri" w:cs="Arial"/>
                                <w:i/>
                                <w:color w:val="C00000"/>
                              </w:rPr>
                              <w:t>N.B. This policy is a framework and should be seen as a starting point for development to fit your school’s individual context.</w:t>
                            </w:r>
                            <w:r w:rsidRPr="00866F9A">
                              <w:t xml:space="preserve"> </w:t>
                            </w:r>
                            <w:r w:rsidRPr="00866F9A">
                              <w:rPr>
                                <w:rFonts w:ascii="Calibri" w:hAnsi="Calibri" w:cs="Arial"/>
                                <w:i/>
                                <w:color w:val="C00000"/>
                              </w:rPr>
                              <w:t xml:space="preserve">This document is based on guidance from the 2016 </w:t>
                            </w:r>
                            <w:proofErr w:type="spellStart"/>
                            <w:r w:rsidRPr="00866F9A">
                              <w:rPr>
                                <w:rFonts w:ascii="Calibri" w:hAnsi="Calibri" w:cs="Arial"/>
                                <w:i/>
                                <w:color w:val="C00000"/>
                              </w:rPr>
                              <w:t>KCSiE</w:t>
                            </w:r>
                            <w:proofErr w:type="spellEnd"/>
                            <w:r w:rsidRPr="00866F9A">
                              <w:rPr>
                                <w:rFonts w:ascii="Calibri" w:hAnsi="Calibri" w:cs="Arial"/>
                                <w:i/>
                                <w:color w:val="C00000"/>
                              </w:rPr>
                              <w:t xml:space="preserve"> and may need to be reviewed once the 2018 version is published, as anticipated, in September, 2018.</w:t>
                            </w:r>
                          </w:p>
                          <w:p w14:paraId="2F17D2B3" w14:textId="77777777" w:rsidR="003806C4" w:rsidRPr="00866F9A" w:rsidRDefault="003806C4" w:rsidP="00DA1E6F">
                            <w:pPr>
                              <w:rPr>
                                <w:rFonts w:ascii="Calibri" w:hAnsi="Calibri" w:cs="Arial"/>
                                <w:i/>
                                <w:color w:val="C00000"/>
                              </w:rPr>
                            </w:pPr>
                          </w:p>
                          <w:p w14:paraId="3FFAEC01" w14:textId="77777777" w:rsidR="003806C4" w:rsidRPr="00866F9A" w:rsidRDefault="003806C4" w:rsidP="00DA1E6F">
                            <w:pPr>
                              <w:rPr>
                                <w:rFonts w:ascii="Calibri" w:hAnsi="Calibri" w:cs="Arial"/>
                                <w:i/>
                                <w:color w:val="C00000"/>
                              </w:rPr>
                            </w:pPr>
                            <w:r w:rsidRPr="00866F9A">
                              <w:rPr>
                                <w:rFonts w:ascii="Calibri" w:hAnsi="Calibri" w:cs="Arial"/>
                                <w:i/>
                                <w:color w:val="C00000"/>
                              </w:rPr>
                              <w:t xml:space="preserve"> Prior to being adopted each section should be reviewed to determine if it is appropriate for your setting. If more or less information is required, it is the responsibility of the school to make those amendments. </w:t>
                            </w:r>
                          </w:p>
                          <w:p w14:paraId="183CA713" w14:textId="77777777" w:rsidR="003806C4" w:rsidRPr="00866F9A" w:rsidRDefault="003806C4" w:rsidP="00DA1E6F">
                            <w:pPr>
                              <w:rPr>
                                <w:rFonts w:ascii="Calibri" w:hAnsi="Calibri" w:cs="Arial"/>
                                <w:i/>
                                <w:color w:val="C00000"/>
                              </w:rPr>
                            </w:pPr>
                          </w:p>
                          <w:p w14:paraId="69E24D08" w14:textId="77777777" w:rsidR="003806C4" w:rsidRPr="00866F9A" w:rsidRDefault="003806C4" w:rsidP="00DA1E6F">
                            <w:pPr>
                              <w:rPr>
                                <w:rFonts w:ascii="Calibri" w:hAnsi="Calibri" w:cs="Arial"/>
                              </w:rPr>
                            </w:pPr>
                            <w:proofErr w:type="spellStart"/>
                            <w:r w:rsidRPr="00866F9A">
                              <w:rPr>
                                <w:rFonts w:ascii="Calibri" w:hAnsi="Calibri" w:cs="Arial"/>
                                <w:i/>
                                <w:color w:val="C00000"/>
                              </w:rPr>
                              <w:t>KCSiE</w:t>
                            </w:r>
                            <w:proofErr w:type="spellEnd"/>
                            <w:r w:rsidRPr="00866F9A">
                              <w:rPr>
                                <w:rFonts w:ascii="Calibri" w:hAnsi="Calibri" w:cs="Arial"/>
                                <w:i/>
                                <w:color w:val="C00000"/>
                              </w:rPr>
                              <w:t xml:space="preserve"> highlights the importance of the frontline staff in developing the school’s policy. As part of the review process, we strongly recommend that those who are working with your children, in your community have a say in the development of your policy and this is can be evidenced</w:t>
                            </w:r>
                            <w:r w:rsidRPr="00866F9A">
                              <w:rPr>
                                <w:rFonts w:ascii="Calibri" w:hAnsi="Calibri" w:cs="Arial"/>
                              </w:rPr>
                              <w:t xml:space="preserve">. </w:t>
                            </w:r>
                          </w:p>
                          <w:p w14:paraId="29B21089" w14:textId="77777777" w:rsidR="003806C4" w:rsidRPr="00866F9A" w:rsidRDefault="003806C4" w:rsidP="00DA1E6F">
                            <w:pPr>
                              <w:rPr>
                                <w:rFonts w:ascii="Calibri" w:hAnsi="Calibri" w:cs="Arial"/>
                                <w:i/>
                                <w:color w:val="C00000"/>
                              </w:rPr>
                            </w:pPr>
                          </w:p>
                          <w:p w14:paraId="2F312F70" w14:textId="77777777" w:rsidR="003806C4" w:rsidRPr="00866F9A" w:rsidRDefault="003806C4" w:rsidP="00DA1E6F">
                            <w:pPr>
                              <w:rPr>
                                <w:rFonts w:ascii="Calibri" w:hAnsi="Calibri" w:cs="Arial"/>
                                <w:i/>
                                <w:color w:val="C00000"/>
                              </w:rPr>
                            </w:pPr>
                            <w:r w:rsidRPr="00866F9A">
                              <w:rPr>
                                <w:rFonts w:ascii="Calibri" w:hAnsi="Calibri" w:cs="Arial"/>
                                <w:i/>
                                <w:color w:val="C00000"/>
                              </w:rPr>
                              <w:t>Throughout this document any green highlighted sections require action or confirmation by the school.</w:t>
                            </w:r>
                          </w:p>
                          <w:p w14:paraId="0CF5A319" w14:textId="77777777" w:rsidR="003806C4" w:rsidRPr="00866F9A" w:rsidRDefault="003806C4" w:rsidP="00DA1E6F">
                            <w:pPr>
                              <w:rPr>
                                <w:rFonts w:ascii="Arial" w:hAnsi="Arial" w:cs="Arial"/>
                                <w:b/>
                                <w:color w:val="0000FF"/>
                                <w:sz w:val="72"/>
                                <w:szCs w:val="72"/>
                              </w:rPr>
                            </w:pPr>
                          </w:p>
                          <w:p w14:paraId="467EAD87" w14:textId="77777777" w:rsidR="003806C4" w:rsidRPr="00866F9A" w:rsidRDefault="003806C4" w:rsidP="00DA1E6F">
                            <w:pPr>
                              <w:jc w:val="center"/>
                              <w:rPr>
                                <w:rFonts w:ascii="Arial" w:hAnsi="Arial" w:cs="Arial"/>
                                <w:b/>
                                <w:sz w:val="48"/>
                              </w:rPr>
                            </w:pPr>
                          </w:p>
                          <w:p w14:paraId="04D3FDC5" w14:textId="77777777" w:rsidR="003806C4" w:rsidRPr="00866F9A" w:rsidRDefault="003806C4" w:rsidP="00DA1E6F"/>
                          <w:p w14:paraId="53BB2D5B"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w:t>
                            </w:r>
                          </w:p>
                          <w:p w14:paraId="4EC7DE24" w14:textId="77777777" w:rsidR="003806C4" w:rsidRPr="00866F9A" w:rsidRDefault="003806C4" w:rsidP="00DA1E6F">
                            <w:pPr>
                              <w:rPr>
                                <w:rFonts w:ascii="Arial" w:hAnsi="Arial" w:cs="Arial"/>
                                <w:b/>
                                <w:color w:val="0000FF"/>
                                <w:sz w:val="72"/>
                                <w:szCs w:val="72"/>
                              </w:rPr>
                            </w:pPr>
                          </w:p>
                          <w:p w14:paraId="64A1DC00" w14:textId="77777777" w:rsidR="003806C4" w:rsidRPr="00866F9A" w:rsidRDefault="003806C4" w:rsidP="00DA1E6F">
                            <w:pPr>
                              <w:jc w:val="center"/>
                              <w:rPr>
                                <w:rFonts w:ascii="Arial" w:hAnsi="Arial" w:cs="Arial"/>
                                <w:b/>
                                <w:sz w:val="48"/>
                              </w:rPr>
                            </w:pPr>
                          </w:p>
                          <w:p w14:paraId="3081CC6F" w14:textId="77777777" w:rsidR="003806C4" w:rsidRPr="00866F9A" w:rsidRDefault="003806C4" w:rsidP="00DA1E6F"/>
                          <w:p w14:paraId="7E8C8F65"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7166040F"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71B6A2B7" w14:textId="77777777" w:rsidR="003806C4" w:rsidRPr="00866F9A" w:rsidRDefault="003806C4" w:rsidP="00DA1E6F">
                            <w:pPr>
                              <w:rPr>
                                <w:rFonts w:ascii="Arial" w:hAnsi="Arial" w:cs="Arial"/>
                                <w:b/>
                                <w:color w:val="0000FF"/>
                                <w:sz w:val="72"/>
                                <w:szCs w:val="72"/>
                              </w:rPr>
                            </w:pPr>
                          </w:p>
                          <w:p w14:paraId="068D3CA5" w14:textId="77777777" w:rsidR="003806C4" w:rsidRPr="00866F9A" w:rsidRDefault="003806C4" w:rsidP="00DA1E6F">
                            <w:pPr>
                              <w:jc w:val="center"/>
                              <w:rPr>
                                <w:rFonts w:ascii="Arial" w:hAnsi="Arial" w:cs="Arial"/>
                                <w:b/>
                                <w:sz w:val="48"/>
                              </w:rPr>
                            </w:pPr>
                          </w:p>
                          <w:p w14:paraId="735C4AA6" w14:textId="77777777" w:rsidR="003806C4" w:rsidRPr="00866F9A" w:rsidRDefault="003806C4" w:rsidP="00DA1E6F"/>
                          <w:p w14:paraId="36A8B1CD"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00B9C3BE" w14:textId="77777777" w:rsidR="003806C4" w:rsidRPr="00F8692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71970153" w14:textId="77777777" w:rsidR="003806C4" w:rsidRPr="007157DF" w:rsidRDefault="003806C4" w:rsidP="00DA1E6F">
                            <w:pPr>
                              <w:rPr>
                                <w:rFonts w:ascii="Arial" w:hAnsi="Arial" w:cs="Arial"/>
                                <w:b/>
                                <w:color w:val="0000FF"/>
                                <w:sz w:val="72"/>
                                <w:szCs w:val="72"/>
                              </w:rPr>
                            </w:pPr>
                          </w:p>
                          <w:p w14:paraId="491ABAEC" w14:textId="77777777" w:rsidR="003806C4" w:rsidRPr="007157DF" w:rsidRDefault="003806C4" w:rsidP="00DA1E6F">
                            <w:pPr>
                              <w:jc w:val="center"/>
                              <w:rPr>
                                <w:rFonts w:ascii="Arial" w:hAnsi="Arial" w:cs="Arial"/>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7BB4" id="Text Box 25" o:spid="_x0000_s1027" type="#_x0000_t202" style="position:absolute;margin-left:3pt;margin-top:5.85pt;width:485.1pt;height:44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">
                <v:textbox>
                  <w:txbxContent>
                    <w:p w14:paraId="73C69367" w14:textId="77777777" w:rsidR="003806C4" w:rsidRPr="00866F9A" w:rsidRDefault="003806C4" w:rsidP="00DA1E6F">
                      <w:pPr>
                        <w:pStyle w:val="Heading7"/>
                        <w:rPr>
                          <w:rFonts w:ascii="Calibri" w:hAnsi="Calibri" w:cs="Arial"/>
                          <w:sz w:val="72"/>
                          <w:szCs w:val="72"/>
                        </w:rPr>
                      </w:pPr>
                      <w:r w:rsidRPr="00866F9A">
                        <w:rPr>
                          <w:rFonts w:ascii="Calibri" w:hAnsi="Calibri" w:cs="Arial"/>
                          <w:sz w:val="72"/>
                          <w:szCs w:val="72"/>
                        </w:rPr>
                        <w:t>Model Child Protection Policy</w:t>
                      </w:r>
                    </w:p>
                    <w:p w14:paraId="2411D007" w14:textId="77777777" w:rsidR="003806C4" w:rsidRPr="00866F9A" w:rsidRDefault="003806C4" w:rsidP="00DA1E6F">
                      <w:pPr>
                        <w:pStyle w:val="Heading7"/>
                        <w:rPr>
                          <w:rFonts w:ascii="Calibri" w:hAnsi="Calibri" w:cs="Arial"/>
                          <w:sz w:val="72"/>
                          <w:szCs w:val="72"/>
                        </w:rPr>
                      </w:pPr>
                      <w:r w:rsidRPr="00866F9A">
                        <w:rPr>
                          <w:rFonts w:ascii="Calibri" w:hAnsi="Calibri" w:cs="Arial"/>
                          <w:sz w:val="72"/>
                          <w:szCs w:val="72"/>
                        </w:rPr>
                        <w:t>for Schools</w:t>
                      </w:r>
                    </w:p>
                    <w:p w14:paraId="5A666EE3" w14:textId="383512E5" w:rsidR="003806C4" w:rsidRPr="00866F9A" w:rsidRDefault="003806C4" w:rsidP="00DA1E6F">
                      <w:pPr>
                        <w:jc w:val="center"/>
                        <w:rPr>
                          <w:rFonts w:ascii="Calibri" w:hAnsi="Calibri" w:cs="Arial"/>
                          <w:b/>
                          <w:sz w:val="72"/>
                          <w:szCs w:val="72"/>
                        </w:rPr>
                      </w:pPr>
                      <w:r w:rsidRPr="00866F9A">
                        <w:rPr>
                          <w:rFonts w:ascii="Calibri" w:hAnsi="Calibri" w:cs="Arial"/>
                          <w:b/>
                          <w:sz w:val="72"/>
                          <w:szCs w:val="72"/>
                        </w:rPr>
                        <w:t xml:space="preserve">1st </w:t>
                      </w:r>
                      <w:proofErr w:type="gramStart"/>
                      <w:r w:rsidRPr="00866F9A">
                        <w:rPr>
                          <w:rFonts w:ascii="Calibri" w:hAnsi="Calibri" w:cs="Arial"/>
                          <w:b/>
                          <w:sz w:val="72"/>
                          <w:szCs w:val="72"/>
                        </w:rPr>
                        <w:t>September,</w:t>
                      </w:r>
                      <w:proofErr w:type="gramEnd"/>
                      <w:r w:rsidRPr="00866F9A">
                        <w:rPr>
                          <w:rFonts w:ascii="Calibri" w:hAnsi="Calibri" w:cs="Arial"/>
                          <w:b/>
                          <w:sz w:val="72"/>
                          <w:szCs w:val="72"/>
                        </w:rPr>
                        <w:t xml:space="preserve"> 20</w:t>
                      </w:r>
                      <w:r w:rsidRPr="00AE7120">
                        <w:rPr>
                          <w:rFonts w:ascii="Calibri" w:hAnsi="Calibri" w:cs="Arial"/>
                          <w:b/>
                          <w:sz w:val="72"/>
                          <w:szCs w:val="72"/>
                        </w:rPr>
                        <w:t>22</w:t>
                      </w:r>
                    </w:p>
                    <w:p w14:paraId="26B8EC35" w14:textId="39F220CB"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based on Keeping Children Safe in Education, 20</w:t>
                      </w:r>
                      <w:r w:rsidRPr="00AE7120">
                        <w:rPr>
                          <w:rFonts w:ascii="Calibri" w:hAnsi="Calibri" w:cs="Arial"/>
                          <w:b/>
                          <w:sz w:val="36"/>
                          <w:szCs w:val="36"/>
                        </w:rPr>
                        <w:t>22</w:t>
                      </w:r>
                    </w:p>
                    <w:p w14:paraId="1F4A7CC1"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3E262446" w14:textId="4C2C2461" w:rsidR="003806C4" w:rsidRDefault="003806C4" w:rsidP="00DA1E6F">
                      <w:pPr>
                        <w:rPr>
                          <w:rFonts w:ascii="Calibri" w:hAnsi="Calibri" w:cs="Arial"/>
                          <w:i/>
                          <w:color w:val="C00000"/>
                        </w:rPr>
                      </w:pPr>
                    </w:p>
                    <w:p w14:paraId="547C773A" w14:textId="45F6CBAE" w:rsidR="003806C4" w:rsidRDefault="003806C4" w:rsidP="00DA1E6F">
                      <w:pPr>
                        <w:rPr>
                          <w:rFonts w:ascii="Calibri" w:hAnsi="Calibri" w:cs="Arial"/>
                          <w:i/>
                          <w:color w:val="C00000"/>
                        </w:rPr>
                      </w:pPr>
                    </w:p>
                    <w:p w14:paraId="27F0A35C" w14:textId="55B7CF65" w:rsidR="003806C4" w:rsidRDefault="003806C4" w:rsidP="00DA1E6F">
                      <w:pPr>
                        <w:rPr>
                          <w:rFonts w:ascii="Calibri" w:hAnsi="Calibri" w:cs="Arial"/>
                          <w:i/>
                          <w:color w:val="C00000"/>
                        </w:rPr>
                      </w:pPr>
                    </w:p>
                    <w:p w14:paraId="079C40C5" w14:textId="106D6856" w:rsidR="003806C4" w:rsidRDefault="003806C4" w:rsidP="00DA1E6F">
                      <w:pPr>
                        <w:rPr>
                          <w:rFonts w:ascii="Calibri" w:hAnsi="Calibri" w:cs="Arial"/>
                          <w:i/>
                          <w:color w:val="C00000"/>
                        </w:rPr>
                      </w:pPr>
                    </w:p>
                    <w:p w14:paraId="50486982" w14:textId="050477E6" w:rsidR="003806C4" w:rsidRDefault="003806C4" w:rsidP="00DA1E6F">
                      <w:pPr>
                        <w:rPr>
                          <w:rFonts w:ascii="Calibri" w:hAnsi="Calibri" w:cs="Arial"/>
                          <w:i/>
                          <w:color w:val="C00000"/>
                        </w:rPr>
                      </w:pPr>
                    </w:p>
                    <w:p w14:paraId="1778539A" w14:textId="7E2BF264" w:rsidR="003806C4" w:rsidRDefault="003806C4" w:rsidP="00DA1E6F">
                      <w:pPr>
                        <w:rPr>
                          <w:rFonts w:ascii="Calibri" w:hAnsi="Calibri" w:cs="Arial"/>
                          <w:i/>
                          <w:color w:val="C00000"/>
                        </w:rPr>
                      </w:pPr>
                    </w:p>
                    <w:p w14:paraId="76FED00D" w14:textId="288067F4" w:rsidR="003806C4" w:rsidRDefault="003806C4" w:rsidP="00DA1E6F">
                      <w:pPr>
                        <w:rPr>
                          <w:rFonts w:ascii="Calibri" w:hAnsi="Calibri" w:cs="Arial"/>
                          <w:i/>
                          <w:color w:val="C00000"/>
                        </w:rPr>
                      </w:pPr>
                    </w:p>
                    <w:p w14:paraId="6120BE66" w14:textId="40354930" w:rsidR="003806C4" w:rsidRDefault="003806C4" w:rsidP="00DA1E6F">
                      <w:pPr>
                        <w:rPr>
                          <w:rFonts w:ascii="Calibri" w:hAnsi="Calibri" w:cs="Arial"/>
                          <w:i/>
                          <w:color w:val="C00000"/>
                        </w:rPr>
                      </w:pPr>
                    </w:p>
                    <w:p w14:paraId="5745931F" w14:textId="77777777" w:rsidR="003806C4" w:rsidRPr="00866F9A" w:rsidRDefault="003806C4" w:rsidP="00DA1E6F">
                      <w:pPr>
                        <w:rPr>
                          <w:rFonts w:ascii="Calibri" w:hAnsi="Calibri" w:cs="Arial"/>
                          <w:i/>
                          <w:color w:val="C00000"/>
                        </w:rPr>
                      </w:pPr>
                    </w:p>
                    <w:p w14:paraId="584A730F" w14:textId="6F0A3B12" w:rsidR="003806C4" w:rsidRPr="00866F9A" w:rsidRDefault="003806C4" w:rsidP="00DA1E6F">
                      <w:pPr>
                        <w:jc w:val="center"/>
                        <w:rPr>
                          <w:rFonts w:ascii="Calibri" w:hAnsi="Calibri" w:cs="Arial"/>
                        </w:rPr>
                      </w:pPr>
                      <w:r w:rsidRPr="00866F9A">
                        <w:rPr>
                          <w:rFonts w:ascii="Calibri" w:hAnsi="Calibri" w:cs="Arial"/>
                        </w:rPr>
                        <w:t>ISC</w:t>
                      </w:r>
                      <w:r w:rsidRPr="00AE7120">
                        <w:rPr>
                          <w:rFonts w:ascii="Calibri" w:hAnsi="Calibri" w:cs="Arial"/>
                        </w:rPr>
                        <w:t>P</w:t>
                      </w:r>
                      <w:r w:rsidRPr="00866F9A">
                        <w:rPr>
                          <w:rFonts w:ascii="Calibri" w:hAnsi="Calibri" w:cs="Arial"/>
                        </w:rPr>
                        <w:t xml:space="preserve"> wishes to acknowledge the work of Kent and Hampshire Local Safeguarding Children’s </w:t>
                      </w:r>
                      <w:r>
                        <w:rPr>
                          <w:rFonts w:ascii="Calibri" w:hAnsi="Calibri" w:cs="Arial"/>
                        </w:rPr>
                        <w:t>Partnership</w:t>
                      </w:r>
                      <w:r w:rsidRPr="00866F9A">
                        <w:rPr>
                          <w:rFonts w:ascii="Calibri" w:hAnsi="Calibri" w:cs="Arial"/>
                        </w:rPr>
                        <w:t xml:space="preserve"> (LSC</w:t>
                      </w:r>
                      <w:r>
                        <w:rPr>
                          <w:rFonts w:ascii="Calibri" w:hAnsi="Calibri" w:cs="Arial"/>
                        </w:rPr>
                        <w:t>P</w:t>
                      </w:r>
                      <w:r w:rsidRPr="00866F9A">
                        <w:rPr>
                          <w:rFonts w:ascii="Calibri" w:hAnsi="Calibri" w:cs="Arial"/>
                        </w:rPr>
                        <w:t>s) policies in the development of this policy.</w:t>
                      </w:r>
                    </w:p>
                    <w:p w14:paraId="3B2CFA4A" w14:textId="77777777" w:rsidR="003806C4" w:rsidRPr="00866F9A" w:rsidRDefault="003806C4" w:rsidP="00DA1E6F">
                      <w:pPr>
                        <w:rPr>
                          <w:rFonts w:ascii="Arial" w:hAnsi="Arial" w:cs="Arial"/>
                          <w:b/>
                          <w:color w:val="0000FF"/>
                          <w:sz w:val="72"/>
                          <w:szCs w:val="72"/>
                        </w:rPr>
                      </w:pPr>
                    </w:p>
                    <w:p w14:paraId="478ABBAE" w14:textId="77777777" w:rsidR="003806C4" w:rsidRPr="00866F9A" w:rsidRDefault="003806C4" w:rsidP="00DA1E6F">
                      <w:pPr>
                        <w:jc w:val="center"/>
                        <w:rPr>
                          <w:rFonts w:ascii="Arial" w:hAnsi="Arial" w:cs="Arial"/>
                          <w:b/>
                          <w:sz w:val="48"/>
                        </w:rPr>
                      </w:pPr>
                    </w:p>
                    <w:p w14:paraId="304ED109" w14:textId="77777777" w:rsidR="003806C4" w:rsidRPr="00866F9A" w:rsidRDefault="003806C4" w:rsidP="00DA1E6F"/>
                    <w:p w14:paraId="5AB62367"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w:t>
                      </w:r>
                    </w:p>
                    <w:p w14:paraId="18791E28" w14:textId="77777777" w:rsidR="003806C4" w:rsidRPr="00866F9A" w:rsidRDefault="003806C4" w:rsidP="00DA1E6F">
                      <w:pPr>
                        <w:rPr>
                          <w:rFonts w:ascii="Arial" w:hAnsi="Arial" w:cs="Arial"/>
                          <w:b/>
                          <w:color w:val="0000FF"/>
                          <w:sz w:val="72"/>
                          <w:szCs w:val="72"/>
                        </w:rPr>
                      </w:pPr>
                    </w:p>
                    <w:p w14:paraId="7986A20B" w14:textId="77777777" w:rsidR="003806C4" w:rsidRPr="00866F9A" w:rsidRDefault="003806C4" w:rsidP="00DA1E6F">
                      <w:pPr>
                        <w:jc w:val="center"/>
                        <w:rPr>
                          <w:rFonts w:ascii="Arial" w:hAnsi="Arial" w:cs="Arial"/>
                          <w:b/>
                          <w:sz w:val="48"/>
                        </w:rPr>
                      </w:pPr>
                    </w:p>
                    <w:p w14:paraId="3D038512" w14:textId="77777777" w:rsidR="003806C4" w:rsidRPr="00866F9A" w:rsidRDefault="003806C4" w:rsidP="00DA1E6F"/>
                    <w:p w14:paraId="4B14CDCB"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7827BECF"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27CFF1C7" w14:textId="77777777" w:rsidR="003806C4" w:rsidRPr="00866F9A" w:rsidRDefault="003806C4" w:rsidP="00DA1E6F">
                      <w:pPr>
                        <w:rPr>
                          <w:rFonts w:ascii="Arial" w:hAnsi="Arial" w:cs="Arial"/>
                          <w:b/>
                          <w:color w:val="0000FF"/>
                          <w:sz w:val="72"/>
                          <w:szCs w:val="72"/>
                        </w:rPr>
                      </w:pPr>
                    </w:p>
                    <w:p w14:paraId="6F7B2C64" w14:textId="77777777" w:rsidR="003806C4" w:rsidRPr="00866F9A" w:rsidRDefault="003806C4" w:rsidP="00DA1E6F">
                      <w:pPr>
                        <w:jc w:val="center"/>
                        <w:rPr>
                          <w:rFonts w:ascii="Arial" w:hAnsi="Arial" w:cs="Arial"/>
                          <w:b/>
                          <w:sz w:val="48"/>
                        </w:rPr>
                      </w:pPr>
                    </w:p>
                    <w:p w14:paraId="6362F502" w14:textId="77777777" w:rsidR="003806C4" w:rsidRPr="00866F9A" w:rsidRDefault="003806C4" w:rsidP="00DA1E6F"/>
                    <w:p w14:paraId="665E3128"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4690A6CB"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365B9CBA" w14:textId="77777777" w:rsidR="003806C4" w:rsidRPr="00866F9A" w:rsidRDefault="003806C4" w:rsidP="00DA1E6F">
                      <w:pPr>
                        <w:rPr>
                          <w:rFonts w:ascii="Arial" w:hAnsi="Arial" w:cs="Arial"/>
                          <w:b/>
                          <w:color w:val="0000FF"/>
                          <w:sz w:val="72"/>
                          <w:szCs w:val="72"/>
                        </w:rPr>
                      </w:pPr>
                    </w:p>
                    <w:p w14:paraId="73986362" w14:textId="77777777" w:rsidR="003806C4" w:rsidRPr="00866F9A" w:rsidRDefault="003806C4" w:rsidP="00DA1E6F">
                      <w:pPr>
                        <w:jc w:val="center"/>
                        <w:rPr>
                          <w:rFonts w:ascii="Arial" w:hAnsi="Arial" w:cs="Arial"/>
                          <w:b/>
                          <w:sz w:val="48"/>
                        </w:rPr>
                      </w:pPr>
                    </w:p>
                    <w:p w14:paraId="3829A24F" w14:textId="77777777" w:rsidR="003806C4" w:rsidRPr="00866F9A" w:rsidRDefault="003806C4" w:rsidP="00DA1E6F"/>
                    <w:p w14:paraId="30448658"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d on Keeping Children Safe in Education, 2016</w:t>
                      </w:r>
                    </w:p>
                    <w:p w14:paraId="4FE2A90C"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457C0B59" w14:textId="77777777" w:rsidR="003806C4" w:rsidRPr="00866F9A" w:rsidRDefault="003806C4" w:rsidP="00DA1E6F">
                      <w:pPr>
                        <w:jc w:val="center"/>
                        <w:rPr>
                          <w:rFonts w:ascii="Calibri" w:hAnsi="Calibri" w:cs="Arial"/>
                          <w:b/>
                          <w:sz w:val="36"/>
                          <w:szCs w:val="36"/>
                        </w:rPr>
                      </w:pPr>
                    </w:p>
                    <w:p w14:paraId="42CC34F1" w14:textId="77777777" w:rsidR="003806C4" w:rsidRPr="00866F9A" w:rsidRDefault="003806C4" w:rsidP="00DA1E6F">
                      <w:pPr>
                        <w:rPr>
                          <w:rFonts w:ascii="Calibri" w:hAnsi="Calibri" w:cs="Arial"/>
                          <w:i/>
                          <w:color w:val="C00000"/>
                        </w:rPr>
                      </w:pPr>
                      <w:r w:rsidRPr="00866F9A">
                        <w:rPr>
                          <w:rFonts w:ascii="Calibri" w:hAnsi="Calibri" w:cs="Arial"/>
                          <w:i/>
                          <w:color w:val="C00000"/>
                        </w:rPr>
                        <w:t>N.B. This policy is a framework and should be seen as a starting point for development to fit your school’s individual context.</w:t>
                      </w:r>
                      <w:r w:rsidRPr="00866F9A">
                        <w:t xml:space="preserve"> </w:t>
                      </w:r>
                      <w:r w:rsidRPr="00866F9A">
                        <w:rPr>
                          <w:rFonts w:ascii="Calibri" w:hAnsi="Calibri" w:cs="Arial"/>
                          <w:i/>
                          <w:color w:val="C00000"/>
                        </w:rPr>
                        <w:t xml:space="preserve">This document is based on guidance from the 2016 </w:t>
                      </w:r>
                      <w:proofErr w:type="spellStart"/>
                      <w:r w:rsidRPr="00866F9A">
                        <w:rPr>
                          <w:rFonts w:ascii="Calibri" w:hAnsi="Calibri" w:cs="Arial"/>
                          <w:i/>
                          <w:color w:val="C00000"/>
                        </w:rPr>
                        <w:t>KCSiE</w:t>
                      </w:r>
                      <w:proofErr w:type="spellEnd"/>
                      <w:r w:rsidRPr="00866F9A">
                        <w:rPr>
                          <w:rFonts w:ascii="Calibri" w:hAnsi="Calibri" w:cs="Arial"/>
                          <w:i/>
                          <w:color w:val="C00000"/>
                        </w:rPr>
                        <w:t xml:space="preserve"> and may need to be reviewed once the 2018 version is published, as anticipated, in September, 2018.</w:t>
                      </w:r>
                    </w:p>
                    <w:p w14:paraId="2F17D2B3" w14:textId="77777777" w:rsidR="003806C4" w:rsidRPr="00866F9A" w:rsidRDefault="003806C4" w:rsidP="00DA1E6F">
                      <w:pPr>
                        <w:rPr>
                          <w:rFonts w:ascii="Calibri" w:hAnsi="Calibri" w:cs="Arial"/>
                          <w:i/>
                          <w:color w:val="C00000"/>
                        </w:rPr>
                      </w:pPr>
                    </w:p>
                    <w:p w14:paraId="3FFAEC01" w14:textId="77777777" w:rsidR="003806C4" w:rsidRPr="00866F9A" w:rsidRDefault="003806C4" w:rsidP="00DA1E6F">
                      <w:pPr>
                        <w:rPr>
                          <w:rFonts w:ascii="Calibri" w:hAnsi="Calibri" w:cs="Arial"/>
                          <w:i/>
                          <w:color w:val="C00000"/>
                        </w:rPr>
                      </w:pPr>
                      <w:r w:rsidRPr="00866F9A">
                        <w:rPr>
                          <w:rFonts w:ascii="Calibri" w:hAnsi="Calibri" w:cs="Arial"/>
                          <w:i/>
                          <w:color w:val="C00000"/>
                        </w:rPr>
                        <w:t xml:space="preserve"> Prior to being adopted each section should be reviewed to determine if it is appropriate for your setting. If more or less information is required, it is the responsibility of the school to make those amendments. </w:t>
                      </w:r>
                    </w:p>
                    <w:p w14:paraId="183CA713" w14:textId="77777777" w:rsidR="003806C4" w:rsidRPr="00866F9A" w:rsidRDefault="003806C4" w:rsidP="00DA1E6F">
                      <w:pPr>
                        <w:rPr>
                          <w:rFonts w:ascii="Calibri" w:hAnsi="Calibri" w:cs="Arial"/>
                          <w:i/>
                          <w:color w:val="C00000"/>
                        </w:rPr>
                      </w:pPr>
                    </w:p>
                    <w:p w14:paraId="69E24D08" w14:textId="77777777" w:rsidR="003806C4" w:rsidRPr="00866F9A" w:rsidRDefault="003806C4" w:rsidP="00DA1E6F">
                      <w:pPr>
                        <w:rPr>
                          <w:rFonts w:ascii="Calibri" w:hAnsi="Calibri" w:cs="Arial"/>
                        </w:rPr>
                      </w:pPr>
                      <w:proofErr w:type="spellStart"/>
                      <w:r w:rsidRPr="00866F9A">
                        <w:rPr>
                          <w:rFonts w:ascii="Calibri" w:hAnsi="Calibri" w:cs="Arial"/>
                          <w:i/>
                          <w:color w:val="C00000"/>
                        </w:rPr>
                        <w:t>KCSiE</w:t>
                      </w:r>
                      <w:proofErr w:type="spellEnd"/>
                      <w:r w:rsidRPr="00866F9A">
                        <w:rPr>
                          <w:rFonts w:ascii="Calibri" w:hAnsi="Calibri" w:cs="Arial"/>
                          <w:i/>
                          <w:color w:val="C00000"/>
                        </w:rPr>
                        <w:t xml:space="preserve"> highlights the importance of the frontline staff in developing the school’s policy. As part of the review process, we strongly recommend that those who are working with your children, in your community have a say in the development of your policy and this is can be evidenced</w:t>
                      </w:r>
                      <w:r w:rsidRPr="00866F9A">
                        <w:rPr>
                          <w:rFonts w:ascii="Calibri" w:hAnsi="Calibri" w:cs="Arial"/>
                        </w:rPr>
                        <w:t xml:space="preserve">. </w:t>
                      </w:r>
                    </w:p>
                    <w:p w14:paraId="29B21089" w14:textId="77777777" w:rsidR="003806C4" w:rsidRPr="00866F9A" w:rsidRDefault="003806C4" w:rsidP="00DA1E6F">
                      <w:pPr>
                        <w:rPr>
                          <w:rFonts w:ascii="Calibri" w:hAnsi="Calibri" w:cs="Arial"/>
                          <w:i/>
                          <w:color w:val="C00000"/>
                        </w:rPr>
                      </w:pPr>
                    </w:p>
                    <w:p w14:paraId="2F312F70" w14:textId="77777777" w:rsidR="003806C4" w:rsidRPr="00866F9A" w:rsidRDefault="003806C4" w:rsidP="00DA1E6F">
                      <w:pPr>
                        <w:rPr>
                          <w:rFonts w:ascii="Calibri" w:hAnsi="Calibri" w:cs="Arial"/>
                          <w:i/>
                          <w:color w:val="C00000"/>
                        </w:rPr>
                      </w:pPr>
                      <w:r w:rsidRPr="00866F9A">
                        <w:rPr>
                          <w:rFonts w:ascii="Calibri" w:hAnsi="Calibri" w:cs="Arial"/>
                          <w:i/>
                          <w:color w:val="C00000"/>
                        </w:rPr>
                        <w:t>Throughout this document any green highlighted sections require action or confirmation by the school.</w:t>
                      </w:r>
                    </w:p>
                    <w:p w14:paraId="0CF5A319" w14:textId="77777777" w:rsidR="003806C4" w:rsidRPr="00866F9A" w:rsidRDefault="003806C4" w:rsidP="00DA1E6F">
                      <w:pPr>
                        <w:rPr>
                          <w:rFonts w:ascii="Arial" w:hAnsi="Arial" w:cs="Arial"/>
                          <w:b/>
                          <w:color w:val="0000FF"/>
                          <w:sz w:val="72"/>
                          <w:szCs w:val="72"/>
                        </w:rPr>
                      </w:pPr>
                    </w:p>
                    <w:p w14:paraId="467EAD87" w14:textId="77777777" w:rsidR="003806C4" w:rsidRPr="00866F9A" w:rsidRDefault="003806C4" w:rsidP="00DA1E6F">
                      <w:pPr>
                        <w:jc w:val="center"/>
                        <w:rPr>
                          <w:rFonts w:ascii="Arial" w:hAnsi="Arial" w:cs="Arial"/>
                          <w:b/>
                          <w:sz w:val="48"/>
                        </w:rPr>
                      </w:pPr>
                    </w:p>
                    <w:p w14:paraId="04D3FDC5" w14:textId="77777777" w:rsidR="003806C4" w:rsidRPr="00866F9A" w:rsidRDefault="003806C4" w:rsidP="00DA1E6F"/>
                    <w:p w14:paraId="53BB2D5B"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w:t>
                      </w:r>
                    </w:p>
                    <w:p w14:paraId="4EC7DE24" w14:textId="77777777" w:rsidR="003806C4" w:rsidRPr="00866F9A" w:rsidRDefault="003806C4" w:rsidP="00DA1E6F">
                      <w:pPr>
                        <w:rPr>
                          <w:rFonts w:ascii="Arial" w:hAnsi="Arial" w:cs="Arial"/>
                          <w:b/>
                          <w:color w:val="0000FF"/>
                          <w:sz w:val="72"/>
                          <w:szCs w:val="72"/>
                        </w:rPr>
                      </w:pPr>
                    </w:p>
                    <w:p w14:paraId="64A1DC00" w14:textId="77777777" w:rsidR="003806C4" w:rsidRPr="00866F9A" w:rsidRDefault="003806C4" w:rsidP="00DA1E6F">
                      <w:pPr>
                        <w:jc w:val="center"/>
                        <w:rPr>
                          <w:rFonts w:ascii="Arial" w:hAnsi="Arial" w:cs="Arial"/>
                          <w:b/>
                          <w:sz w:val="48"/>
                        </w:rPr>
                      </w:pPr>
                    </w:p>
                    <w:p w14:paraId="3081CC6F" w14:textId="77777777" w:rsidR="003806C4" w:rsidRPr="00866F9A" w:rsidRDefault="003806C4" w:rsidP="00DA1E6F"/>
                    <w:p w14:paraId="7E8C8F65"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7166040F"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71B6A2B7" w14:textId="77777777" w:rsidR="003806C4" w:rsidRPr="00866F9A" w:rsidRDefault="003806C4" w:rsidP="00DA1E6F">
                      <w:pPr>
                        <w:rPr>
                          <w:rFonts w:ascii="Arial" w:hAnsi="Arial" w:cs="Arial"/>
                          <w:b/>
                          <w:color w:val="0000FF"/>
                          <w:sz w:val="72"/>
                          <w:szCs w:val="72"/>
                        </w:rPr>
                      </w:pPr>
                    </w:p>
                    <w:p w14:paraId="068D3CA5" w14:textId="77777777" w:rsidR="003806C4" w:rsidRPr="00866F9A" w:rsidRDefault="003806C4" w:rsidP="00DA1E6F">
                      <w:pPr>
                        <w:jc w:val="center"/>
                        <w:rPr>
                          <w:rFonts w:ascii="Arial" w:hAnsi="Arial" w:cs="Arial"/>
                          <w:b/>
                          <w:sz w:val="48"/>
                        </w:rPr>
                      </w:pPr>
                    </w:p>
                    <w:p w14:paraId="735C4AA6" w14:textId="77777777" w:rsidR="003806C4" w:rsidRPr="00866F9A" w:rsidRDefault="003806C4" w:rsidP="00DA1E6F"/>
                    <w:p w14:paraId="36A8B1CD" w14:textId="77777777" w:rsidR="003806C4" w:rsidRPr="00866F9A" w:rsidRDefault="003806C4" w:rsidP="00DA1E6F">
                      <w:pPr>
                        <w:jc w:val="center"/>
                        <w:rPr>
                          <w:rFonts w:ascii="Calibri" w:hAnsi="Calibri" w:cs="Arial"/>
                          <w:b/>
                          <w:sz w:val="36"/>
                          <w:szCs w:val="36"/>
                        </w:rPr>
                      </w:pPr>
                      <w:r w:rsidRPr="00866F9A">
                        <w:rPr>
                          <w:rFonts w:ascii="Calibri" w:hAnsi="Calibri" w:cs="Arial"/>
                          <w:b/>
                          <w:sz w:val="36"/>
                          <w:szCs w:val="36"/>
                        </w:rPr>
                        <w:t xml:space="preserve"> on Keeping Children Safe in Education, 2016</w:t>
                      </w:r>
                    </w:p>
                    <w:p w14:paraId="00B9C3BE" w14:textId="77777777" w:rsidR="003806C4" w:rsidRPr="00F8692A" w:rsidRDefault="003806C4" w:rsidP="00DA1E6F">
                      <w:pPr>
                        <w:jc w:val="center"/>
                        <w:rPr>
                          <w:rFonts w:ascii="Calibri" w:hAnsi="Calibri" w:cs="Arial"/>
                          <w:b/>
                          <w:sz w:val="36"/>
                          <w:szCs w:val="36"/>
                        </w:rPr>
                      </w:pPr>
                      <w:r w:rsidRPr="00866F9A">
                        <w:rPr>
                          <w:rFonts w:ascii="Calibri" w:hAnsi="Calibri" w:cs="Arial"/>
                          <w:b/>
                          <w:sz w:val="36"/>
                          <w:szCs w:val="36"/>
                        </w:rPr>
                        <w:t xml:space="preserve"> DfE statutory guidance</w:t>
                      </w:r>
                    </w:p>
                    <w:p w14:paraId="71970153" w14:textId="77777777" w:rsidR="003806C4" w:rsidRPr="007157DF" w:rsidRDefault="003806C4" w:rsidP="00DA1E6F">
                      <w:pPr>
                        <w:rPr>
                          <w:rFonts w:ascii="Arial" w:hAnsi="Arial" w:cs="Arial"/>
                          <w:b/>
                          <w:color w:val="0000FF"/>
                          <w:sz w:val="72"/>
                          <w:szCs w:val="72"/>
                        </w:rPr>
                      </w:pPr>
                    </w:p>
                    <w:p w14:paraId="491ABAEC" w14:textId="77777777" w:rsidR="003806C4" w:rsidRPr="007157DF" w:rsidRDefault="003806C4" w:rsidP="00DA1E6F">
                      <w:pPr>
                        <w:jc w:val="center"/>
                        <w:rPr>
                          <w:rFonts w:ascii="Arial" w:hAnsi="Arial" w:cs="Arial"/>
                          <w:b/>
                          <w:sz w:val="48"/>
                        </w:rPr>
                      </w:pPr>
                    </w:p>
                  </w:txbxContent>
                </v:textbox>
                <w10:wrap anchorx="margin"/>
              </v:shape>
            </w:pict>
          </mc:Fallback>
        </mc:AlternateContent>
      </w:r>
    </w:p>
    <w:p w14:paraId="0C5FB0DD" w14:textId="7BF60A7B" w:rsidR="00DA1E6F" w:rsidRPr="00096B9F" w:rsidRDefault="00DA1E6F" w:rsidP="00DA1E6F">
      <w:pPr>
        <w:spacing w:after="0" w:line="240" w:lineRule="auto"/>
        <w:jc w:val="center"/>
        <w:rPr>
          <w:rFonts w:eastAsia="Times New Roman" w:cstheme="minorHAnsi"/>
          <w:b/>
          <w:sz w:val="20"/>
          <w:lang w:eastAsia="en-GB"/>
        </w:rPr>
      </w:pPr>
    </w:p>
    <w:p w14:paraId="4E10BB3E" w14:textId="77777777" w:rsidR="00DA1E6F" w:rsidRPr="00096B9F" w:rsidRDefault="00DA1E6F" w:rsidP="00DA1E6F">
      <w:pPr>
        <w:spacing w:after="0" w:line="240" w:lineRule="auto"/>
        <w:jc w:val="center"/>
        <w:rPr>
          <w:rFonts w:eastAsia="Times New Roman" w:cstheme="minorHAnsi"/>
          <w:b/>
          <w:sz w:val="20"/>
          <w:lang w:eastAsia="en-GB"/>
        </w:rPr>
      </w:pPr>
    </w:p>
    <w:p w14:paraId="72EC12C3" w14:textId="77777777" w:rsidR="00DA1E6F" w:rsidRPr="00096B9F" w:rsidRDefault="00DA1E6F" w:rsidP="00DA1E6F">
      <w:pPr>
        <w:spacing w:after="0" w:line="240" w:lineRule="auto"/>
        <w:jc w:val="center"/>
        <w:rPr>
          <w:rFonts w:eastAsia="Times New Roman" w:cstheme="minorHAnsi"/>
          <w:b/>
          <w:sz w:val="20"/>
          <w:lang w:eastAsia="en-GB"/>
        </w:rPr>
      </w:pPr>
    </w:p>
    <w:p w14:paraId="6598A97D" w14:textId="77777777" w:rsidR="00DA1E6F" w:rsidRPr="00096B9F" w:rsidRDefault="00DA1E6F" w:rsidP="00DA1E6F">
      <w:pPr>
        <w:spacing w:after="0" w:line="240" w:lineRule="auto"/>
        <w:jc w:val="center"/>
        <w:rPr>
          <w:rFonts w:eastAsia="Times New Roman" w:cstheme="minorHAnsi"/>
          <w:b/>
          <w:sz w:val="20"/>
          <w:lang w:eastAsia="en-GB"/>
        </w:rPr>
      </w:pPr>
    </w:p>
    <w:p w14:paraId="2CAB1AEB" w14:textId="77777777" w:rsidR="00DA1E6F" w:rsidRPr="00096B9F" w:rsidRDefault="00DA1E6F" w:rsidP="00DA1E6F">
      <w:pPr>
        <w:spacing w:after="0" w:line="240" w:lineRule="auto"/>
        <w:jc w:val="center"/>
        <w:rPr>
          <w:rFonts w:eastAsia="Times New Roman" w:cstheme="minorHAnsi"/>
          <w:b/>
          <w:sz w:val="20"/>
          <w:lang w:eastAsia="en-GB"/>
        </w:rPr>
      </w:pPr>
    </w:p>
    <w:p w14:paraId="3B348289" w14:textId="77777777" w:rsidR="00DA1E6F" w:rsidRPr="00096B9F" w:rsidRDefault="00DA1E6F" w:rsidP="00DA1E6F">
      <w:pPr>
        <w:keepNext/>
        <w:spacing w:after="0" w:line="240" w:lineRule="auto"/>
        <w:jc w:val="center"/>
        <w:outlineLvl w:val="0"/>
        <w:rPr>
          <w:rFonts w:eastAsia="Times New Roman" w:cstheme="minorHAnsi"/>
          <w:b/>
          <w:sz w:val="20"/>
          <w:lang w:eastAsia="en-GB"/>
        </w:rPr>
      </w:pPr>
    </w:p>
    <w:p w14:paraId="6880A173" w14:textId="77777777" w:rsidR="00DA1E6F" w:rsidRPr="00096B9F" w:rsidRDefault="00DA1E6F" w:rsidP="00DA1E6F">
      <w:pPr>
        <w:keepNext/>
        <w:spacing w:after="0" w:line="240" w:lineRule="auto"/>
        <w:jc w:val="center"/>
        <w:outlineLvl w:val="0"/>
        <w:rPr>
          <w:rFonts w:eastAsia="Times New Roman" w:cstheme="minorHAnsi"/>
          <w:b/>
          <w:sz w:val="20"/>
          <w:lang w:eastAsia="en-GB"/>
        </w:rPr>
      </w:pPr>
    </w:p>
    <w:p w14:paraId="29BEB742" w14:textId="77777777" w:rsidR="00DA1E6F" w:rsidRPr="00096B9F" w:rsidRDefault="00DA1E6F" w:rsidP="00DA1E6F">
      <w:pPr>
        <w:tabs>
          <w:tab w:val="left" w:pos="2479"/>
        </w:tabs>
        <w:spacing w:after="0" w:line="240" w:lineRule="auto"/>
        <w:rPr>
          <w:rFonts w:eastAsia="Times New Roman" w:cstheme="minorHAnsi"/>
          <w:sz w:val="20"/>
          <w:lang w:eastAsia="en-GB"/>
        </w:rPr>
      </w:pPr>
    </w:p>
    <w:p w14:paraId="148929D5" w14:textId="77777777" w:rsidR="00DA1E6F" w:rsidRPr="00096B9F" w:rsidRDefault="00DA1E6F" w:rsidP="00DA1E6F">
      <w:pPr>
        <w:spacing w:after="0" w:line="240" w:lineRule="auto"/>
        <w:rPr>
          <w:rFonts w:eastAsia="Times New Roman" w:cstheme="minorHAnsi"/>
          <w:sz w:val="20"/>
          <w:lang w:eastAsia="en-GB"/>
        </w:rPr>
      </w:pPr>
    </w:p>
    <w:p w14:paraId="6D169576" w14:textId="77777777" w:rsidR="00DA1E6F" w:rsidRPr="00096B9F" w:rsidRDefault="00DA1E6F" w:rsidP="00DA1E6F">
      <w:pPr>
        <w:spacing w:after="0" w:line="240" w:lineRule="auto"/>
        <w:rPr>
          <w:rFonts w:eastAsia="Times New Roman" w:cstheme="minorHAnsi"/>
          <w:sz w:val="20"/>
          <w:lang w:eastAsia="en-GB"/>
        </w:rPr>
      </w:pPr>
    </w:p>
    <w:p w14:paraId="1670BBD7" w14:textId="77777777" w:rsidR="00DA1E6F" w:rsidRPr="00096B9F" w:rsidRDefault="00DA1E6F" w:rsidP="00DA1E6F">
      <w:pPr>
        <w:spacing w:after="0" w:line="240" w:lineRule="auto"/>
        <w:rPr>
          <w:rFonts w:eastAsia="Times New Roman" w:cstheme="minorHAnsi"/>
          <w:sz w:val="20"/>
          <w:lang w:eastAsia="en-GB"/>
        </w:rPr>
      </w:pPr>
    </w:p>
    <w:p w14:paraId="7DE2F733" w14:textId="77777777" w:rsidR="00D80EBE" w:rsidRPr="00096B9F" w:rsidRDefault="00D80EBE" w:rsidP="00DA1E6F">
      <w:pPr>
        <w:spacing w:after="0" w:line="240" w:lineRule="auto"/>
        <w:rPr>
          <w:rFonts w:eastAsia="Times New Roman" w:cstheme="minorHAnsi"/>
          <w:sz w:val="20"/>
          <w:lang w:eastAsia="en-GB"/>
        </w:rPr>
      </w:pPr>
    </w:p>
    <w:p w14:paraId="07326667" w14:textId="77777777" w:rsidR="00D80EBE" w:rsidRPr="00096B9F" w:rsidRDefault="00D80EBE" w:rsidP="00DA1E6F">
      <w:pPr>
        <w:spacing w:after="0" w:line="240" w:lineRule="auto"/>
        <w:rPr>
          <w:rFonts w:eastAsia="Times New Roman" w:cstheme="minorHAnsi"/>
          <w:sz w:val="20"/>
          <w:lang w:eastAsia="en-GB"/>
        </w:rPr>
      </w:pPr>
    </w:p>
    <w:p w14:paraId="338F2F19" w14:textId="77777777" w:rsidR="00D80EBE" w:rsidRPr="00096B9F" w:rsidRDefault="00D80EBE" w:rsidP="00DA1E6F">
      <w:pPr>
        <w:spacing w:after="0" w:line="240" w:lineRule="auto"/>
        <w:rPr>
          <w:rFonts w:eastAsia="Times New Roman" w:cstheme="minorHAnsi"/>
          <w:sz w:val="20"/>
          <w:lang w:eastAsia="en-GB"/>
        </w:rPr>
      </w:pPr>
    </w:p>
    <w:p w14:paraId="170E95F8" w14:textId="77777777" w:rsidR="00D80EBE" w:rsidRPr="00096B9F" w:rsidRDefault="00D80EBE" w:rsidP="00DA1E6F">
      <w:pPr>
        <w:spacing w:after="0" w:line="240" w:lineRule="auto"/>
        <w:rPr>
          <w:rFonts w:eastAsia="Times New Roman" w:cstheme="minorHAnsi"/>
          <w:sz w:val="20"/>
          <w:lang w:eastAsia="en-GB"/>
        </w:rPr>
      </w:pPr>
    </w:p>
    <w:p w14:paraId="259C144D" w14:textId="77777777" w:rsidR="00D80EBE" w:rsidRPr="00096B9F" w:rsidRDefault="00D80EBE" w:rsidP="00DA1E6F">
      <w:pPr>
        <w:spacing w:after="0" w:line="240" w:lineRule="auto"/>
        <w:rPr>
          <w:rFonts w:eastAsia="Times New Roman" w:cstheme="minorHAnsi"/>
          <w:sz w:val="20"/>
          <w:lang w:eastAsia="en-GB"/>
        </w:rPr>
      </w:pPr>
    </w:p>
    <w:p w14:paraId="6FC39334" w14:textId="77777777" w:rsidR="00D80EBE" w:rsidRPr="00096B9F" w:rsidRDefault="00D80EBE" w:rsidP="00DA1E6F">
      <w:pPr>
        <w:spacing w:after="0" w:line="240" w:lineRule="auto"/>
        <w:rPr>
          <w:rFonts w:eastAsia="Times New Roman" w:cstheme="minorHAnsi"/>
          <w:sz w:val="20"/>
          <w:lang w:eastAsia="en-GB"/>
        </w:rPr>
      </w:pPr>
    </w:p>
    <w:p w14:paraId="3CF32BCD" w14:textId="77777777" w:rsidR="00D80EBE" w:rsidRPr="00096B9F" w:rsidRDefault="00D80EBE" w:rsidP="00DA1E6F">
      <w:pPr>
        <w:spacing w:after="0" w:line="240" w:lineRule="auto"/>
        <w:rPr>
          <w:rFonts w:eastAsia="Times New Roman" w:cstheme="minorHAnsi"/>
          <w:sz w:val="20"/>
          <w:lang w:eastAsia="en-GB"/>
        </w:rPr>
      </w:pPr>
    </w:p>
    <w:p w14:paraId="57E41F54" w14:textId="77777777" w:rsidR="00D80EBE" w:rsidRPr="00096B9F" w:rsidRDefault="00D80EBE" w:rsidP="00DA1E6F">
      <w:pPr>
        <w:spacing w:after="0" w:line="240" w:lineRule="auto"/>
        <w:rPr>
          <w:rFonts w:eastAsia="Times New Roman" w:cstheme="minorHAnsi"/>
          <w:sz w:val="20"/>
          <w:lang w:eastAsia="en-GB"/>
        </w:rPr>
      </w:pPr>
    </w:p>
    <w:p w14:paraId="6592BAC5" w14:textId="77777777" w:rsidR="00D80EBE" w:rsidRPr="00096B9F" w:rsidRDefault="00D80EBE" w:rsidP="00DA1E6F">
      <w:pPr>
        <w:spacing w:after="0" w:line="240" w:lineRule="auto"/>
        <w:rPr>
          <w:rFonts w:eastAsia="Times New Roman" w:cstheme="minorHAnsi"/>
          <w:sz w:val="20"/>
          <w:lang w:eastAsia="en-GB"/>
        </w:rPr>
      </w:pPr>
    </w:p>
    <w:p w14:paraId="49140EED" w14:textId="77777777" w:rsidR="00D80EBE" w:rsidRPr="00096B9F" w:rsidRDefault="00D80EBE" w:rsidP="00DA1E6F">
      <w:pPr>
        <w:spacing w:after="0" w:line="240" w:lineRule="auto"/>
        <w:rPr>
          <w:rFonts w:eastAsia="Times New Roman" w:cstheme="minorHAnsi"/>
          <w:sz w:val="20"/>
          <w:lang w:eastAsia="en-GB"/>
        </w:rPr>
      </w:pPr>
    </w:p>
    <w:p w14:paraId="218D8180" w14:textId="77777777" w:rsidR="00D80EBE" w:rsidRPr="00096B9F" w:rsidRDefault="00D80EBE" w:rsidP="00DA1E6F">
      <w:pPr>
        <w:spacing w:after="0" w:line="240" w:lineRule="auto"/>
        <w:rPr>
          <w:rFonts w:eastAsia="Times New Roman" w:cstheme="minorHAnsi"/>
          <w:sz w:val="20"/>
          <w:lang w:eastAsia="en-GB"/>
        </w:rPr>
      </w:pPr>
    </w:p>
    <w:p w14:paraId="4CADD873" w14:textId="77777777" w:rsidR="00D80EBE" w:rsidRPr="00096B9F" w:rsidRDefault="00D80EBE" w:rsidP="00DA1E6F">
      <w:pPr>
        <w:spacing w:after="0" w:line="240" w:lineRule="auto"/>
        <w:rPr>
          <w:rFonts w:eastAsia="Times New Roman" w:cstheme="minorHAnsi"/>
          <w:sz w:val="20"/>
          <w:lang w:eastAsia="en-GB"/>
        </w:rPr>
      </w:pPr>
    </w:p>
    <w:p w14:paraId="4455A285" w14:textId="77777777" w:rsidR="00D80EBE" w:rsidRPr="00096B9F" w:rsidRDefault="00D80EBE" w:rsidP="00DA1E6F">
      <w:pPr>
        <w:spacing w:after="0" w:line="240" w:lineRule="auto"/>
        <w:rPr>
          <w:rFonts w:eastAsia="Times New Roman" w:cstheme="minorHAnsi"/>
          <w:sz w:val="20"/>
          <w:lang w:eastAsia="en-GB"/>
        </w:rPr>
      </w:pPr>
    </w:p>
    <w:p w14:paraId="2448B3FE" w14:textId="77777777" w:rsidR="00D80EBE" w:rsidRPr="00096B9F" w:rsidRDefault="00D80EBE" w:rsidP="00DA1E6F">
      <w:pPr>
        <w:spacing w:after="0" w:line="240" w:lineRule="auto"/>
        <w:rPr>
          <w:rFonts w:eastAsia="Times New Roman" w:cstheme="minorHAnsi"/>
          <w:sz w:val="20"/>
          <w:lang w:eastAsia="en-GB"/>
        </w:rPr>
      </w:pPr>
    </w:p>
    <w:p w14:paraId="142DCB6D" w14:textId="77777777" w:rsidR="00D80EBE" w:rsidRPr="00096B9F" w:rsidRDefault="00D80EBE" w:rsidP="00DA1E6F">
      <w:pPr>
        <w:spacing w:after="0" w:line="240" w:lineRule="auto"/>
        <w:rPr>
          <w:rFonts w:eastAsia="Times New Roman" w:cstheme="minorHAnsi"/>
          <w:sz w:val="20"/>
          <w:lang w:eastAsia="en-GB"/>
        </w:rPr>
      </w:pPr>
    </w:p>
    <w:p w14:paraId="3BE1D842" w14:textId="77777777" w:rsidR="00D80EBE" w:rsidRPr="00096B9F" w:rsidRDefault="00D80EBE" w:rsidP="00DA1E6F">
      <w:pPr>
        <w:spacing w:after="0" w:line="240" w:lineRule="auto"/>
        <w:rPr>
          <w:rFonts w:eastAsia="Times New Roman" w:cstheme="minorHAnsi"/>
          <w:sz w:val="20"/>
          <w:lang w:eastAsia="en-GB"/>
        </w:rPr>
      </w:pPr>
    </w:p>
    <w:p w14:paraId="623236A3" w14:textId="77777777" w:rsidR="00D80EBE" w:rsidRPr="00096B9F" w:rsidRDefault="00D80EBE" w:rsidP="00DA1E6F">
      <w:pPr>
        <w:spacing w:after="0" w:line="240" w:lineRule="auto"/>
        <w:rPr>
          <w:rFonts w:eastAsia="Times New Roman" w:cstheme="minorHAnsi"/>
          <w:sz w:val="20"/>
          <w:lang w:eastAsia="en-GB"/>
        </w:rPr>
      </w:pPr>
    </w:p>
    <w:p w14:paraId="3B67032D" w14:textId="77777777" w:rsidR="00D80EBE" w:rsidRPr="00096B9F" w:rsidRDefault="00D80EBE" w:rsidP="00DA1E6F">
      <w:pPr>
        <w:spacing w:after="0" w:line="240" w:lineRule="auto"/>
        <w:rPr>
          <w:rFonts w:eastAsia="Times New Roman" w:cstheme="minorHAnsi"/>
          <w:sz w:val="20"/>
          <w:lang w:eastAsia="en-GB"/>
        </w:rPr>
      </w:pPr>
    </w:p>
    <w:p w14:paraId="79F1A7C4" w14:textId="77777777" w:rsidR="00D80EBE" w:rsidRPr="00096B9F" w:rsidRDefault="00D80EBE" w:rsidP="00DA1E6F">
      <w:pPr>
        <w:spacing w:after="0" w:line="240" w:lineRule="auto"/>
        <w:rPr>
          <w:rFonts w:eastAsia="Times New Roman" w:cstheme="minorHAnsi"/>
          <w:sz w:val="20"/>
          <w:lang w:eastAsia="en-GB"/>
        </w:rPr>
      </w:pPr>
    </w:p>
    <w:p w14:paraId="46BE02EA" w14:textId="77777777" w:rsidR="00D80EBE" w:rsidRPr="00096B9F" w:rsidRDefault="00D80EBE" w:rsidP="00DA1E6F">
      <w:pPr>
        <w:spacing w:after="0" w:line="240" w:lineRule="auto"/>
        <w:rPr>
          <w:rFonts w:eastAsia="Times New Roman" w:cstheme="minorHAnsi"/>
          <w:sz w:val="20"/>
          <w:lang w:eastAsia="en-GB"/>
        </w:rPr>
      </w:pPr>
    </w:p>
    <w:p w14:paraId="02829677" w14:textId="77777777" w:rsidR="00D80EBE" w:rsidRPr="00096B9F" w:rsidRDefault="00D80EBE" w:rsidP="00DA1E6F">
      <w:pPr>
        <w:spacing w:after="0" w:line="240" w:lineRule="auto"/>
        <w:rPr>
          <w:rFonts w:eastAsia="Times New Roman" w:cstheme="minorHAnsi"/>
          <w:sz w:val="20"/>
          <w:lang w:eastAsia="en-GB"/>
        </w:rPr>
      </w:pPr>
    </w:p>
    <w:p w14:paraId="66D30355" w14:textId="77777777" w:rsidR="00D80EBE" w:rsidRPr="00096B9F" w:rsidRDefault="00D80EBE" w:rsidP="00DA1E6F">
      <w:pPr>
        <w:spacing w:after="0" w:line="240" w:lineRule="auto"/>
        <w:rPr>
          <w:rFonts w:eastAsia="Times New Roman" w:cstheme="minorHAnsi"/>
          <w:sz w:val="20"/>
          <w:lang w:eastAsia="en-GB"/>
        </w:rPr>
      </w:pPr>
    </w:p>
    <w:p w14:paraId="4833C53F" w14:textId="77777777" w:rsidR="00D80EBE" w:rsidRPr="00096B9F" w:rsidRDefault="00D80EBE" w:rsidP="00DA1E6F">
      <w:pPr>
        <w:spacing w:after="0" w:line="240" w:lineRule="auto"/>
        <w:rPr>
          <w:rFonts w:eastAsia="Times New Roman" w:cstheme="minorHAnsi"/>
          <w:sz w:val="20"/>
          <w:lang w:eastAsia="en-GB"/>
        </w:rPr>
      </w:pPr>
    </w:p>
    <w:p w14:paraId="0522EBEA" w14:textId="40DDEE20" w:rsidR="00DA1E6F" w:rsidRPr="00096B9F" w:rsidRDefault="00DA1E6F" w:rsidP="00DA1E6F">
      <w:pPr>
        <w:spacing w:after="0" w:line="240" w:lineRule="auto"/>
        <w:rPr>
          <w:rFonts w:eastAsia="Times New Roman" w:cstheme="minorHAnsi"/>
          <w:sz w:val="20"/>
          <w:lang w:eastAsia="en-GB"/>
        </w:rPr>
      </w:pPr>
    </w:p>
    <w:p w14:paraId="1D052282" w14:textId="20FBB08A" w:rsidR="00E244ED" w:rsidRPr="00096B9F" w:rsidRDefault="00E244ED" w:rsidP="00DA1E6F">
      <w:pPr>
        <w:spacing w:after="0" w:line="240" w:lineRule="auto"/>
        <w:rPr>
          <w:rFonts w:eastAsia="Times New Roman" w:cstheme="minorHAnsi"/>
          <w:sz w:val="20"/>
          <w:lang w:eastAsia="en-GB"/>
        </w:rPr>
      </w:pPr>
    </w:p>
    <w:p w14:paraId="72B05760" w14:textId="7214F562" w:rsidR="00E244ED" w:rsidRPr="00096B9F" w:rsidRDefault="00E244ED" w:rsidP="00DA1E6F">
      <w:pPr>
        <w:spacing w:after="0" w:line="240" w:lineRule="auto"/>
        <w:rPr>
          <w:rFonts w:eastAsia="Times New Roman" w:cstheme="minorHAnsi"/>
          <w:sz w:val="20"/>
          <w:lang w:eastAsia="en-GB"/>
        </w:rPr>
      </w:pPr>
    </w:p>
    <w:p w14:paraId="2916A604" w14:textId="64EBB334" w:rsidR="00E244ED" w:rsidRPr="00096B9F" w:rsidRDefault="00E244ED" w:rsidP="00DA1E6F">
      <w:pPr>
        <w:spacing w:after="0" w:line="240" w:lineRule="auto"/>
        <w:rPr>
          <w:rFonts w:eastAsia="Times New Roman" w:cstheme="minorHAnsi"/>
          <w:sz w:val="20"/>
          <w:lang w:eastAsia="en-GB"/>
        </w:rPr>
      </w:pPr>
    </w:p>
    <w:p w14:paraId="4146C43B" w14:textId="77777777" w:rsidR="00E244ED" w:rsidRPr="00096B9F" w:rsidRDefault="00E244ED" w:rsidP="00DA1E6F">
      <w:pPr>
        <w:spacing w:after="0" w:line="240" w:lineRule="auto"/>
        <w:rPr>
          <w:rFonts w:eastAsia="Times New Roman" w:cstheme="minorHAnsi"/>
          <w:sz w:val="20"/>
          <w:lang w:eastAsia="en-GB"/>
        </w:rPr>
      </w:pPr>
    </w:p>
    <w:p w14:paraId="27C1244F" w14:textId="77777777" w:rsidR="00DA1E6F" w:rsidRPr="00096B9F" w:rsidRDefault="00DA1E6F"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Times New Roman" w:cstheme="minorHAnsi"/>
          <w:b/>
          <w:sz w:val="20"/>
          <w:lang w:eastAsia="en-GB"/>
        </w:rPr>
      </w:pPr>
      <w:r w:rsidRPr="00096B9F">
        <w:rPr>
          <w:rFonts w:eastAsia="Times New Roman" w:cstheme="minorHAnsi"/>
          <w:b/>
          <w:sz w:val="20"/>
          <w:lang w:eastAsia="en-GB"/>
        </w:rPr>
        <w:t>Key Safeguarding Contacts:</w:t>
      </w:r>
    </w:p>
    <w:p w14:paraId="379ABC4C" w14:textId="33529E6E" w:rsidR="00DA1E6F" w:rsidRPr="00AE7120" w:rsidRDefault="00DA1E6F"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Times New Roman" w:cstheme="minorHAnsi"/>
          <w:b/>
          <w:sz w:val="20"/>
          <w:lang w:eastAsia="en-GB"/>
        </w:rPr>
      </w:pPr>
      <w:r w:rsidRPr="00096B9F">
        <w:rPr>
          <w:rFonts w:eastAsia="Calibri" w:cstheme="minorHAnsi"/>
          <w:sz w:val="20"/>
        </w:rPr>
        <w:t xml:space="preserve">The Designated Governor for safeguarding and child protection </w:t>
      </w:r>
      <w:proofErr w:type="gramStart"/>
      <w:r w:rsidRPr="00096B9F">
        <w:rPr>
          <w:rFonts w:eastAsia="Calibri" w:cstheme="minorHAnsi"/>
          <w:sz w:val="20"/>
        </w:rPr>
        <w:t>is:</w:t>
      </w:r>
      <w:proofErr w:type="gramEnd"/>
      <w:r w:rsidRPr="00096B9F">
        <w:rPr>
          <w:rFonts w:eastAsia="Calibri" w:cstheme="minorHAnsi"/>
          <w:sz w:val="20"/>
        </w:rPr>
        <w:t xml:space="preserve"> </w:t>
      </w:r>
      <w:r w:rsidR="003806C4" w:rsidRPr="00AE7120">
        <w:rPr>
          <w:rFonts w:eastAsia="Calibri" w:cstheme="minorHAnsi"/>
          <w:i/>
          <w:sz w:val="20"/>
        </w:rPr>
        <w:t xml:space="preserve">Marta </w:t>
      </w:r>
      <w:proofErr w:type="spellStart"/>
      <w:r w:rsidR="003806C4" w:rsidRPr="00AE7120">
        <w:rPr>
          <w:rFonts w:eastAsia="Calibri" w:cstheme="minorHAnsi"/>
          <w:i/>
          <w:sz w:val="20"/>
        </w:rPr>
        <w:t>Tildesl</w:t>
      </w:r>
      <w:r w:rsidR="00AE7120">
        <w:rPr>
          <w:rFonts w:eastAsia="Calibri" w:cstheme="minorHAnsi"/>
          <w:i/>
          <w:sz w:val="20"/>
        </w:rPr>
        <w:t>e</w:t>
      </w:r>
      <w:r w:rsidR="003806C4" w:rsidRPr="00AE7120">
        <w:rPr>
          <w:rFonts w:eastAsia="Calibri" w:cstheme="minorHAnsi"/>
          <w:i/>
          <w:sz w:val="20"/>
        </w:rPr>
        <w:t>y</w:t>
      </w:r>
      <w:proofErr w:type="spellEnd"/>
      <w:r w:rsidR="003806C4" w:rsidRPr="00AE7120">
        <w:rPr>
          <w:rFonts w:eastAsia="Calibri" w:cstheme="minorHAnsi"/>
          <w:i/>
          <w:sz w:val="20"/>
        </w:rPr>
        <w:t xml:space="preserve"> </w:t>
      </w:r>
    </w:p>
    <w:p w14:paraId="46368208" w14:textId="49E6DDD9" w:rsidR="00DA1E6F" w:rsidRPr="0057227E" w:rsidRDefault="00DA1E6F"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Calibri" w:cstheme="minorHAnsi"/>
          <w:i/>
          <w:color w:val="FF0000"/>
          <w:sz w:val="20"/>
        </w:rPr>
      </w:pPr>
      <w:r w:rsidRPr="00096B9F">
        <w:rPr>
          <w:rFonts w:eastAsia="Calibri" w:cstheme="minorHAnsi"/>
          <w:sz w:val="20"/>
        </w:rPr>
        <w:t xml:space="preserve">The </w:t>
      </w:r>
      <w:r w:rsidRPr="0057227E">
        <w:rPr>
          <w:rFonts w:eastAsia="Calibri" w:cstheme="minorHAnsi"/>
          <w:sz w:val="20"/>
        </w:rPr>
        <w:t xml:space="preserve">Designated Safeguarding Lead (DSL) for child protection is: </w:t>
      </w:r>
      <w:r w:rsidR="003806C4" w:rsidRPr="0057227E">
        <w:rPr>
          <w:rFonts w:eastAsia="Calibri" w:cstheme="minorHAnsi"/>
          <w:i/>
          <w:sz w:val="20"/>
        </w:rPr>
        <w:t>Tracey Gulliford</w:t>
      </w:r>
    </w:p>
    <w:p w14:paraId="34273F41" w14:textId="3612BDA7" w:rsidR="00DA1E6F" w:rsidRPr="0057227E" w:rsidRDefault="00DA1E6F"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Calibri" w:cstheme="minorHAnsi"/>
          <w:sz w:val="20"/>
        </w:rPr>
      </w:pPr>
      <w:r w:rsidRPr="0057227E">
        <w:rPr>
          <w:rFonts w:eastAsia="Calibri" w:cstheme="minorHAnsi"/>
          <w:sz w:val="20"/>
        </w:rPr>
        <w:t xml:space="preserve">The Deputy Designated Safeguarding Leads are: </w:t>
      </w:r>
      <w:r w:rsidR="003806C4" w:rsidRPr="0057227E">
        <w:rPr>
          <w:rFonts w:eastAsia="Calibri" w:cstheme="minorHAnsi"/>
          <w:i/>
          <w:sz w:val="20"/>
        </w:rPr>
        <w:t xml:space="preserve">Emma Bonnin, Ben Sadler, Marcia Harris, Natalie </w:t>
      </w:r>
      <w:proofErr w:type="spellStart"/>
      <w:r w:rsidR="003806C4" w:rsidRPr="0057227E">
        <w:rPr>
          <w:rFonts w:eastAsia="Calibri" w:cstheme="minorHAnsi"/>
          <w:i/>
          <w:sz w:val="20"/>
        </w:rPr>
        <w:t>Broomes</w:t>
      </w:r>
      <w:proofErr w:type="spellEnd"/>
    </w:p>
    <w:p w14:paraId="60B26BFD" w14:textId="24E7F0A7" w:rsidR="00DA1E6F" w:rsidRPr="0057227E" w:rsidRDefault="00DA1E6F"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Calibri" w:cstheme="minorHAnsi"/>
          <w:i/>
          <w:color w:val="FF0000"/>
          <w:sz w:val="20"/>
        </w:rPr>
      </w:pPr>
      <w:r w:rsidRPr="0057227E">
        <w:rPr>
          <w:rFonts w:eastAsia="Calibri" w:cstheme="minorHAnsi"/>
          <w:sz w:val="20"/>
        </w:rPr>
        <w:t xml:space="preserve">The Designated Teacher </w:t>
      </w:r>
      <w:r w:rsidR="00E244ED" w:rsidRPr="0057227E">
        <w:rPr>
          <w:rFonts w:eastAsia="Calibri" w:cstheme="minorHAnsi"/>
          <w:sz w:val="20"/>
        </w:rPr>
        <w:t>for looked after children</w:t>
      </w:r>
      <w:r w:rsidRPr="0057227E">
        <w:rPr>
          <w:rFonts w:eastAsia="Calibri" w:cstheme="minorHAnsi"/>
          <w:sz w:val="20"/>
        </w:rPr>
        <w:t>/previously looked after (</w:t>
      </w:r>
      <w:r w:rsidR="006A4E73" w:rsidRPr="0057227E">
        <w:rPr>
          <w:rFonts w:eastAsia="Calibri" w:cstheme="minorHAnsi"/>
          <w:sz w:val="20"/>
        </w:rPr>
        <w:t>LAC</w:t>
      </w:r>
      <w:r w:rsidRPr="0057227E">
        <w:rPr>
          <w:rFonts w:eastAsia="Calibri" w:cstheme="minorHAnsi"/>
          <w:sz w:val="20"/>
        </w:rPr>
        <w:t xml:space="preserve">) is: </w:t>
      </w:r>
      <w:r w:rsidR="003806C4" w:rsidRPr="0057227E">
        <w:rPr>
          <w:rFonts w:eastAsia="Calibri" w:cstheme="minorHAnsi"/>
          <w:i/>
          <w:sz w:val="20"/>
        </w:rPr>
        <w:t>Tracey Gulliford</w:t>
      </w:r>
    </w:p>
    <w:p w14:paraId="37E5BEC6" w14:textId="61C21FC7" w:rsidR="00D80EBE" w:rsidRPr="0057227E" w:rsidRDefault="00D80EBE"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Calibri" w:cstheme="minorHAnsi"/>
          <w:i/>
          <w:sz w:val="20"/>
        </w:rPr>
      </w:pPr>
      <w:r w:rsidRPr="0057227E">
        <w:rPr>
          <w:rFonts w:eastAsia="Calibri" w:cstheme="minorHAnsi"/>
          <w:i/>
          <w:sz w:val="20"/>
        </w:rPr>
        <w:t>The Senior Mental Health Lead is:</w:t>
      </w:r>
      <w:r w:rsidR="003806C4" w:rsidRPr="0057227E">
        <w:rPr>
          <w:rFonts w:eastAsia="Calibri" w:cstheme="minorHAnsi"/>
          <w:i/>
          <w:sz w:val="20"/>
        </w:rPr>
        <w:t xml:space="preserve"> Tracey Gulliford</w:t>
      </w:r>
    </w:p>
    <w:p w14:paraId="53F64DB2" w14:textId="4AFEC472" w:rsidR="00DA1E6F" w:rsidRPr="0057227E" w:rsidRDefault="00DA1E6F"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Calibri" w:cstheme="minorHAnsi"/>
          <w:i/>
          <w:color w:val="FF0000"/>
          <w:sz w:val="20"/>
        </w:rPr>
      </w:pPr>
      <w:r w:rsidRPr="0057227E">
        <w:rPr>
          <w:rFonts w:eastAsia="Calibri" w:cstheme="minorHAnsi"/>
          <w:sz w:val="20"/>
        </w:rPr>
        <w:t xml:space="preserve">The Designated Manager for Allegations against Staff and Volunteers is </w:t>
      </w:r>
      <w:r w:rsidR="003806C4" w:rsidRPr="0057227E">
        <w:rPr>
          <w:rFonts w:eastAsia="Calibri" w:cstheme="minorHAnsi"/>
          <w:i/>
          <w:sz w:val="20"/>
        </w:rPr>
        <w:t>Emma Bonnin</w:t>
      </w:r>
    </w:p>
    <w:p w14:paraId="0A67C8BC" w14:textId="51D8DF19" w:rsidR="00E244ED" w:rsidRPr="00AE7120" w:rsidRDefault="00E244ED" w:rsidP="00E244ED">
      <w:pPr>
        <w:pBdr>
          <w:top w:val="single" w:sz="4" w:space="0" w:color="auto"/>
          <w:left w:val="single" w:sz="4" w:space="4" w:color="auto"/>
          <w:bottom w:val="single" w:sz="4" w:space="0" w:color="auto"/>
          <w:right w:val="single" w:sz="4" w:space="4" w:color="auto"/>
        </w:pBdr>
        <w:shd w:val="clear" w:color="auto" w:fill="FFF2CC"/>
        <w:spacing w:after="0" w:line="240" w:lineRule="auto"/>
        <w:rPr>
          <w:rFonts w:eastAsia="Calibri" w:cstheme="minorHAnsi"/>
          <w:sz w:val="20"/>
        </w:rPr>
        <w:sectPr w:rsidR="00E244ED" w:rsidRPr="00AE7120">
          <w:headerReference w:type="even" r:id="rId10"/>
          <w:footerReference w:type="even" r:id="rId11"/>
          <w:footerReference w:type="default" r:id="rId12"/>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r w:rsidRPr="0057227E">
        <w:rPr>
          <w:rFonts w:eastAsia="Calibri" w:cstheme="minorHAnsi"/>
          <w:i/>
          <w:sz w:val="20"/>
        </w:rPr>
        <w:t xml:space="preserve">The Designated Manager for Low-Level Concerns is </w:t>
      </w:r>
      <w:r w:rsidR="003806C4" w:rsidRPr="0057227E">
        <w:rPr>
          <w:rFonts w:eastAsia="Calibri" w:cstheme="minorHAnsi"/>
          <w:i/>
          <w:sz w:val="20"/>
        </w:rPr>
        <w:t>Emma Bonnin</w:t>
      </w:r>
    </w:p>
    <w:p w14:paraId="4A8C952F" w14:textId="77777777" w:rsidR="00DA1E6F" w:rsidRPr="00096B9F" w:rsidRDefault="00DA1E6F" w:rsidP="00DA1E6F">
      <w:pPr>
        <w:spacing w:after="0" w:line="240" w:lineRule="auto"/>
        <w:rPr>
          <w:rFonts w:eastAsia="Times New Roman" w:cstheme="minorHAnsi"/>
          <w:b/>
          <w:sz w:val="20"/>
          <w:lang w:eastAsia="en-GB"/>
        </w:rPr>
      </w:pPr>
    </w:p>
    <w:p w14:paraId="0E441175" w14:textId="77777777" w:rsidR="00DA1E6F" w:rsidRPr="00096B9F" w:rsidRDefault="00DA1E6F" w:rsidP="00DA1E6F">
      <w:pPr>
        <w:spacing w:after="0" w:line="240" w:lineRule="auto"/>
        <w:rPr>
          <w:rFonts w:eastAsia="Times New Roman" w:cstheme="minorHAnsi"/>
          <w:b/>
          <w:sz w:val="20"/>
          <w:lang w:eastAsia="en-GB"/>
        </w:rPr>
      </w:pPr>
    </w:p>
    <w:p w14:paraId="645E5FC3" w14:textId="77777777" w:rsidR="00DA1E6F" w:rsidRPr="00096B9F" w:rsidRDefault="00DA1E6F" w:rsidP="00DA1E6F">
      <w:pPr>
        <w:keepNext/>
        <w:spacing w:after="0" w:line="240" w:lineRule="auto"/>
        <w:outlineLvl w:val="2"/>
        <w:rPr>
          <w:rFonts w:eastAsia="Times New Roman" w:cstheme="minorHAnsi"/>
          <w:b/>
          <w:color w:val="FF0000"/>
          <w:sz w:val="20"/>
          <w:lang w:eastAsia="en-GB"/>
        </w:rPr>
      </w:pPr>
      <w:r w:rsidRPr="00096B9F">
        <w:rPr>
          <w:rFonts w:eastAsia="Times New Roman" w:cstheme="minorHAnsi"/>
          <w:b/>
          <w:color w:val="FF0000"/>
          <w:sz w:val="20"/>
          <w:lang w:eastAsia="en-GB"/>
        </w:rPr>
        <w:t xml:space="preserve">                                              </w:t>
      </w:r>
    </w:p>
    <w:p w14:paraId="138CA6C4" w14:textId="77777777" w:rsidR="00DA1E6F" w:rsidRPr="00096B9F" w:rsidRDefault="00DA1E6F" w:rsidP="00DA1E6F">
      <w:pPr>
        <w:spacing w:after="0" w:line="240" w:lineRule="auto"/>
        <w:rPr>
          <w:rFonts w:eastAsia="Times New Roman" w:cstheme="minorHAnsi"/>
          <w:b/>
          <w:sz w:val="20"/>
          <w:lang w:eastAsia="en-GB"/>
        </w:rPr>
      </w:pPr>
      <w:r w:rsidRPr="00096B9F">
        <w:rPr>
          <w:rFonts w:eastAsia="Times New Roman" w:cstheme="minorHAnsi"/>
          <w:color w:val="FF0000"/>
          <w:sz w:val="20"/>
          <w:lang w:eastAsia="en-GB"/>
        </w:rPr>
        <w:br w:type="page"/>
      </w:r>
      <w:bookmarkStart w:id="0" w:name="_Toc506815332"/>
      <w:bookmarkStart w:id="1" w:name="_Toc522187294"/>
      <w:bookmarkStart w:id="2" w:name="_Toc522194233"/>
      <w:bookmarkStart w:id="3" w:name="_Toc17990711"/>
      <w:bookmarkStart w:id="4" w:name="_Toc17997850"/>
      <w:bookmarkStart w:id="5" w:name="_Toc17998098"/>
      <w:r w:rsidRPr="00096B9F">
        <w:rPr>
          <w:rFonts w:eastAsia="Times New Roman" w:cstheme="minorHAnsi"/>
          <w:b/>
          <w:sz w:val="20"/>
          <w:lang w:eastAsia="en-GB"/>
        </w:rPr>
        <w:lastRenderedPageBreak/>
        <w:t>Contents</w:t>
      </w:r>
      <w:bookmarkEnd w:id="0"/>
      <w:bookmarkEnd w:id="1"/>
      <w:bookmarkEnd w:id="2"/>
      <w:bookmarkEnd w:id="3"/>
      <w:bookmarkEnd w:id="4"/>
      <w:bookmarkEnd w:id="5"/>
    </w:p>
    <w:p w14:paraId="5E6E6B89" w14:textId="2B9BDCFC" w:rsidR="006A4E73" w:rsidRDefault="00DA1E6F">
      <w:pPr>
        <w:pStyle w:val="TOC1"/>
        <w:rPr>
          <w:rFonts w:asciiTheme="minorHAnsi" w:eastAsiaTheme="minorEastAsia" w:hAnsiTheme="minorHAnsi" w:cstheme="minorBidi"/>
          <w:noProof/>
          <w:szCs w:val="22"/>
          <w:lang w:val="en-US" w:eastAsia="en-US"/>
        </w:rPr>
      </w:pPr>
      <w:r w:rsidRPr="00096B9F">
        <w:rPr>
          <w:rFonts w:asciiTheme="minorHAnsi" w:hAnsiTheme="minorHAnsi" w:cstheme="minorHAnsi"/>
          <w:b/>
          <w:sz w:val="20"/>
        </w:rPr>
        <w:fldChar w:fldCharType="begin"/>
      </w:r>
      <w:r w:rsidRPr="00096B9F">
        <w:rPr>
          <w:rFonts w:asciiTheme="minorHAnsi" w:hAnsiTheme="minorHAnsi" w:cstheme="minorHAnsi"/>
          <w:b/>
          <w:sz w:val="20"/>
        </w:rPr>
        <w:instrText xml:space="preserve"> TOC \o "1-3" \h \z \u </w:instrText>
      </w:r>
      <w:r w:rsidRPr="00096B9F">
        <w:rPr>
          <w:rFonts w:asciiTheme="minorHAnsi" w:hAnsiTheme="minorHAnsi" w:cstheme="minorHAnsi"/>
          <w:b/>
          <w:sz w:val="20"/>
        </w:rPr>
        <w:fldChar w:fldCharType="separate"/>
      </w:r>
      <w:hyperlink r:id="rId13" w:anchor="_Toc110242577" w:history="1">
        <w:r w:rsidR="006A4E73" w:rsidRPr="000B3B28">
          <w:rPr>
            <w:rStyle w:val="Hyperlink"/>
            <w:noProof/>
          </w:rPr>
          <w:t>Flowchart</w:t>
        </w:r>
        <w:r w:rsidR="006A4E73">
          <w:rPr>
            <w:noProof/>
            <w:webHidden/>
          </w:rPr>
          <w:tab/>
        </w:r>
        <w:r w:rsidR="006A4E73">
          <w:rPr>
            <w:noProof/>
            <w:webHidden/>
          </w:rPr>
          <w:fldChar w:fldCharType="begin"/>
        </w:r>
        <w:r w:rsidR="006A4E73">
          <w:rPr>
            <w:noProof/>
            <w:webHidden/>
          </w:rPr>
          <w:instrText xml:space="preserve"> PAGEREF _Toc110242577 \h </w:instrText>
        </w:r>
        <w:r w:rsidR="006A4E73">
          <w:rPr>
            <w:noProof/>
            <w:webHidden/>
          </w:rPr>
        </w:r>
        <w:r w:rsidR="006A4E73">
          <w:rPr>
            <w:noProof/>
            <w:webHidden/>
          </w:rPr>
          <w:fldChar w:fldCharType="separate"/>
        </w:r>
        <w:r w:rsidR="006A4E73">
          <w:rPr>
            <w:noProof/>
            <w:webHidden/>
          </w:rPr>
          <w:t>4</w:t>
        </w:r>
        <w:r w:rsidR="006A4E73">
          <w:rPr>
            <w:noProof/>
            <w:webHidden/>
          </w:rPr>
          <w:fldChar w:fldCharType="end"/>
        </w:r>
      </w:hyperlink>
    </w:p>
    <w:p w14:paraId="4D2043AE" w14:textId="16D44999" w:rsidR="006A4E73" w:rsidRDefault="00806EEE">
      <w:pPr>
        <w:pStyle w:val="TOC1"/>
        <w:rPr>
          <w:rFonts w:asciiTheme="minorHAnsi" w:eastAsiaTheme="minorEastAsia" w:hAnsiTheme="minorHAnsi" w:cstheme="minorBidi"/>
          <w:noProof/>
          <w:szCs w:val="22"/>
          <w:lang w:val="en-US" w:eastAsia="en-US"/>
        </w:rPr>
      </w:pPr>
      <w:hyperlink w:anchor="_Toc110242578" w:history="1">
        <w:r w:rsidR="006A4E73" w:rsidRPr="000B3B28">
          <w:rPr>
            <w:rStyle w:val="Hyperlink"/>
            <w:rFonts w:cstheme="minorHAnsi"/>
            <w:noProof/>
          </w:rPr>
          <w:t>Introduction and Ethos</w:t>
        </w:r>
        <w:r w:rsidR="006A4E73">
          <w:rPr>
            <w:noProof/>
            <w:webHidden/>
          </w:rPr>
          <w:tab/>
        </w:r>
        <w:r w:rsidR="006A4E73">
          <w:rPr>
            <w:noProof/>
            <w:webHidden/>
          </w:rPr>
          <w:fldChar w:fldCharType="begin"/>
        </w:r>
        <w:r w:rsidR="006A4E73">
          <w:rPr>
            <w:noProof/>
            <w:webHidden/>
          </w:rPr>
          <w:instrText xml:space="preserve"> PAGEREF _Toc110242578 \h </w:instrText>
        </w:r>
        <w:r w:rsidR="006A4E73">
          <w:rPr>
            <w:noProof/>
            <w:webHidden/>
          </w:rPr>
        </w:r>
        <w:r w:rsidR="006A4E73">
          <w:rPr>
            <w:noProof/>
            <w:webHidden/>
          </w:rPr>
          <w:fldChar w:fldCharType="separate"/>
        </w:r>
        <w:r w:rsidR="006A4E73">
          <w:rPr>
            <w:noProof/>
            <w:webHidden/>
          </w:rPr>
          <w:t>5</w:t>
        </w:r>
        <w:r w:rsidR="006A4E73">
          <w:rPr>
            <w:noProof/>
            <w:webHidden/>
          </w:rPr>
          <w:fldChar w:fldCharType="end"/>
        </w:r>
      </w:hyperlink>
    </w:p>
    <w:p w14:paraId="69D14D0A" w14:textId="012FB2BD" w:rsidR="006A4E73" w:rsidRDefault="00806EEE">
      <w:pPr>
        <w:pStyle w:val="TOC2"/>
        <w:rPr>
          <w:rFonts w:eastAsiaTheme="minorEastAsia" w:cstheme="minorBidi"/>
          <w:b w:val="0"/>
          <w:sz w:val="22"/>
          <w:szCs w:val="22"/>
          <w:lang w:val="en-US" w:eastAsia="en-US"/>
        </w:rPr>
      </w:pPr>
      <w:hyperlink w:anchor="_Toc110242579" w:history="1">
        <w:r w:rsidR="006A4E73" w:rsidRPr="000B3B28">
          <w:rPr>
            <w:rStyle w:val="Hyperlink"/>
            <w:bCs/>
          </w:rPr>
          <w:t>Definitions</w:t>
        </w:r>
        <w:r w:rsidR="006A4E73">
          <w:rPr>
            <w:webHidden/>
          </w:rPr>
          <w:tab/>
        </w:r>
        <w:r w:rsidR="006A4E73">
          <w:rPr>
            <w:webHidden/>
          </w:rPr>
          <w:fldChar w:fldCharType="begin"/>
        </w:r>
        <w:r w:rsidR="006A4E73">
          <w:rPr>
            <w:webHidden/>
          </w:rPr>
          <w:instrText xml:space="preserve"> PAGEREF _Toc110242579 \h </w:instrText>
        </w:r>
        <w:r w:rsidR="006A4E73">
          <w:rPr>
            <w:webHidden/>
          </w:rPr>
        </w:r>
        <w:r w:rsidR="006A4E73">
          <w:rPr>
            <w:webHidden/>
          </w:rPr>
          <w:fldChar w:fldCharType="separate"/>
        </w:r>
        <w:r w:rsidR="006A4E73">
          <w:rPr>
            <w:webHidden/>
          </w:rPr>
          <w:t>5</w:t>
        </w:r>
        <w:r w:rsidR="006A4E73">
          <w:rPr>
            <w:webHidden/>
          </w:rPr>
          <w:fldChar w:fldCharType="end"/>
        </w:r>
      </w:hyperlink>
    </w:p>
    <w:p w14:paraId="1D8568E1" w14:textId="5E598478" w:rsidR="006A4E73" w:rsidRPr="0057227E" w:rsidRDefault="00806EEE">
      <w:pPr>
        <w:pStyle w:val="TOC2"/>
        <w:rPr>
          <w:rFonts w:eastAsiaTheme="minorEastAsia" w:cstheme="minorBidi"/>
          <w:b w:val="0"/>
          <w:sz w:val="22"/>
          <w:szCs w:val="22"/>
          <w:lang w:val="en-US" w:eastAsia="en-US"/>
        </w:rPr>
      </w:pPr>
      <w:hyperlink w:anchor="_Toc110242580" w:history="1">
        <w:r w:rsidR="006A4E73" w:rsidRPr="0057227E">
          <w:rPr>
            <w:rStyle w:val="Hyperlink"/>
            <w:bCs/>
          </w:rPr>
          <w:t>Context</w:t>
        </w:r>
        <w:r w:rsidR="006A4E73" w:rsidRPr="0057227E">
          <w:rPr>
            <w:webHidden/>
          </w:rPr>
          <w:tab/>
        </w:r>
        <w:r w:rsidR="006A4E73" w:rsidRPr="0057227E">
          <w:rPr>
            <w:webHidden/>
          </w:rPr>
          <w:fldChar w:fldCharType="begin"/>
        </w:r>
        <w:r w:rsidR="006A4E73" w:rsidRPr="0057227E">
          <w:rPr>
            <w:webHidden/>
          </w:rPr>
          <w:instrText xml:space="preserve"> PAGEREF _Toc110242580 \h </w:instrText>
        </w:r>
        <w:r w:rsidR="006A4E73" w:rsidRPr="0057227E">
          <w:rPr>
            <w:webHidden/>
          </w:rPr>
        </w:r>
        <w:r w:rsidR="006A4E73" w:rsidRPr="0057227E">
          <w:rPr>
            <w:webHidden/>
          </w:rPr>
          <w:fldChar w:fldCharType="separate"/>
        </w:r>
        <w:r w:rsidR="006A4E73" w:rsidRPr="0057227E">
          <w:rPr>
            <w:webHidden/>
          </w:rPr>
          <w:t>6</w:t>
        </w:r>
        <w:r w:rsidR="006A4E73" w:rsidRPr="0057227E">
          <w:rPr>
            <w:webHidden/>
          </w:rPr>
          <w:fldChar w:fldCharType="end"/>
        </w:r>
      </w:hyperlink>
    </w:p>
    <w:p w14:paraId="221536F6" w14:textId="165BE1F7" w:rsidR="006A4E73" w:rsidRPr="0057227E" w:rsidRDefault="00806EEE">
      <w:pPr>
        <w:pStyle w:val="TOC1"/>
        <w:rPr>
          <w:rFonts w:asciiTheme="minorHAnsi" w:eastAsiaTheme="minorEastAsia" w:hAnsiTheme="minorHAnsi" w:cstheme="minorBidi"/>
          <w:noProof/>
          <w:szCs w:val="22"/>
          <w:lang w:val="en-US" w:eastAsia="en-US"/>
        </w:rPr>
      </w:pPr>
      <w:hyperlink w:anchor="_Toc110242581" w:history="1">
        <w:r w:rsidR="006A4E73" w:rsidRPr="0057227E">
          <w:rPr>
            <w:rStyle w:val="Hyperlink"/>
            <w:rFonts w:cstheme="minorHAnsi"/>
            <w:noProof/>
          </w:rPr>
          <w:t>Safeguarding and Child Protection Procedures</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_Toc110242581 \h </w:instrText>
        </w:r>
        <w:r w:rsidR="006A4E73" w:rsidRPr="0057227E">
          <w:rPr>
            <w:noProof/>
            <w:webHidden/>
          </w:rPr>
        </w:r>
        <w:r w:rsidR="006A4E73" w:rsidRPr="0057227E">
          <w:rPr>
            <w:noProof/>
            <w:webHidden/>
          </w:rPr>
          <w:fldChar w:fldCharType="separate"/>
        </w:r>
        <w:r w:rsidR="006A4E73" w:rsidRPr="0057227E">
          <w:rPr>
            <w:noProof/>
            <w:webHidden/>
          </w:rPr>
          <w:t>8</w:t>
        </w:r>
        <w:r w:rsidR="006A4E73" w:rsidRPr="0057227E">
          <w:rPr>
            <w:noProof/>
            <w:webHidden/>
          </w:rPr>
          <w:fldChar w:fldCharType="end"/>
        </w:r>
      </w:hyperlink>
    </w:p>
    <w:p w14:paraId="22EA5030" w14:textId="72F15555" w:rsidR="006A4E73" w:rsidRPr="0057227E" w:rsidRDefault="00806EEE">
      <w:pPr>
        <w:pStyle w:val="TOC1"/>
        <w:rPr>
          <w:rFonts w:asciiTheme="minorHAnsi" w:eastAsiaTheme="minorEastAsia" w:hAnsiTheme="minorHAnsi" w:cstheme="minorBidi"/>
          <w:noProof/>
          <w:szCs w:val="22"/>
          <w:lang w:val="en-US" w:eastAsia="en-US"/>
        </w:rPr>
      </w:pPr>
      <w:hyperlink w:anchor="_Toc110242582" w:history="1">
        <w:r w:rsidR="006A4E73" w:rsidRPr="0057227E">
          <w:rPr>
            <w:rStyle w:val="Hyperlink"/>
            <w:rFonts w:cstheme="minorHAnsi"/>
            <w:noProof/>
          </w:rPr>
          <w:t>Early Help – Bright Futures</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_Toc110242582 \h </w:instrText>
        </w:r>
        <w:r w:rsidR="006A4E73" w:rsidRPr="0057227E">
          <w:rPr>
            <w:noProof/>
            <w:webHidden/>
          </w:rPr>
        </w:r>
        <w:r w:rsidR="006A4E73" w:rsidRPr="0057227E">
          <w:rPr>
            <w:noProof/>
            <w:webHidden/>
          </w:rPr>
          <w:fldChar w:fldCharType="separate"/>
        </w:r>
        <w:r w:rsidR="006A4E73" w:rsidRPr="0057227E">
          <w:rPr>
            <w:noProof/>
            <w:webHidden/>
          </w:rPr>
          <w:t>9</w:t>
        </w:r>
        <w:r w:rsidR="006A4E73" w:rsidRPr="0057227E">
          <w:rPr>
            <w:noProof/>
            <w:webHidden/>
          </w:rPr>
          <w:fldChar w:fldCharType="end"/>
        </w:r>
      </w:hyperlink>
    </w:p>
    <w:p w14:paraId="12130C98" w14:textId="28976C46" w:rsidR="006A4E73" w:rsidRPr="0057227E" w:rsidRDefault="00806EEE">
      <w:pPr>
        <w:pStyle w:val="TOC1"/>
        <w:rPr>
          <w:rFonts w:asciiTheme="minorHAnsi" w:eastAsiaTheme="minorEastAsia" w:hAnsiTheme="minorHAnsi" w:cstheme="minorBidi"/>
          <w:noProof/>
          <w:szCs w:val="22"/>
          <w:lang w:val="en-US" w:eastAsia="en-US"/>
        </w:rPr>
      </w:pPr>
      <w:hyperlink w:anchor="_Toc110242583" w:history="1">
        <w:r w:rsidR="006A4E73" w:rsidRPr="0057227E">
          <w:rPr>
            <w:rStyle w:val="Hyperlink"/>
            <w:rFonts w:cs="Calibri"/>
            <w:noProof/>
          </w:rPr>
          <w:t>Recognition and Types of Abuse and Neglect</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_Toc110242583 \h </w:instrText>
        </w:r>
        <w:r w:rsidR="006A4E73" w:rsidRPr="0057227E">
          <w:rPr>
            <w:noProof/>
            <w:webHidden/>
          </w:rPr>
        </w:r>
        <w:r w:rsidR="006A4E73" w:rsidRPr="0057227E">
          <w:rPr>
            <w:noProof/>
            <w:webHidden/>
          </w:rPr>
          <w:fldChar w:fldCharType="separate"/>
        </w:r>
        <w:r w:rsidR="006A4E73" w:rsidRPr="0057227E">
          <w:rPr>
            <w:noProof/>
            <w:webHidden/>
          </w:rPr>
          <w:t>9</w:t>
        </w:r>
        <w:r w:rsidR="006A4E73" w:rsidRPr="0057227E">
          <w:rPr>
            <w:noProof/>
            <w:webHidden/>
          </w:rPr>
          <w:fldChar w:fldCharType="end"/>
        </w:r>
      </w:hyperlink>
    </w:p>
    <w:p w14:paraId="7FD6DDCF" w14:textId="0CF2ADC2" w:rsidR="006A4E73" w:rsidRPr="0057227E" w:rsidRDefault="00806EEE">
      <w:pPr>
        <w:pStyle w:val="TOC1"/>
        <w:rPr>
          <w:rFonts w:asciiTheme="minorHAnsi" w:eastAsiaTheme="minorEastAsia" w:hAnsiTheme="minorHAnsi" w:cstheme="minorBidi"/>
          <w:noProof/>
          <w:szCs w:val="22"/>
          <w:lang w:val="en-US" w:eastAsia="en-US"/>
        </w:rPr>
      </w:pPr>
      <w:hyperlink w:anchor="_Toc110242584" w:history="1">
        <w:r w:rsidR="006A4E73" w:rsidRPr="0057227E">
          <w:rPr>
            <w:rStyle w:val="Hyperlink"/>
            <w:rFonts w:cstheme="minorHAnsi"/>
            <w:noProof/>
          </w:rPr>
          <w:t>Online Safety</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_Toc110242584 \h </w:instrText>
        </w:r>
        <w:r w:rsidR="006A4E73" w:rsidRPr="0057227E">
          <w:rPr>
            <w:noProof/>
            <w:webHidden/>
          </w:rPr>
        </w:r>
        <w:r w:rsidR="006A4E73" w:rsidRPr="0057227E">
          <w:rPr>
            <w:noProof/>
            <w:webHidden/>
          </w:rPr>
          <w:fldChar w:fldCharType="separate"/>
        </w:r>
        <w:r w:rsidR="006A4E73" w:rsidRPr="0057227E">
          <w:rPr>
            <w:noProof/>
            <w:webHidden/>
          </w:rPr>
          <w:t>10</w:t>
        </w:r>
        <w:r w:rsidR="006A4E73" w:rsidRPr="0057227E">
          <w:rPr>
            <w:noProof/>
            <w:webHidden/>
          </w:rPr>
          <w:fldChar w:fldCharType="end"/>
        </w:r>
      </w:hyperlink>
    </w:p>
    <w:p w14:paraId="7108500C" w14:textId="43844475" w:rsidR="006A4E73" w:rsidRPr="0057227E" w:rsidRDefault="00806EEE">
      <w:pPr>
        <w:pStyle w:val="TOC1"/>
        <w:rPr>
          <w:rFonts w:asciiTheme="minorHAnsi" w:eastAsiaTheme="minorEastAsia" w:hAnsiTheme="minorHAnsi" w:cstheme="minorBidi"/>
          <w:noProof/>
          <w:szCs w:val="22"/>
          <w:lang w:val="en-US" w:eastAsia="en-US"/>
        </w:rPr>
      </w:pPr>
      <w:hyperlink w:anchor="_Toc110242585" w:history="1">
        <w:r w:rsidR="006A4E73" w:rsidRPr="0057227E">
          <w:rPr>
            <w:rStyle w:val="Hyperlink"/>
            <w:rFonts w:cstheme="minorHAnsi"/>
            <w:noProof/>
          </w:rPr>
          <w:t>Learning at home</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_Toc110242585 \h </w:instrText>
        </w:r>
        <w:r w:rsidR="006A4E73" w:rsidRPr="0057227E">
          <w:rPr>
            <w:noProof/>
            <w:webHidden/>
          </w:rPr>
        </w:r>
        <w:r w:rsidR="006A4E73" w:rsidRPr="0057227E">
          <w:rPr>
            <w:noProof/>
            <w:webHidden/>
          </w:rPr>
          <w:fldChar w:fldCharType="separate"/>
        </w:r>
        <w:r w:rsidR="006A4E73" w:rsidRPr="0057227E">
          <w:rPr>
            <w:noProof/>
            <w:webHidden/>
          </w:rPr>
          <w:t>11</w:t>
        </w:r>
        <w:r w:rsidR="006A4E73" w:rsidRPr="0057227E">
          <w:rPr>
            <w:noProof/>
            <w:webHidden/>
          </w:rPr>
          <w:fldChar w:fldCharType="end"/>
        </w:r>
      </w:hyperlink>
    </w:p>
    <w:p w14:paraId="66F3D451" w14:textId="328D8BAB" w:rsidR="006A4E73" w:rsidRPr="0057227E" w:rsidRDefault="00806EEE">
      <w:pPr>
        <w:pStyle w:val="TOC1"/>
        <w:rPr>
          <w:rFonts w:asciiTheme="minorHAnsi" w:eastAsiaTheme="minorEastAsia" w:hAnsiTheme="minorHAnsi" w:cstheme="minorBidi"/>
          <w:noProof/>
          <w:szCs w:val="22"/>
          <w:lang w:val="en-US" w:eastAsia="en-US"/>
        </w:rPr>
      </w:pPr>
      <w:hyperlink w:anchor="_Toc110242586" w:history="1">
        <w:r w:rsidR="006A4E73" w:rsidRPr="0057227E">
          <w:rPr>
            <w:rStyle w:val="Hyperlink"/>
            <w:rFonts w:cstheme="minorHAnsi"/>
            <w:noProof/>
          </w:rPr>
          <w:t>Key Roles and Responsibilities</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_Toc110242586 \h </w:instrText>
        </w:r>
        <w:r w:rsidR="006A4E73" w:rsidRPr="0057227E">
          <w:rPr>
            <w:noProof/>
            <w:webHidden/>
          </w:rPr>
        </w:r>
        <w:r w:rsidR="006A4E73" w:rsidRPr="0057227E">
          <w:rPr>
            <w:noProof/>
            <w:webHidden/>
          </w:rPr>
          <w:fldChar w:fldCharType="separate"/>
        </w:r>
        <w:r w:rsidR="006A4E73" w:rsidRPr="0057227E">
          <w:rPr>
            <w:noProof/>
            <w:webHidden/>
          </w:rPr>
          <w:t>11</w:t>
        </w:r>
        <w:r w:rsidR="006A4E73" w:rsidRPr="0057227E">
          <w:rPr>
            <w:noProof/>
            <w:webHidden/>
          </w:rPr>
          <w:fldChar w:fldCharType="end"/>
        </w:r>
      </w:hyperlink>
    </w:p>
    <w:p w14:paraId="33252049" w14:textId="663064CC" w:rsidR="006A4E73" w:rsidRPr="0057227E" w:rsidRDefault="00806EEE">
      <w:pPr>
        <w:pStyle w:val="TOC2"/>
        <w:rPr>
          <w:rFonts w:eastAsiaTheme="minorEastAsia" w:cstheme="minorBidi"/>
          <w:b w:val="0"/>
          <w:sz w:val="22"/>
          <w:szCs w:val="22"/>
          <w:lang w:val="en-US" w:eastAsia="en-US"/>
        </w:rPr>
      </w:pPr>
      <w:hyperlink w:anchor="_Toc110242587" w:history="1">
        <w:r w:rsidR="006A4E73" w:rsidRPr="0057227E">
          <w:rPr>
            <w:rStyle w:val="Hyperlink"/>
          </w:rPr>
          <w:t>The Governing Body</w:t>
        </w:r>
        <w:r w:rsidR="006A4E73" w:rsidRPr="0057227E">
          <w:rPr>
            <w:webHidden/>
          </w:rPr>
          <w:tab/>
        </w:r>
        <w:r w:rsidR="006A4E73" w:rsidRPr="0057227E">
          <w:rPr>
            <w:webHidden/>
          </w:rPr>
          <w:fldChar w:fldCharType="begin"/>
        </w:r>
        <w:r w:rsidR="006A4E73" w:rsidRPr="0057227E">
          <w:rPr>
            <w:webHidden/>
          </w:rPr>
          <w:instrText xml:space="preserve"> PAGEREF _Toc110242587 \h </w:instrText>
        </w:r>
        <w:r w:rsidR="006A4E73" w:rsidRPr="0057227E">
          <w:rPr>
            <w:webHidden/>
          </w:rPr>
        </w:r>
        <w:r w:rsidR="006A4E73" w:rsidRPr="0057227E">
          <w:rPr>
            <w:webHidden/>
          </w:rPr>
          <w:fldChar w:fldCharType="separate"/>
        </w:r>
        <w:r w:rsidR="006A4E73" w:rsidRPr="0057227E">
          <w:rPr>
            <w:webHidden/>
          </w:rPr>
          <w:t>11</w:t>
        </w:r>
        <w:r w:rsidR="006A4E73" w:rsidRPr="0057227E">
          <w:rPr>
            <w:webHidden/>
          </w:rPr>
          <w:fldChar w:fldCharType="end"/>
        </w:r>
      </w:hyperlink>
    </w:p>
    <w:p w14:paraId="325469D6" w14:textId="07543F0C" w:rsidR="006A4E73" w:rsidRPr="0057227E" w:rsidRDefault="00806EEE">
      <w:pPr>
        <w:pStyle w:val="TOC2"/>
        <w:rPr>
          <w:rFonts w:eastAsiaTheme="minorEastAsia" w:cstheme="minorBidi"/>
          <w:b w:val="0"/>
          <w:sz w:val="22"/>
          <w:szCs w:val="22"/>
          <w:lang w:val="en-US" w:eastAsia="en-US"/>
        </w:rPr>
      </w:pPr>
      <w:hyperlink w:anchor="_Toc110242588" w:history="1">
        <w:r w:rsidR="006A4E73" w:rsidRPr="0057227E">
          <w:rPr>
            <w:rStyle w:val="Hyperlink"/>
          </w:rPr>
          <w:t>The Headteacher</w:t>
        </w:r>
        <w:r w:rsidR="006A4E73" w:rsidRPr="0057227E">
          <w:rPr>
            <w:webHidden/>
          </w:rPr>
          <w:tab/>
        </w:r>
        <w:r w:rsidR="006A4E73" w:rsidRPr="0057227E">
          <w:rPr>
            <w:webHidden/>
          </w:rPr>
          <w:fldChar w:fldCharType="begin"/>
        </w:r>
        <w:r w:rsidR="006A4E73" w:rsidRPr="0057227E">
          <w:rPr>
            <w:webHidden/>
          </w:rPr>
          <w:instrText xml:space="preserve"> PAGEREF _Toc110242588 \h </w:instrText>
        </w:r>
        <w:r w:rsidR="006A4E73" w:rsidRPr="0057227E">
          <w:rPr>
            <w:webHidden/>
          </w:rPr>
        </w:r>
        <w:r w:rsidR="006A4E73" w:rsidRPr="0057227E">
          <w:rPr>
            <w:webHidden/>
          </w:rPr>
          <w:fldChar w:fldCharType="separate"/>
        </w:r>
        <w:r w:rsidR="006A4E73" w:rsidRPr="0057227E">
          <w:rPr>
            <w:webHidden/>
          </w:rPr>
          <w:t>12</w:t>
        </w:r>
        <w:r w:rsidR="006A4E73" w:rsidRPr="0057227E">
          <w:rPr>
            <w:webHidden/>
          </w:rPr>
          <w:fldChar w:fldCharType="end"/>
        </w:r>
      </w:hyperlink>
    </w:p>
    <w:p w14:paraId="6B6CFDFF" w14:textId="7C7DB035" w:rsidR="006A4E73" w:rsidRPr="0057227E" w:rsidRDefault="00806EEE">
      <w:pPr>
        <w:pStyle w:val="TOC2"/>
        <w:rPr>
          <w:rFonts w:eastAsiaTheme="minorEastAsia" w:cstheme="minorBidi"/>
          <w:b w:val="0"/>
          <w:sz w:val="22"/>
          <w:szCs w:val="22"/>
          <w:lang w:val="en-US" w:eastAsia="en-US"/>
        </w:rPr>
      </w:pPr>
      <w:hyperlink w:anchor="_Toc110242589" w:history="1">
        <w:r w:rsidR="006A4E73" w:rsidRPr="0057227E">
          <w:rPr>
            <w:rStyle w:val="Hyperlink"/>
            <w:rFonts w:ascii="Calibri" w:hAnsi="Calibri" w:cs="Calibri"/>
          </w:rPr>
          <w:t>Designated Safeguarding Lead and Deputies (DSL)</w:t>
        </w:r>
        <w:r w:rsidR="006A4E73" w:rsidRPr="0057227E">
          <w:rPr>
            <w:webHidden/>
          </w:rPr>
          <w:tab/>
        </w:r>
        <w:r w:rsidR="006A4E73" w:rsidRPr="0057227E">
          <w:rPr>
            <w:webHidden/>
          </w:rPr>
          <w:fldChar w:fldCharType="begin"/>
        </w:r>
        <w:r w:rsidR="006A4E73" w:rsidRPr="0057227E">
          <w:rPr>
            <w:webHidden/>
          </w:rPr>
          <w:instrText xml:space="preserve"> PAGEREF _Toc110242589 \h </w:instrText>
        </w:r>
        <w:r w:rsidR="006A4E73" w:rsidRPr="0057227E">
          <w:rPr>
            <w:webHidden/>
          </w:rPr>
        </w:r>
        <w:r w:rsidR="006A4E73" w:rsidRPr="0057227E">
          <w:rPr>
            <w:webHidden/>
          </w:rPr>
          <w:fldChar w:fldCharType="separate"/>
        </w:r>
        <w:r w:rsidR="006A4E73" w:rsidRPr="0057227E">
          <w:rPr>
            <w:webHidden/>
          </w:rPr>
          <w:t>12</w:t>
        </w:r>
        <w:r w:rsidR="006A4E73" w:rsidRPr="0057227E">
          <w:rPr>
            <w:webHidden/>
          </w:rPr>
          <w:fldChar w:fldCharType="end"/>
        </w:r>
      </w:hyperlink>
    </w:p>
    <w:p w14:paraId="4F5915DF" w14:textId="1A9E589D" w:rsidR="006A4E73" w:rsidRPr="0057227E" w:rsidRDefault="00806EEE">
      <w:pPr>
        <w:pStyle w:val="TOC2"/>
        <w:rPr>
          <w:rFonts w:eastAsiaTheme="minorEastAsia" w:cstheme="minorBidi"/>
          <w:b w:val="0"/>
          <w:sz w:val="22"/>
          <w:szCs w:val="22"/>
          <w:lang w:val="en-US" w:eastAsia="en-US"/>
        </w:rPr>
      </w:pPr>
      <w:hyperlink w:anchor="_Toc110242590" w:history="1">
        <w:r w:rsidR="006A4E73" w:rsidRPr="0057227E">
          <w:rPr>
            <w:rStyle w:val="Hyperlink"/>
          </w:rPr>
          <w:t>Additional responsibilities for the DSL:</w:t>
        </w:r>
        <w:r w:rsidR="006A4E73" w:rsidRPr="0057227E">
          <w:rPr>
            <w:webHidden/>
          </w:rPr>
          <w:tab/>
        </w:r>
        <w:r w:rsidR="006A4E73" w:rsidRPr="0057227E">
          <w:rPr>
            <w:webHidden/>
          </w:rPr>
          <w:fldChar w:fldCharType="begin"/>
        </w:r>
        <w:r w:rsidR="006A4E73" w:rsidRPr="0057227E">
          <w:rPr>
            <w:webHidden/>
          </w:rPr>
          <w:instrText xml:space="preserve"> PAGEREF _Toc110242590 \h </w:instrText>
        </w:r>
        <w:r w:rsidR="006A4E73" w:rsidRPr="0057227E">
          <w:rPr>
            <w:webHidden/>
          </w:rPr>
        </w:r>
        <w:r w:rsidR="006A4E73" w:rsidRPr="0057227E">
          <w:rPr>
            <w:webHidden/>
          </w:rPr>
          <w:fldChar w:fldCharType="separate"/>
        </w:r>
        <w:r w:rsidR="006A4E73" w:rsidRPr="0057227E">
          <w:rPr>
            <w:webHidden/>
          </w:rPr>
          <w:t>13</w:t>
        </w:r>
        <w:r w:rsidR="006A4E73" w:rsidRPr="0057227E">
          <w:rPr>
            <w:webHidden/>
          </w:rPr>
          <w:fldChar w:fldCharType="end"/>
        </w:r>
      </w:hyperlink>
    </w:p>
    <w:p w14:paraId="27A8FE21" w14:textId="2F55C7FD" w:rsidR="006A4E73" w:rsidRPr="0057227E" w:rsidRDefault="00806EEE">
      <w:pPr>
        <w:pStyle w:val="TOC2"/>
        <w:rPr>
          <w:rFonts w:eastAsiaTheme="minorEastAsia" w:cstheme="minorBidi"/>
          <w:b w:val="0"/>
          <w:sz w:val="22"/>
          <w:szCs w:val="22"/>
          <w:lang w:val="en-US" w:eastAsia="en-US"/>
        </w:rPr>
      </w:pPr>
      <w:hyperlink w:anchor="_Toc110242591" w:history="1">
        <w:r w:rsidR="006A4E73" w:rsidRPr="0057227E">
          <w:rPr>
            <w:rStyle w:val="Hyperlink"/>
            <w:rFonts w:ascii="Calibri" w:hAnsi="Calibri" w:cs="Calibri"/>
          </w:rPr>
          <w:t>Staff and volunteers</w:t>
        </w:r>
        <w:r w:rsidR="006A4E73" w:rsidRPr="0057227E">
          <w:rPr>
            <w:webHidden/>
          </w:rPr>
          <w:tab/>
        </w:r>
        <w:r w:rsidR="006A4E73" w:rsidRPr="0057227E">
          <w:rPr>
            <w:webHidden/>
          </w:rPr>
          <w:fldChar w:fldCharType="begin"/>
        </w:r>
        <w:r w:rsidR="006A4E73" w:rsidRPr="0057227E">
          <w:rPr>
            <w:webHidden/>
          </w:rPr>
          <w:instrText xml:space="preserve"> PAGEREF _Toc110242591 \h </w:instrText>
        </w:r>
        <w:r w:rsidR="006A4E73" w:rsidRPr="0057227E">
          <w:rPr>
            <w:webHidden/>
          </w:rPr>
        </w:r>
        <w:r w:rsidR="006A4E73" w:rsidRPr="0057227E">
          <w:rPr>
            <w:webHidden/>
          </w:rPr>
          <w:fldChar w:fldCharType="separate"/>
        </w:r>
        <w:r w:rsidR="006A4E73" w:rsidRPr="0057227E">
          <w:rPr>
            <w:webHidden/>
          </w:rPr>
          <w:t>13</w:t>
        </w:r>
        <w:r w:rsidR="006A4E73" w:rsidRPr="0057227E">
          <w:rPr>
            <w:webHidden/>
          </w:rPr>
          <w:fldChar w:fldCharType="end"/>
        </w:r>
      </w:hyperlink>
    </w:p>
    <w:p w14:paraId="192A03F8" w14:textId="05F58591" w:rsidR="006A4E73" w:rsidRDefault="00806EEE">
      <w:pPr>
        <w:pStyle w:val="TOC2"/>
        <w:rPr>
          <w:rFonts w:eastAsiaTheme="minorEastAsia" w:cstheme="minorBidi"/>
          <w:b w:val="0"/>
          <w:sz w:val="22"/>
          <w:szCs w:val="22"/>
          <w:lang w:val="en-US" w:eastAsia="en-US"/>
        </w:rPr>
      </w:pPr>
      <w:hyperlink w:anchor="_Toc110242592" w:history="1">
        <w:r w:rsidR="006A4E73" w:rsidRPr="0057227E">
          <w:rPr>
            <w:rStyle w:val="Hyperlink"/>
            <w:rFonts w:ascii="Calibri" w:hAnsi="Calibri" w:cs="Calibri"/>
          </w:rPr>
          <w:t>Children and Young People</w:t>
        </w:r>
        <w:r w:rsidR="006A4E73" w:rsidRPr="0057227E">
          <w:rPr>
            <w:webHidden/>
          </w:rPr>
          <w:tab/>
        </w:r>
        <w:r w:rsidR="006A4E73" w:rsidRPr="0057227E">
          <w:rPr>
            <w:webHidden/>
          </w:rPr>
          <w:fldChar w:fldCharType="begin"/>
        </w:r>
        <w:r w:rsidR="006A4E73" w:rsidRPr="0057227E">
          <w:rPr>
            <w:webHidden/>
          </w:rPr>
          <w:instrText xml:space="preserve"> PAGEREF _Toc110242592 \h </w:instrText>
        </w:r>
        <w:r w:rsidR="006A4E73" w:rsidRPr="0057227E">
          <w:rPr>
            <w:webHidden/>
          </w:rPr>
        </w:r>
        <w:r w:rsidR="006A4E73" w:rsidRPr="0057227E">
          <w:rPr>
            <w:webHidden/>
          </w:rPr>
          <w:fldChar w:fldCharType="separate"/>
        </w:r>
        <w:r w:rsidR="006A4E73" w:rsidRPr="0057227E">
          <w:rPr>
            <w:webHidden/>
          </w:rPr>
          <w:t>14</w:t>
        </w:r>
        <w:r w:rsidR="006A4E73" w:rsidRPr="0057227E">
          <w:rPr>
            <w:webHidden/>
          </w:rPr>
          <w:fldChar w:fldCharType="end"/>
        </w:r>
      </w:hyperlink>
    </w:p>
    <w:p w14:paraId="7BE6FB9C" w14:textId="675BBD46" w:rsidR="006A4E73" w:rsidRDefault="00806EEE">
      <w:pPr>
        <w:pStyle w:val="TOC2"/>
        <w:rPr>
          <w:rFonts w:eastAsiaTheme="minorEastAsia" w:cstheme="minorBidi"/>
          <w:b w:val="0"/>
          <w:sz w:val="22"/>
          <w:szCs w:val="22"/>
          <w:lang w:val="en-US" w:eastAsia="en-US"/>
        </w:rPr>
      </w:pPr>
      <w:hyperlink w:anchor="_Toc110242593" w:history="1">
        <w:r w:rsidR="006A4E73" w:rsidRPr="000B3B28">
          <w:rPr>
            <w:rStyle w:val="Hyperlink"/>
          </w:rPr>
          <w:t>Parents and Carers</w:t>
        </w:r>
        <w:r w:rsidR="006A4E73">
          <w:rPr>
            <w:webHidden/>
          </w:rPr>
          <w:tab/>
        </w:r>
        <w:r w:rsidR="006A4E73">
          <w:rPr>
            <w:webHidden/>
          </w:rPr>
          <w:fldChar w:fldCharType="begin"/>
        </w:r>
        <w:r w:rsidR="006A4E73">
          <w:rPr>
            <w:webHidden/>
          </w:rPr>
          <w:instrText xml:space="preserve"> PAGEREF _Toc110242593 \h </w:instrText>
        </w:r>
        <w:r w:rsidR="006A4E73">
          <w:rPr>
            <w:webHidden/>
          </w:rPr>
        </w:r>
        <w:r w:rsidR="006A4E73">
          <w:rPr>
            <w:webHidden/>
          </w:rPr>
          <w:fldChar w:fldCharType="separate"/>
        </w:r>
        <w:r w:rsidR="006A4E73">
          <w:rPr>
            <w:webHidden/>
          </w:rPr>
          <w:t>14</w:t>
        </w:r>
        <w:r w:rsidR="006A4E73">
          <w:rPr>
            <w:webHidden/>
          </w:rPr>
          <w:fldChar w:fldCharType="end"/>
        </w:r>
      </w:hyperlink>
    </w:p>
    <w:p w14:paraId="674F8A8D" w14:textId="25EC6BAC" w:rsidR="006A4E73" w:rsidRDefault="00806EEE">
      <w:pPr>
        <w:pStyle w:val="TOC1"/>
        <w:rPr>
          <w:rFonts w:asciiTheme="minorHAnsi" w:eastAsiaTheme="minorEastAsia" w:hAnsiTheme="minorHAnsi" w:cstheme="minorBidi"/>
          <w:noProof/>
          <w:szCs w:val="22"/>
          <w:lang w:val="en-US" w:eastAsia="en-US"/>
        </w:rPr>
      </w:pPr>
      <w:hyperlink w:anchor="_Toc110242594" w:history="1">
        <w:r w:rsidR="006A4E73" w:rsidRPr="000B3B28">
          <w:rPr>
            <w:rStyle w:val="Hyperlink"/>
            <w:rFonts w:cstheme="minorHAnsi"/>
            <w:noProof/>
          </w:rPr>
          <w:t>Mental Health</w:t>
        </w:r>
        <w:r w:rsidR="006A4E73">
          <w:rPr>
            <w:noProof/>
            <w:webHidden/>
          </w:rPr>
          <w:tab/>
        </w:r>
        <w:r w:rsidR="006A4E73">
          <w:rPr>
            <w:noProof/>
            <w:webHidden/>
          </w:rPr>
          <w:fldChar w:fldCharType="begin"/>
        </w:r>
        <w:r w:rsidR="006A4E73">
          <w:rPr>
            <w:noProof/>
            <w:webHidden/>
          </w:rPr>
          <w:instrText xml:space="preserve"> PAGEREF _Toc110242594 \h </w:instrText>
        </w:r>
        <w:r w:rsidR="006A4E73">
          <w:rPr>
            <w:noProof/>
            <w:webHidden/>
          </w:rPr>
        </w:r>
        <w:r w:rsidR="006A4E73">
          <w:rPr>
            <w:noProof/>
            <w:webHidden/>
          </w:rPr>
          <w:fldChar w:fldCharType="separate"/>
        </w:r>
        <w:r w:rsidR="006A4E73">
          <w:rPr>
            <w:noProof/>
            <w:webHidden/>
          </w:rPr>
          <w:t>14</w:t>
        </w:r>
        <w:r w:rsidR="006A4E73">
          <w:rPr>
            <w:noProof/>
            <w:webHidden/>
          </w:rPr>
          <w:fldChar w:fldCharType="end"/>
        </w:r>
      </w:hyperlink>
    </w:p>
    <w:p w14:paraId="71833F3A" w14:textId="5DC2178A" w:rsidR="006A4E73" w:rsidRDefault="00806EEE">
      <w:pPr>
        <w:pStyle w:val="TOC1"/>
        <w:rPr>
          <w:rFonts w:asciiTheme="minorHAnsi" w:eastAsiaTheme="minorEastAsia" w:hAnsiTheme="minorHAnsi" w:cstheme="minorBidi"/>
          <w:noProof/>
          <w:szCs w:val="22"/>
          <w:lang w:val="en-US" w:eastAsia="en-US"/>
        </w:rPr>
      </w:pPr>
      <w:hyperlink w:anchor="_Toc110242595" w:history="1">
        <w:r w:rsidR="006A4E73" w:rsidRPr="000B3B28">
          <w:rPr>
            <w:rStyle w:val="Hyperlink"/>
            <w:rFonts w:cstheme="minorHAnsi"/>
            <w:noProof/>
          </w:rPr>
          <w:t>Children in Specific Circumstances</w:t>
        </w:r>
        <w:r w:rsidR="006A4E73">
          <w:rPr>
            <w:noProof/>
            <w:webHidden/>
          </w:rPr>
          <w:tab/>
        </w:r>
        <w:r w:rsidR="006A4E73">
          <w:rPr>
            <w:noProof/>
            <w:webHidden/>
          </w:rPr>
          <w:fldChar w:fldCharType="begin"/>
        </w:r>
        <w:r w:rsidR="006A4E73">
          <w:rPr>
            <w:noProof/>
            <w:webHidden/>
          </w:rPr>
          <w:instrText xml:space="preserve"> PAGEREF _Toc110242595 \h </w:instrText>
        </w:r>
        <w:r w:rsidR="006A4E73">
          <w:rPr>
            <w:noProof/>
            <w:webHidden/>
          </w:rPr>
        </w:r>
        <w:r w:rsidR="006A4E73">
          <w:rPr>
            <w:noProof/>
            <w:webHidden/>
          </w:rPr>
          <w:fldChar w:fldCharType="separate"/>
        </w:r>
        <w:r w:rsidR="006A4E73">
          <w:rPr>
            <w:noProof/>
            <w:webHidden/>
          </w:rPr>
          <w:t>15</w:t>
        </w:r>
        <w:r w:rsidR="006A4E73">
          <w:rPr>
            <w:noProof/>
            <w:webHidden/>
          </w:rPr>
          <w:fldChar w:fldCharType="end"/>
        </w:r>
      </w:hyperlink>
    </w:p>
    <w:p w14:paraId="531D8583" w14:textId="7A57ED50" w:rsidR="006A4E73" w:rsidRDefault="00806EEE">
      <w:pPr>
        <w:pStyle w:val="TOC2"/>
        <w:rPr>
          <w:rFonts w:eastAsiaTheme="minorEastAsia" w:cstheme="minorBidi"/>
          <w:b w:val="0"/>
          <w:sz w:val="22"/>
          <w:szCs w:val="22"/>
          <w:lang w:val="en-US" w:eastAsia="en-US"/>
        </w:rPr>
      </w:pPr>
      <w:hyperlink w:anchor="_Toc110242596" w:history="1">
        <w:r w:rsidR="006A4E73" w:rsidRPr="000B3B28">
          <w:rPr>
            <w:rStyle w:val="Hyperlink"/>
          </w:rPr>
          <w:t>Children who need a social worker (Child in Need and Child Protection Plans)</w:t>
        </w:r>
        <w:r w:rsidR="006A4E73">
          <w:rPr>
            <w:webHidden/>
          </w:rPr>
          <w:tab/>
        </w:r>
        <w:r w:rsidR="006A4E73">
          <w:rPr>
            <w:webHidden/>
          </w:rPr>
          <w:fldChar w:fldCharType="begin"/>
        </w:r>
        <w:r w:rsidR="006A4E73">
          <w:rPr>
            <w:webHidden/>
          </w:rPr>
          <w:instrText xml:space="preserve"> PAGEREF _Toc110242596 \h </w:instrText>
        </w:r>
        <w:r w:rsidR="006A4E73">
          <w:rPr>
            <w:webHidden/>
          </w:rPr>
        </w:r>
        <w:r w:rsidR="006A4E73">
          <w:rPr>
            <w:webHidden/>
          </w:rPr>
          <w:fldChar w:fldCharType="separate"/>
        </w:r>
        <w:r w:rsidR="006A4E73">
          <w:rPr>
            <w:webHidden/>
          </w:rPr>
          <w:t>15</w:t>
        </w:r>
        <w:r w:rsidR="006A4E73">
          <w:rPr>
            <w:webHidden/>
          </w:rPr>
          <w:fldChar w:fldCharType="end"/>
        </w:r>
      </w:hyperlink>
    </w:p>
    <w:p w14:paraId="2E97CCBB" w14:textId="77ECE976" w:rsidR="006A4E73" w:rsidRDefault="00806EEE">
      <w:pPr>
        <w:pStyle w:val="TOC2"/>
        <w:rPr>
          <w:rFonts w:eastAsiaTheme="minorEastAsia" w:cstheme="minorBidi"/>
          <w:b w:val="0"/>
          <w:sz w:val="22"/>
          <w:szCs w:val="22"/>
          <w:lang w:val="en-US" w:eastAsia="en-US"/>
        </w:rPr>
      </w:pPr>
      <w:hyperlink w:anchor="_Toc110242597" w:history="1">
        <w:r w:rsidR="006A4E73" w:rsidRPr="000B3B28">
          <w:rPr>
            <w:rStyle w:val="Hyperlink"/>
            <w:rFonts w:ascii="Calibri" w:hAnsi="Calibri" w:cs="Calibri"/>
          </w:rPr>
          <w:t>Child-on-Child Abuse</w:t>
        </w:r>
        <w:r w:rsidR="006A4E73">
          <w:rPr>
            <w:webHidden/>
          </w:rPr>
          <w:tab/>
        </w:r>
        <w:r w:rsidR="006A4E73">
          <w:rPr>
            <w:webHidden/>
          </w:rPr>
          <w:fldChar w:fldCharType="begin"/>
        </w:r>
        <w:r w:rsidR="006A4E73">
          <w:rPr>
            <w:webHidden/>
          </w:rPr>
          <w:instrText xml:space="preserve"> PAGEREF _Toc110242597 \h </w:instrText>
        </w:r>
        <w:r w:rsidR="006A4E73">
          <w:rPr>
            <w:webHidden/>
          </w:rPr>
        </w:r>
        <w:r w:rsidR="006A4E73">
          <w:rPr>
            <w:webHidden/>
          </w:rPr>
          <w:fldChar w:fldCharType="separate"/>
        </w:r>
        <w:r w:rsidR="006A4E73">
          <w:rPr>
            <w:webHidden/>
          </w:rPr>
          <w:t>15</w:t>
        </w:r>
        <w:r w:rsidR="006A4E73">
          <w:rPr>
            <w:webHidden/>
          </w:rPr>
          <w:fldChar w:fldCharType="end"/>
        </w:r>
      </w:hyperlink>
    </w:p>
    <w:p w14:paraId="1095E91E" w14:textId="26BCCC21" w:rsidR="006A4E73" w:rsidRDefault="00806EEE">
      <w:pPr>
        <w:pStyle w:val="TOC2"/>
        <w:rPr>
          <w:rFonts w:eastAsiaTheme="minorEastAsia" w:cstheme="minorBidi"/>
          <w:b w:val="0"/>
          <w:sz w:val="22"/>
          <w:szCs w:val="22"/>
          <w:lang w:val="en-US" w:eastAsia="en-US"/>
        </w:rPr>
      </w:pPr>
      <w:hyperlink w:anchor="_Toc110242598" w:history="1">
        <w:r w:rsidR="006A4E73" w:rsidRPr="000B3B28">
          <w:rPr>
            <w:rStyle w:val="Hyperlink"/>
            <w:rFonts w:ascii="Calibri" w:hAnsi="Calibri" w:cs="Calibri"/>
          </w:rPr>
          <w:t>Online Safety</w:t>
        </w:r>
        <w:r w:rsidR="006A4E73">
          <w:rPr>
            <w:webHidden/>
          </w:rPr>
          <w:tab/>
        </w:r>
        <w:r w:rsidR="006A4E73">
          <w:rPr>
            <w:webHidden/>
          </w:rPr>
          <w:fldChar w:fldCharType="begin"/>
        </w:r>
        <w:r w:rsidR="006A4E73">
          <w:rPr>
            <w:webHidden/>
          </w:rPr>
          <w:instrText xml:space="preserve"> PAGEREF _Toc110242598 \h </w:instrText>
        </w:r>
        <w:r w:rsidR="006A4E73">
          <w:rPr>
            <w:webHidden/>
          </w:rPr>
        </w:r>
        <w:r w:rsidR="006A4E73">
          <w:rPr>
            <w:webHidden/>
          </w:rPr>
          <w:fldChar w:fldCharType="separate"/>
        </w:r>
        <w:r w:rsidR="006A4E73">
          <w:rPr>
            <w:webHidden/>
          </w:rPr>
          <w:t>15</w:t>
        </w:r>
        <w:r w:rsidR="006A4E73">
          <w:rPr>
            <w:webHidden/>
          </w:rPr>
          <w:fldChar w:fldCharType="end"/>
        </w:r>
      </w:hyperlink>
    </w:p>
    <w:p w14:paraId="621CECCD" w14:textId="6358957E" w:rsidR="006A4E73" w:rsidRDefault="00806EEE">
      <w:pPr>
        <w:pStyle w:val="TOC2"/>
        <w:rPr>
          <w:rFonts w:eastAsiaTheme="minorEastAsia" w:cstheme="minorBidi"/>
          <w:b w:val="0"/>
          <w:sz w:val="22"/>
          <w:szCs w:val="22"/>
          <w:lang w:val="en-US" w:eastAsia="en-US"/>
        </w:rPr>
      </w:pPr>
      <w:hyperlink w:anchor="_Toc110242599" w:history="1">
        <w:r w:rsidR="006A4E73" w:rsidRPr="000B3B28">
          <w:rPr>
            <w:rStyle w:val="Hyperlink"/>
            <w:rFonts w:ascii="Calibri" w:hAnsi="Calibri" w:cs="Calibri"/>
          </w:rPr>
          <w:t>Serious violence</w:t>
        </w:r>
        <w:r w:rsidR="006A4E73">
          <w:rPr>
            <w:webHidden/>
          </w:rPr>
          <w:tab/>
        </w:r>
        <w:r w:rsidR="006A4E73">
          <w:rPr>
            <w:webHidden/>
          </w:rPr>
          <w:fldChar w:fldCharType="begin"/>
        </w:r>
        <w:r w:rsidR="006A4E73">
          <w:rPr>
            <w:webHidden/>
          </w:rPr>
          <w:instrText xml:space="preserve"> PAGEREF _Toc110242599 \h </w:instrText>
        </w:r>
        <w:r w:rsidR="006A4E73">
          <w:rPr>
            <w:webHidden/>
          </w:rPr>
        </w:r>
        <w:r w:rsidR="006A4E73">
          <w:rPr>
            <w:webHidden/>
          </w:rPr>
          <w:fldChar w:fldCharType="separate"/>
        </w:r>
        <w:r w:rsidR="006A4E73">
          <w:rPr>
            <w:webHidden/>
          </w:rPr>
          <w:t>16</w:t>
        </w:r>
        <w:r w:rsidR="006A4E73">
          <w:rPr>
            <w:webHidden/>
          </w:rPr>
          <w:fldChar w:fldCharType="end"/>
        </w:r>
      </w:hyperlink>
    </w:p>
    <w:p w14:paraId="0AB56A90" w14:textId="7A1BA626" w:rsidR="006A4E73" w:rsidRDefault="00806EEE">
      <w:pPr>
        <w:pStyle w:val="TOC2"/>
        <w:rPr>
          <w:rFonts w:eastAsiaTheme="minorEastAsia" w:cstheme="minorBidi"/>
          <w:b w:val="0"/>
          <w:sz w:val="22"/>
          <w:szCs w:val="22"/>
          <w:lang w:val="en-US" w:eastAsia="en-US"/>
        </w:rPr>
      </w:pPr>
      <w:hyperlink w:anchor="_Toc110242600" w:history="1">
        <w:r w:rsidR="006A4E73" w:rsidRPr="000B3B28">
          <w:rPr>
            <w:rStyle w:val="Hyperlink"/>
          </w:rPr>
          <w:t>Safeguarding Children with Special Educational Needs and Disabilities (SEND)</w:t>
        </w:r>
        <w:r w:rsidR="006A4E73">
          <w:rPr>
            <w:webHidden/>
          </w:rPr>
          <w:tab/>
        </w:r>
        <w:r w:rsidR="006A4E73">
          <w:rPr>
            <w:webHidden/>
          </w:rPr>
          <w:fldChar w:fldCharType="begin"/>
        </w:r>
        <w:r w:rsidR="006A4E73">
          <w:rPr>
            <w:webHidden/>
          </w:rPr>
          <w:instrText xml:space="preserve"> PAGEREF _Toc110242600 \h </w:instrText>
        </w:r>
        <w:r w:rsidR="006A4E73">
          <w:rPr>
            <w:webHidden/>
          </w:rPr>
        </w:r>
        <w:r w:rsidR="006A4E73">
          <w:rPr>
            <w:webHidden/>
          </w:rPr>
          <w:fldChar w:fldCharType="separate"/>
        </w:r>
        <w:r w:rsidR="006A4E73">
          <w:rPr>
            <w:webHidden/>
          </w:rPr>
          <w:t>16</w:t>
        </w:r>
        <w:r w:rsidR="006A4E73">
          <w:rPr>
            <w:webHidden/>
          </w:rPr>
          <w:fldChar w:fldCharType="end"/>
        </w:r>
      </w:hyperlink>
    </w:p>
    <w:p w14:paraId="6CC5D3FA" w14:textId="481AC678" w:rsidR="006A4E73" w:rsidRDefault="00806EEE">
      <w:pPr>
        <w:pStyle w:val="TOC2"/>
        <w:rPr>
          <w:rFonts w:eastAsiaTheme="minorEastAsia" w:cstheme="minorBidi"/>
          <w:b w:val="0"/>
          <w:sz w:val="22"/>
          <w:szCs w:val="22"/>
          <w:lang w:val="en-US" w:eastAsia="en-US"/>
        </w:rPr>
      </w:pPr>
      <w:hyperlink w:anchor="_Toc110242601" w:history="1">
        <w:r w:rsidR="006A4E73" w:rsidRPr="000B3B28">
          <w:rPr>
            <w:rStyle w:val="Hyperlink"/>
          </w:rPr>
          <w:t>Children Missing from Education</w:t>
        </w:r>
        <w:r w:rsidR="006A4E73">
          <w:rPr>
            <w:webHidden/>
          </w:rPr>
          <w:tab/>
        </w:r>
        <w:r w:rsidR="006A4E73">
          <w:rPr>
            <w:webHidden/>
          </w:rPr>
          <w:fldChar w:fldCharType="begin"/>
        </w:r>
        <w:r w:rsidR="006A4E73">
          <w:rPr>
            <w:webHidden/>
          </w:rPr>
          <w:instrText xml:space="preserve"> PAGEREF _Toc110242601 \h </w:instrText>
        </w:r>
        <w:r w:rsidR="006A4E73">
          <w:rPr>
            <w:webHidden/>
          </w:rPr>
        </w:r>
        <w:r w:rsidR="006A4E73">
          <w:rPr>
            <w:webHidden/>
          </w:rPr>
          <w:fldChar w:fldCharType="separate"/>
        </w:r>
        <w:r w:rsidR="006A4E73">
          <w:rPr>
            <w:webHidden/>
          </w:rPr>
          <w:t>16</w:t>
        </w:r>
        <w:r w:rsidR="006A4E73">
          <w:rPr>
            <w:webHidden/>
          </w:rPr>
          <w:fldChar w:fldCharType="end"/>
        </w:r>
      </w:hyperlink>
    </w:p>
    <w:p w14:paraId="7C620A77" w14:textId="0871A53C" w:rsidR="006A4E73" w:rsidRDefault="00806EEE">
      <w:pPr>
        <w:pStyle w:val="TOC2"/>
        <w:rPr>
          <w:rFonts w:eastAsiaTheme="minorEastAsia" w:cstheme="minorBidi"/>
          <w:b w:val="0"/>
          <w:sz w:val="22"/>
          <w:szCs w:val="22"/>
          <w:lang w:val="en-US" w:eastAsia="en-US"/>
        </w:rPr>
      </w:pPr>
      <w:hyperlink w:anchor="_Toc110242602" w:history="1">
        <w:r w:rsidR="006A4E73" w:rsidRPr="000B3B28">
          <w:rPr>
            <w:rStyle w:val="Hyperlink"/>
          </w:rPr>
          <w:t>Child Criminal Exploitation (CCE)</w:t>
        </w:r>
        <w:r w:rsidR="006A4E73">
          <w:rPr>
            <w:webHidden/>
          </w:rPr>
          <w:tab/>
        </w:r>
        <w:r w:rsidR="006A4E73">
          <w:rPr>
            <w:webHidden/>
          </w:rPr>
          <w:fldChar w:fldCharType="begin"/>
        </w:r>
        <w:r w:rsidR="006A4E73">
          <w:rPr>
            <w:webHidden/>
          </w:rPr>
          <w:instrText xml:space="preserve"> PAGEREF _Toc110242602 \h </w:instrText>
        </w:r>
        <w:r w:rsidR="006A4E73">
          <w:rPr>
            <w:webHidden/>
          </w:rPr>
        </w:r>
        <w:r w:rsidR="006A4E73">
          <w:rPr>
            <w:webHidden/>
          </w:rPr>
          <w:fldChar w:fldCharType="separate"/>
        </w:r>
        <w:r w:rsidR="006A4E73">
          <w:rPr>
            <w:webHidden/>
          </w:rPr>
          <w:t>16</w:t>
        </w:r>
        <w:r w:rsidR="006A4E73">
          <w:rPr>
            <w:webHidden/>
          </w:rPr>
          <w:fldChar w:fldCharType="end"/>
        </w:r>
      </w:hyperlink>
    </w:p>
    <w:p w14:paraId="58385FC1" w14:textId="2D97E8CE" w:rsidR="006A4E73" w:rsidRDefault="00806EEE">
      <w:pPr>
        <w:pStyle w:val="TOC2"/>
        <w:rPr>
          <w:rFonts w:eastAsiaTheme="minorEastAsia" w:cstheme="minorBidi"/>
          <w:b w:val="0"/>
          <w:sz w:val="22"/>
          <w:szCs w:val="22"/>
          <w:lang w:val="en-US" w:eastAsia="en-US"/>
        </w:rPr>
      </w:pPr>
      <w:hyperlink w:anchor="_Toc110242603" w:history="1">
        <w:r w:rsidR="006A4E73" w:rsidRPr="000B3B28">
          <w:rPr>
            <w:rStyle w:val="Hyperlink"/>
          </w:rPr>
          <w:t>County Lines</w:t>
        </w:r>
        <w:r w:rsidR="006A4E73">
          <w:rPr>
            <w:webHidden/>
          </w:rPr>
          <w:tab/>
        </w:r>
        <w:r w:rsidR="006A4E73">
          <w:rPr>
            <w:webHidden/>
          </w:rPr>
          <w:fldChar w:fldCharType="begin"/>
        </w:r>
        <w:r w:rsidR="006A4E73">
          <w:rPr>
            <w:webHidden/>
          </w:rPr>
          <w:instrText xml:space="preserve"> PAGEREF _Toc110242603 \h </w:instrText>
        </w:r>
        <w:r w:rsidR="006A4E73">
          <w:rPr>
            <w:webHidden/>
          </w:rPr>
        </w:r>
        <w:r w:rsidR="006A4E73">
          <w:rPr>
            <w:webHidden/>
          </w:rPr>
          <w:fldChar w:fldCharType="separate"/>
        </w:r>
        <w:r w:rsidR="006A4E73">
          <w:rPr>
            <w:webHidden/>
          </w:rPr>
          <w:t>17</w:t>
        </w:r>
        <w:r w:rsidR="006A4E73">
          <w:rPr>
            <w:webHidden/>
          </w:rPr>
          <w:fldChar w:fldCharType="end"/>
        </w:r>
      </w:hyperlink>
    </w:p>
    <w:p w14:paraId="05BE57F1" w14:textId="25A5C2BB" w:rsidR="006A4E73" w:rsidRDefault="00806EEE">
      <w:pPr>
        <w:pStyle w:val="TOC2"/>
        <w:rPr>
          <w:rFonts w:eastAsiaTheme="minorEastAsia" w:cstheme="minorBidi"/>
          <w:b w:val="0"/>
          <w:sz w:val="22"/>
          <w:szCs w:val="22"/>
          <w:lang w:val="en-US" w:eastAsia="en-US"/>
        </w:rPr>
      </w:pPr>
      <w:hyperlink w:anchor="_Toc110242604" w:history="1">
        <w:r w:rsidR="006A4E73" w:rsidRPr="000B3B28">
          <w:rPr>
            <w:rStyle w:val="Hyperlink"/>
            <w:rFonts w:ascii="Calibri" w:hAnsi="Calibri" w:cs="Calibri"/>
          </w:rPr>
          <w:t>Child Sexual Exploitation (CSE)</w:t>
        </w:r>
        <w:r w:rsidR="006A4E73">
          <w:rPr>
            <w:webHidden/>
          </w:rPr>
          <w:tab/>
        </w:r>
        <w:r w:rsidR="006A4E73">
          <w:rPr>
            <w:webHidden/>
          </w:rPr>
          <w:fldChar w:fldCharType="begin"/>
        </w:r>
        <w:r w:rsidR="006A4E73">
          <w:rPr>
            <w:webHidden/>
          </w:rPr>
          <w:instrText xml:space="preserve"> PAGEREF _Toc110242604 \h </w:instrText>
        </w:r>
        <w:r w:rsidR="006A4E73">
          <w:rPr>
            <w:webHidden/>
          </w:rPr>
        </w:r>
        <w:r w:rsidR="006A4E73">
          <w:rPr>
            <w:webHidden/>
          </w:rPr>
          <w:fldChar w:fldCharType="separate"/>
        </w:r>
        <w:r w:rsidR="006A4E73">
          <w:rPr>
            <w:webHidden/>
          </w:rPr>
          <w:t>17</w:t>
        </w:r>
        <w:r w:rsidR="006A4E73">
          <w:rPr>
            <w:webHidden/>
          </w:rPr>
          <w:fldChar w:fldCharType="end"/>
        </w:r>
      </w:hyperlink>
    </w:p>
    <w:p w14:paraId="72407072" w14:textId="71E00986" w:rsidR="006A4E73" w:rsidRDefault="00806EEE">
      <w:pPr>
        <w:pStyle w:val="TOC2"/>
        <w:rPr>
          <w:rFonts w:eastAsiaTheme="minorEastAsia" w:cstheme="minorBidi"/>
          <w:b w:val="0"/>
          <w:sz w:val="22"/>
          <w:szCs w:val="22"/>
          <w:lang w:val="en-US" w:eastAsia="en-US"/>
        </w:rPr>
      </w:pPr>
      <w:hyperlink w:anchor="_Toc110242605" w:history="1">
        <w:r w:rsidR="006A4E73" w:rsidRPr="000B3B28">
          <w:rPr>
            <w:rStyle w:val="Hyperlink"/>
          </w:rPr>
          <w:t>Domestic Abuse</w:t>
        </w:r>
        <w:r w:rsidR="006A4E73">
          <w:rPr>
            <w:webHidden/>
          </w:rPr>
          <w:tab/>
        </w:r>
        <w:r w:rsidR="006A4E73">
          <w:rPr>
            <w:webHidden/>
          </w:rPr>
          <w:fldChar w:fldCharType="begin"/>
        </w:r>
        <w:r w:rsidR="006A4E73">
          <w:rPr>
            <w:webHidden/>
          </w:rPr>
          <w:instrText xml:space="preserve"> PAGEREF _Toc110242605 \h </w:instrText>
        </w:r>
        <w:r w:rsidR="006A4E73">
          <w:rPr>
            <w:webHidden/>
          </w:rPr>
        </w:r>
        <w:r w:rsidR="006A4E73">
          <w:rPr>
            <w:webHidden/>
          </w:rPr>
          <w:fldChar w:fldCharType="separate"/>
        </w:r>
        <w:r w:rsidR="006A4E73">
          <w:rPr>
            <w:webHidden/>
          </w:rPr>
          <w:t>18</w:t>
        </w:r>
        <w:r w:rsidR="006A4E73">
          <w:rPr>
            <w:webHidden/>
          </w:rPr>
          <w:fldChar w:fldCharType="end"/>
        </w:r>
      </w:hyperlink>
    </w:p>
    <w:p w14:paraId="2D26B296" w14:textId="5FBDA148" w:rsidR="006A4E73" w:rsidRDefault="00806EEE">
      <w:pPr>
        <w:pStyle w:val="TOC1"/>
        <w:rPr>
          <w:rFonts w:asciiTheme="minorHAnsi" w:eastAsiaTheme="minorEastAsia" w:hAnsiTheme="minorHAnsi" w:cstheme="minorBidi"/>
          <w:noProof/>
          <w:szCs w:val="22"/>
          <w:lang w:val="en-US" w:eastAsia="en-US"/>
        </w:rPr>
      </w:pPr>
      <w:hyperlink w:anchor="_Toc110242606" w:history="1">
        <w:r w:rsidR="006A4E73" w:rsidRPr="000B3B28">
          <w:rPr>
            <w:rStyle w:val="Hyperlink"/>
            <w:rFonts w:cstheme="minorHAnsi"/>
            <w:noProof/>
          </w:rPr>
          <w:t>Prevent and Radicalisation</w:t>
        </w:r>
        <w:r w:rsidR="006A4E73">
          <w:rPr>
            <w:noProof/>
            <w:webHidden/>
          </w:rPr>
          <w:tab/>
        </w:r>
        <w:r w:rsidR="006A4E73">
          <w:rPr>
            <w:noProof/>
            <w:webHidden/>
          </w:rPr>
          <w:fldChar w:fldCharType="begin"/>
        </w:r>
        <w:r w:rsidR="006A4E73">
          <w:rPr>
            <w:noProof/>
            <w:webHidden/>
          </w:rPr>
          <w:instrText xml:space="preserve"> PAGEREF _Toc110242606 \h </w:instrText>
        </w:r>
        <w:r w:rsidR="006A4E73">
          <w:rPr>
            <w:noProof/>
            <w:webHidden/>
          </w:rPr>
        </w:r>
        <w:r w:rsidR="006A4E73">
          <w:rPr>
            <w:noProof/>
            <w:webHidden/>
          </w:rPr>
          <w:fldChar w:fldCharType="separate"/>
        </w:r>
        <w:r w:rsidR="006A4E73">
          <w:rPr>
            <w:noProof/>
            <w:webHidden/>
          </w:rPr>
          <w:t>19</w:t>
        </w:r>
        <w:r w:rsidR="006A4E73">
          <w:rPr>
            <w:noProof/>
            <w:webHidden/>
          </w:rPr>
          <w:fldChar w:fldCharType="end"/>
        </w:r>
      </w:hyperlink>
    </w:p>
    <w:p w14:paraId="409DF0FF" w14:textId="7B093618" w:rsidR="006A4E73" w:rsidRDefault="00806EEE">
      <w:pPr>
        <w:pStyle w:val="TOC1"/>
        <w:rPr>
          <w:rFonts w:asciiTheme="minorHAnsi" w:eastAsiaTheme="minorEastAsia" w:hAnsiTheme="minorHAnsi" w:cstheme="minorBidi"/>
          <w:noProof/>
          <w:szCs w:val="22"/>
          <w:lang w:val="en-US" w:eastAsia="en-US"/>
        </w:rPr>
      </w:pPr>
      <w:hyperlink w:anchor="_Toc110242607" w:history="1">
        <w:r w:rsidR="006A4E73" w:rsidRPr="000B3B28">
          <w:rPr>
            <w:rStyle w:val="Hyperlink"/>
            <w:rFonts w:cstheme="minorHAnsi"/>
            <w:noProof/>
          </w:rPr>
          <w:t>Curriculum and Staying Safe</w:t>
        </w:r>
        <w:r w:rsidR="006A4E73">
          <w:rPr>
            <w:noProof/>
            <w:webHidden/>
          </w:rPr>
          <w:tab/>
        </w:r>
        <w:r w:rsidR="006A4E73">
          <w:rPr>
            <w:noProof/>
            <w:webHidden/>
          </w:rPr>
          <w:fldChar w:fldCharType="begin"/>
        </w:r>
        <w:r w:rsidR="006A4E73">
          <w:rPr>
            <w:noProof/>
            <w:webHidden/>
          </w:rPr>
          <w:instrText xml:space="preserve"> PAGEREF _Toc110242607 \h </w:instrText>
        </w:r>
        <w:r w:rsidR="006A4E73">
          <w:rPr>
            <w:noProof/>
            <w:webHidden/>
          </w:rPr>
        </w:r>
        <w:r w:rsidR="006A4E73">
          <w:rPr>
            <w:noProof/>
            <w:webHidden/>
          </w:rPr>
          <w:fldChar w:fldCharType="separate"/>
        </w:r>
        <w:r w:rsidR="006A4E73">
          <w:rPr>
            <w:noProof/>
            <w:webHidden/>
          </w:rPr>
          <w:t>19</w:t>
        </w:r>
        <w:r w:rsidR="006A4E73">
          <w:rPr>
            <w:noProof/>
            <w:webHidden/>
          </w:rPr>
          <w:fldChar w:fldCharType="end"/>
        </w:r>
      </w:hyperlink>
    </w:p>
    <w:p w14:paraId="06332B93" w14:textId="2CD95139" w:rsidR="006A4E73" w:rsidRDefault="00806EEE">
      <w:pPr>
        <w:pStyle w:val="TOC1"/>
        <w:rPr>
          <w:rFonts w:asciiTheme="minorHAnsi" w:eastAsiaTheme="minorEastAsia" w:hAnsiTheme="minorHAnsi" w:cstheme="minorBidi"/>
          <w:noProof/>
          <w:szCs w:val="22"/>
          <w:lang w:val="en-US" w:eastAsia="en-US"/>
        </w:rPr>
      </w:pPr>
      <w:hyperlink w:anchor="_Toc110242608" w:history="1">
        <w:r w:rsidR="006A4E73" w:rsidRPr="000B3B28">
          <w:rPr>
            <w:rStyle w:val="Hyperlink"/>
            <w:rFonts w:cstheme="minorHAnsi"/>
            <w:noProof/>
          </w:rPr>
          <w:t>Record Keeping</w:t>
        </w:r>
        <w:r w:rsidR="006A4E73">
          <w:rPr>
            <w:noProof/>
            <w:webHidden/>
          </w:rPr>
          <w:tab/>
        </w:r>
        <w:r w:rsidR="006A4E73">
          <w:rPr>
            <w:noProof/>
            <w:webHidden/>
          </w:rPr>
          <w:fldChar w:fldCharType="begin"/>
        </w:r>
        <w:r w:rsidR="006A4E73">
          <w:rPr>
            <w:noProof/>
            <w:webHidden/>
          </w:rPr>
          <w:instrText xml:space="preserve"> PAGEREF _Toc110242608 \h </w:instrText>
        </w:r>
        <w:r w:rsidR="006A4E73">
          <w:rPr>
            <w:noProof/>
            <w:webHidden/>
          </w:rPr>
        </w:r>
        <w:r w:rsidR="006A4E73">
          <w:rPr>
            <w:noProof/>
            <w:webHidden/>
          </w:rPr>
          <w:fldChar w:fldCharType="separate"/>
        </w:r>
        <w:r w:rsidR="006A4E73">
          <w:rPr>
            <w:noProof/>
            <w:webHidden/>
          </w:rPr>
          <w:t>20</w:t>
        </w:r>
        <w:r w:rsidR="006A4E73">
          <w:rPr>
            <w:noProof/>
            <w:webHidden/>
          </w:rPr>
          <w:fldChar w:fldCharType="end"/>
        </w:r>
      </w:hyperlink>
    </w:p>
    <w:p w14:paraId="741B5E12" w14:textId="06A7D8EA" w:rsidR="006A4E73" w:rsidRDefault="00806EEE">
      <w:pPr>
        <w:pStyle w:val="TOC1"/>
        <w:rPr>
          <w:rFonts w:asciiTheme="minorHAnsi" w:eastAsiaTheme="minorEastAsia" w:hAnsiTheme="minorHAnsi" w:cstheme="minorBidi"/>
          <w:noProof/>
          <w:szCs w:val="22"/>
          <w:lang w:val="en-US" w:eastAsia="en-US"/>
        </w:rPr>
      </w:pPr>
      <w:hyperlink w:anchor="_Toc110242609" w:history="1">
        <w:r w:rsidR="006A4E73" w:rsidRPr="000B3B28">
          <w:rPr>
            <w:rStyle w:val="Hyperlink"/>
            <w:rFonts w:cstheme="minorHAnsi"/>
            <w:noProof/>
          </w:rPr>
          <w:t>Confidentiality and Information Sharing</w:t>
        </w:r>
        <w:r w:rsidR="006A4E73">
          <w:rPr>
            <w:noProof/>
            <w:webHidden/>
          </w:rPr>
          <w:tab/>
        </w:r>
        <w:r w:rsidR="006A4E73">
          <w:rPr>
            <w:noProof/>
            <w:webHidden/>
          </w:rPr>
          <w:fldChar w:fldCharType="begin"/>
        </w:r>
        <w:r w:rsidR="006A4E73">
          <w:rPr>
            <w:noProof/>
            <w:webHidden/>
          </w:rPr>
          <w:instrText xml:space="preserve"> PAGEREF _Toc110242609 \h </w:instrText>
        </w:r>
        <w:r w:rsidR="006A4E73">
          <w:rPr>
            <w:noProof/>
            <w:webHidden/>
          </w:rPr>
        </w:r>
        <w:r w:rsidR="006A4E73">
          <w:rPr>
            <w:noProof/>
            <w:webHidden/>
          </w:rPr>
          <w:fldChar w:fldCharType="separate"/>
        </w:r>
        <w:r w:rsidR="006A4E73">
          <w:rPr>
            <w:noProof/>
            <w:webHidden/>
          </w:rPr>
          <w:t>20</w:t>
        </w:r>
        <w:r w:rsidR="006A4E73">
          <w:rPr>
            <w:noProof/>
            <w:webHidden/>
          </w:rPr>
          <w:fldChar w:fldCharType="end"/>
        </w:r>
      </w:hyperlink>
    </w:p>
    <w:p w14:paraId="58F4D72B" w14:textId="63AABCB7" w:rsidR="006A4E73" w:rsidRDefault="00806EEE">
      <w:pPr>
        <w:pStyle w:val="TOC1"/>
        <w:rPr>
          <w:rFonts w:asciiTheme="minorHAnsi" w:eastAsiaTheme="minorEastAsia" w:hAnsiTheme="minorHAnsi" w:cstheme="minorBidi"/>
          <w:noProof/>
          <w:szCs w:val="22"/>
          <w:lang w:val="en-US" w:eastAsia="en-US"/>
        </w:rPr>
      </w:pPr>
      <w:hyperlink w:anchor="_Toc110242610" w:history="1">
        <w:r w:rsidR="006A4E73" w:rsidRPr="000B3B28">
          <w:rPr>
            <w:rStyle w:val="Hyperlink"/>
            <w:rFonts w:cstheme="minorHAnsi"/>
            <w:noProof/>
          </w:rPr>
          <w:t>Inter-agency Working</w:t>
        </w:r>
        <w:r w:rsidR="006A4E73">
          <w:rPr>
            <w:noProof/>
            <w:webHidden/>
          </w:rPr>
          <w:tab/>
        </w:r>
        <w:r w:rsidR="006A4E73">
          <w:rPr>
            <w:noProof/>
            <w:webHidden/>
          </w:rPr>
          <w:fldChar w:fldCharType="begin"/>
        </w:r>
        <w:r w:rsidR="006A4E73">
          <w:rPr>
            <w:noProof/>
            <w:webHidden/>
          </w:rPr>
          <w:instrText xml:space="preserve"> PAGEREF _Toc110242610 \h </w:instrText>
        </w:r>
        <w:r w:rsidR="006A4E73">
          <w:rPr>
            <w:noProof/>
            <w:webHidden/>
          </w:rPr>
        </w:r>
        <w:r w:rsidR="006A4E73">
          <w:rPr>
            <w:noProof/>
            <w:webHidden/>
          </w:rPr>
          <w:fldChar w:fldCharType="separate"/>
        </w:r>
        <w:r w:rsidR="006A4E73">
          <w:rPr>
            <w:noProof/>
            <w:webHidden/>
          </w:rPr>
          <w:t>21</w:t>
        </w:r>
        <w:r w:rsidR="006A4E73">
          <w:rPr>
            <w:noProof/>
            <w:webHidden/>
          </w:rPr>
          <w:fldChar w:fldCharType="end"/>
        </w:r>
      </w:hyperlink>
    </w:p>
    <w:p w14:paraId="43EF6590" w14:textId="5A4EBF22" w:rsidR="006A4E73" w:rsidRDefault="00806EEE">
      <w:pPr>
        <w:pStyle w:val="TOC1"/>
        <w:rPr>
          <w:rFonts w:asciiTheme="minorHAnsi" w:eastAsiaTheme="minorEastAsia" w:hAnsiTheme="minorHAnsi" w:cstheme="minorBidi"/>
          <w:noProof/>
          <w:szCs w:val="22"/>
          <w:lang w:val="en-US" w:eastAsia="en-US"/>
        </w:rPr>
      </w:pPr>
      <w:hyperlink w:anchor="_Toc110242611" w:history="1">
        <w:r w:rsidR="006A4E73" w:rsidRPr="000B3B28">
          <w:rPr>
            <w:rStyle w:val="Hyperlink"/>
            <w:rFonts w:cstheme="minorHAnsi"/>
            <w:noProof/>
          </w:rPr>
          <w:t>Complaints</w:t>
        </w:r>
        <w:r w:rsidR="006A4E73">
          <w:rPr>
            <w:noProof/>
            <w:webHidden/>
          </w:rPr>
          <w:tab/>
        </w:r>
        <w:r w:rsidR="006A4E73">
          <w:rPr>
            <w:noProof/>
            <w:webHidden/>
          </w:rPr>
          <w:fldChar w:fldCharType="begin"/>
        </w:r>
        <w:r w:rsidR="006A4E73">
          <w:rPr>
            <w:noProof/>
            <w:webHidden/>
          </w:rPr>
          <w:instrText xml:space="preserve"> PAGEREF _Toc110242611 \h </w:instrText>
        </w:r>
        <w:r w:rsidR="006A4E73">
          <w:rPr>
            <w:noProof/>
            <w:webHidden/>
          </w:rPr>
        </w:r>
        <w:r w:rsidR="006A4E73">
          <w:rPr>
            <w:noProof/>
            <w:webHidden/>
          </w:rPr>
          <w:fldChar w:fldCharType="separate"/>
        </w:r>
        <w:r w:rsidR="006A4E73">
          <w:rPr>
            <w:noProof/>
            <w:webHidden/>
          </w:rPr>
          <w:t>21</w:t>
        </w:r>
        <w:r w:rsidR="006A4E73">
          <w:rPr>
            <w:noProof/>
            <w:webHidden/>
          </w:rPr>
          <w:fldChar w:fldCharType="end"/>
        </w:r>
      </w:hyperlink>
    </w:p>
    <w:p w14:paraId="52181017" w14:textId="0CE68F75" w:rsidR="006A4E73" w:rsidRDefault="00806EEE">
      <w:pPr>
        <w:pStyle w:val="TOC1"/>
        <w:rPr>
          <w:rFonts w:asciiTheme="minorHAnsi" w:eastAsiaTheme="minorEastAsia" w:hAnsiTheme="minorHAnsi" w:cstheme="minorBidi"/>
          <w:noProof/>
          <w:szCs w:val="22"/>
          <w:lang w:val="en-US" w:eastAsia="en-US"/>
        </w:rPr>
      </w:pPr>
      <w:hyperlink w:anchor="_Toc110242612" w:history="1">
        <w:r w:rsidR="006A4E73" w:rsidRPr="000B3B28">
          <w:rPr>
            <w:rStyle w:val="Hyperlink"/>
            <w:rFonts w:cstheme="minorHAnsi"/>
            <w:noProof/>
          </w:rPr>
          <w:t>Staff Induction, Awareness and Training</w:t>
        </w:r>
        <w:r w:rsidR="006A4E73">
          <w:rPr>
            <w:noProof/>
            <w:webHidden/>
          </w:rPr>
          <w:tab/>
        </w:r>
        <w:r w:rsidR="006A4E73">
          <w:rPr>
            <w:noProof/>
            <w:webHidden/>
          </w:rPr>
          <w:fldChar w:fldCharType="begin"/>
        </w:r>
        <w:r w:rsidR="006A4E73">
          <w:rPr>
            <w:noProof/>
            <w:webHidden/>
          </w:rPr>
          <w:instrText xml:space="preserve"> PAGEREF _Toc110242612 \h </w:instrText>
        </w:r>
        <w:r w:rsidR="006A4E73">
          <w:rPr>
            <w:noProof/>
            <w:webHidden/>
          </w:rPr>
        </w:r>
        <w:r w:rsidR="006A4E73">
          <w:rPr>
            <w:noProof/>
            <w:webHidden/>
          </w:rPr>
          <w:fldChar w:fldCharType="separate"/>
        </w:r>
        <w:r w:rsidR="006A4E73">
          <w:rPr>
            <w:noProof/>
            <w:webHidden/>
          </w:rPr>
          <w:t>21</w:t>
        </w:r>
        <w:r w:rsidR="006A4E73">
          <w:rPr>
            <w:noProof/>
            <w:webHidden/>
          </w:rPr>
          <w:fldChar w:fldCharType="end"/>
        </w:r>
      </w:hyperlink>
    </w:p>
    <w:p w14:paraId="002E26D7" w14:textId="57B9287C" w:rsidR="006A4E73" w:rsidRDefault="00806EEE">
      <w:pPr>
        <w:pStyle w:val="TOC1"/>
        <w:rPr>
          <w:rFonts w:asciiTheme="minorHAnsi" w:eastAsiaTheme="minorEastAsia" w:hAnsiTheme="minorHAnsi" w:cstheme="minorBidi"/>
          <w:noProof/>
          <w:szCs w:val="22"/>
          <w:lang w:val="en-US" w:eastAsia="en-US"/>
        </w:rPr>
      </w:pPr>
      <w:hyperlink w:anchor="_Toc110242613" w:history="1">
        <w:r w:rsidR="006A4E73" w:rsidRPr="000B3B28">
          <w:rPr>
            <w:rStyle w:val="Hyperlink"/>
            <w:rFonts w:cstheme="minorHAnsi"/>
            <w:noProof/>
          </w:rPr>
          <w:t>Safe Working Practice</w:t>
        </w:r>
        <w:r w:rsidR="006A4E73">
          <w:rPr>
            <w:noProof/>
            <w:webHidden/>
          </w:rPr>
          <w:tab/>
        </w:r>
        <w:r w:rsidR="006A4E73">
          <w:rPr>
            <w:noProof/>
            <w:webHidden/>
          </w:rPr>
          <w:fldChar w:fldCharType="begin"/>
        </w:r>
        <w:r w:rsidR="006A4E73">
          <w:rPr>
            <w:noProof/>
            <w:webHidden/>
          </w:rPr>
          <w:instrText xml:space="preserve"> PAGEREF _Toc110242613 \h </w:instrText>
        </w:r>
        <w:r w:rsidR="006A4E73">
          <w:rPr>
            <w:noProof/>
            <w:webHidden/>
          </w:rPr>
        </w:r>
        <w:r w:rsidR="006A4E73">
          <w:rPr>
            <w:noProof/>
            <w:webHidden/>
          </w:rPr>
          <w:fldChar w:fldCharType="separate"/>
        </w:r>
        <w:r w:rsidR="006A4E73">
          <w:rPr>
            <w:noProof/>
            <w:webHidden/>
          </w:rPr>
          <w:t>23</w:t>
        </w:r>
        <w:r w:rsidR="006A4E73">
          <w:rPr>
            <w:noProof/>
            <w:webHidden/>
          </w:rPr>
          <w:fldChar w:fldCharType="end"/>
        </w:r>
      </w:hyperlink>
    </w:p>
    <w:p w14:paraId="0594A97A" w14:textId="20A18DE5" w:rsidR="006A4E73" w:rsidRDefault="00806EEE">
      <w:pPr>
        <w:pStyle w:val="TOC1"/>
        <w:rPr>
          <w:rFonts w:asciiTheme="minorHAnsi" w:eastAsiaTheme="minorEastAsia" w:hAnsiTheme="minorHAnsi" w:cstheme="minorBidi"/>
          <w:noProof/>
          <w:szCs w:val="22"/>
          <w:lang w:val="en-US" w:eastAsia="en-US"/>
        </w:rPr>
      </w:pPr>
      <w:hyperlink w:anchor="_Toc110242614" w:history="1">
        <w:r w:rsidR="006A4E73" w:rsidRPr="000B3B28">
          <w:rPr>
            <w:rStyle w:val="Hyperlink"/>
            <w:rFonts w:cstheme="minorHAnsi"/>
            <w:noProof/>
          </w:rPr>
          <w:t>Staff Supervision and Support</w:t>
        </w:r>
        <w:r w:rsidR="006A4E73">
          <w:rPr>
            <w:noProof/>
            <w:webHidden/>
          </w:rPr>
          <w:tab/>
        </w:r>
        <w:r w:rsidR="006A4E73">
          <w:rPr>
            <w:noProof/>
            <w:webHidden/>
          </w:rPr>
          <w:fldChar w:fldCharType="begin"/>
        </w:r>
        <w:r w:rsidR="006A4E73">
          <w:rPr>
            <w:noProof/>
            <w:webHidden/>
          </w:rPr>
          <w:instrText xml:space="preserve"> PAGEREF _Toc110242614 \h </w:instrText>
        </w:r>
        <w:r w:rsidR="006A4E73">
          <w:rPr>
            <w:noProof/>
            <w:webHidden/>
          </w:rPr>
        </w:r>
        <w:r w:rsidR="006A4E73">
          <w:rPr>
            <w:noProof/>
            <w:webHidden/>
          </w:rPr>
          <w:fldChar w:fldCharType="separate"/>
        </w:r>
        <w:r w:rsidR="006A4E73">
          <w:rPr>
            <w:noProof/>
            <w:webHidden/>
          </w:rPr>
          <w:t>23</w:t>
        </w:r>
        <w:r w:rsidR="006A4E73">
          <w:rPr>
            <w:noProof/>
            <w:webHidden/>
          </w:rPr>
          <w:fldChar w:fldCharType="end"/>
        </w:r>
      </w:hyperlink>
    </w:p>
    <w:p w14:paraId="3336569C" w14:textId="5766D351" w:rsidR="006A4E73" w:rsidRDefault="00806EEE">
      <w:pPr>
        <w:pStyle w:val="TOC1"/>
        <w:rPr>
          <w:rFonts w:asciiTheme="minorHAnsi" w:eastAsiaTheme="minorEastAsia" w:hAnsiTheme="minorHAnsi" w:cstheme="minorBidi"/>
          <w:noProof/>
          <w:szCs w:val="22"/>
          <w:lang w:val="en-US" w:eastAsia="en-US"/>
        </w:rPr>
      </w:pPr>
      <w:hyperlink w:anchor="_Toc110242615" w:history="1">
        <w:r w:rsidR="006A4E73" w:rsidRPr="000B3B28">
          <w:rPr>
            <w:rStyle w:val="Hyperlink"/>
            <w:rFonts w:cstheme="minorHAnsi"/>
            <w:noProof/>
          </w:rPr>
          <w:t>Safer Recruitment</w:t>
        </w:r>
        <w:r w:rsidR="006A4E73">
          <w:rPr>
            <w:noProof/>
            <w:webHidden/>
          </w:rPr>
          <w:tab/>
        </w:r>
        <w:r w:rsidR="006A4E73">
          <w:rPr>
            <w:noProof/>
            <w:webHidden/>
          </w:rPr>
          <w:fldChar w:fldCharType="begin"/>
        </w:r>
        <w:r w:rsidR="006A4E73">
          <w:rPr>
            <w:noProof/>
            <w:webHidden/>
          </w:rPr>
          <w:instrText xml:space="preserve"> PAGEREF _Toc110242615 \h </w:instrText>
        </w:r>
        <w:r w:rsidR="006A4E73">
          <w:rPr>
            <w:noProof/>
            <w:webHidden/>
          </w:rPr>
        </w:r>
        <w:r w:rsidR="006A4E73">
          <w:rPr>
            <w:noProof/>
            <w:webHidden/>
          </w:rPr>
          <w:fldChar w:fldCharType="separate"/>
        </w:r>
        <w:r w:rsidR="006A4E73">
          <w:rPr>
            <w:noProof/>
            <w:webHidden/>
          </w:rPr>
          <w:t>24</w:t>
        </w:r>
        <w:r w:rsidR="006A4E73">
          <w:rPr>
            <w:noProof/>
            <w:webHidden/>
          </w:rPr>
          <w:fldChar w:fldCharType="end"/>
        </w:r>
      </w:hyperlink>
    </w:p>
    <w:p w14:paraId="46A563BE" w14:textId="4E18591A" w:rsidR="006A4E73" w:rsidRDefault="00806EEE">
      <w:pPr>
        <w:pStyle w:val="TOC1"/>
        <w:rPr>
          <w:rFonts w:asciiTheme="minorHAnsi" w:eastAsiaTheme="minorEastAsia" w:hAnsiTheme="minorHAnsi" w:cstheme="minorBidi"/>
          <w:noProof/>
          <w:szCs w:val="22"/>
          <w:lang w:val="en-US" w:eastAsia="en-US"/>
        </w:rPr>
      </w:pPr>
      <w:hyperlink w:anchor="_Toc110242616" w:history="1">
        <w:r w:rsidR="006A4E73" w:rsidRPr="000B3B28">
          <w:rPr>
            <w:rStyle w:val="Hyperlink"/>
            <w:rFonts w:cstheme="minorHAnsi"/>
            <w:noProof/>
          </w:rPr>
          <w:t>Allegations Against Members of Staff and Volunteers</w:t>
        </w:r>
        <w:r w:rsidR="006A4E73">
          <w:rPr>
            <w:noProof/>
            <w:webHidden/>
          </w:rPr>
          <w:tab/>
        </w:r>
        <w:r w:rsidR="006A4E73">
          <w:rPr>
            <w:noProof/>
            <w:webHidden/>
          </w:rPr>
          <w:fldChar w:fldCharType="begin"/>
        </w:r>
        <w:r w:rsidR="006A4E73">
          <w:rPr>
            <w:noProof/>
            <w:webHidden/>
          </w:rPr>
          <w:instrText xml:space="preserve"> PAGEREF _Toc110242616 \h </w:instrText>
        </w:r>
        <w:r w:rsidR="006A4E73">
          <w:rPr>
            <w:noProof/>
            <w:webHidden/>
          </w:rPr>
        </w:r>
        <w:r w:rsidR="006A4E73">
          <w:rPr>
            <w:noProof/>
            <w:webHidden/>
          </w:rPr>
          <w:fldChar w:fldCharType="separate"/>
        </w:r>
        <w:r w:rsidR="006A4E73">
          <w:rPr>
            <w:noProof/>
            <w:webHidden/>
          </w:rPr>
          <w:t>24</w:t>
        </w:r>
        <w:r w:rsidR="006A4E73">
          <w:rPr>
            <w:noProof/>
            <w:webHidden/>
          </w:rPr>
          <w:fldChar w:fldCharType="end"/>
        </w:r>
      </w:hyperlink>
    </w:p>
    <w:p w14:paraId="51F0451B" w14:textId="2563010B" w:rsidR="006A4E73" w:rsidRDefault="00806EEE">
      <w:pPr>
        <w:pStyle w:val="TOC2"/>
        <w:rPr>
          <w:rFonts w:eastAsiaTheme="minorEastAsia" w:cstheme="minorBidi"/>
          <w:b w:val="0"/>
          <w:sz w:val="22"/>
          <w:szCs w:val="22"/>
          <w:lang w:val="en-US" w:eastAsia="en-US"/>
        </w:rPr>
      </w:pPr>
      <w:hyperlink w:anchor="_Toc110242617" w:history="1">
        <w:r w:rsidR="006A4E73" w:rsidRPr="000B3B28">
          <w:rPr>
            <w:rStyle w:val="Hyperlink"/>
          </w:rPr>
          <w:t>Referrals to the Local Authority Designated Officer (LADO)</w:t>
        </w:r>
        <w:r w:rsidR="006A4E73">
          <w:rPr>
            <w:webHidden/>
          </w:rPr>
          <w:tab/>
        </w:r>
        <w:r w:rsidR="006A4E73">
          <w:rPr>
            <w:webHidden/>
          </w:rPr>
          <w:fldChar w:fldCharType="begin"/>
        </w:r>
        <w:r w:rsidR="006A4E73">
          <w:rPr>
            <w:webHidden/>
          </w:rPr>
          <w:instrText xml:space="preserve"> PAGEREF _Toc110242617 \h </w:instrText>
        </w:r>
        <w:r w:rsidR="006A4E73">
          <w:rPr>
            <w:webHidden/>
          </w:rPr>
        </w:r>
        <w:r w:rsidR="006A4E73">
          <w:rPr>
            <w:webHidden/>
          </w:rPr>
          <w:fldChar w:fldCharType="separate"/>
        </w:r>
        <w:r w:rsidR="006A4E73">
          <w:rPr>
            <w:webHidden/>
          </w:rPr>
          <w:t>24</w:t>
        </w:r>
        <w:r w:rsidR="006A4E73">
          <w:rPr>
            <w:webHidden/>
          </w:rPr>
          <w:fldChar w:fldCharType="end"/>
        </w:r>
      </w:hyperlink>
    </w:p>
    <w:p w14:paraId="0997ED23" w14:textId="5123D6D1" w:rsidR="006A4E73" w:rsidRDefault="00806EEE">
      <w:pPr>
        <w:pStyle w:val="TOC2"/>
        <w:rPr>
          <w:rFonts w:eastAsiaTheme="minorEastAsia" w:cstheme="minorBidi"/>
          <w:b w:val="0"/>
          <w:sz w:val="22"/>
          <w:szCs w:val="22"/>
          <w:lang w:val="en-US" w:eastAsia="en-US"/>
        </w:rPr>
      </w:pPr>
      <w:hyperlink w:anchor="_Toc110242618" w:history="1">
        <w:r w:rsidR="006A4E73" w:rsidRPr="000B3B28">
          <w:rPr>
            <w:rStyle w:val="Hyperlink"/>
          </w:rPr>
          <w:t>Low-Level Concerns</w:t>
        </w:r>
        <w:r w:rsidR="006A4E73">
          <w:rPr>
            <w:webHidden/>
          </w:rPr>
          <w:tab/>
        </w:r>
        <w:r w:rsidR="006A4E73">
          <w:rPr>
            <w:webHidden/>
          </w:rPr>
          <w:fldChar w:fldCharType="begin"/>
        </w:r>
        <w:r w:rsidR="006A4E73">
          <w:rPr>
            <w:webHidden/>
          </w:rPr>
          <w:instrText xml:space="preserve"> PAGEREF _Toc110242618 \h </w:instrText>
        </w:r>
        <w:r w:rsidR="006A4E73">
          <w:rPr>
            <w:webHidden/>
          </w:rPr>
        </w:r>
        <w:r w:rsidR="006A4E73">
          <w:rPr>
            <w:webHidden/>
          </w:rPr>
          <w:fldChar w:fldCharType="separate"/>
        </w:r>
        <w:r w:rsidR="006A4E73">
          <w:rPr>
            <w:webHidden/>
          </w:rPr>
          <w:t>25</w:t>
        </w:r>
        <w:r w:rsidR="006A4E73">
          <w:rPr>
            <w:webHidden/>
          </w:rPr>
          <w:fldChar w:fldCharType="end"/>
        </w:r>
      </w:hyperlink>
    </w:p>
    <w:p w14:paraId="24710067" w14:textId="5259FFF8" w:rsidR="006A4E73" w:rsidRDefault="00806EEE">
      <w:pPr>
        <w:pStyle w:val="TOC2"/>
        <w:rPr>
          <w:rFonts w:eastAsiaTheme="minorEastAsia" w:cstheme="minorBidi"/>
          <w:b w:val="0"/>
          <w:sz w:val="22"/>
          <w:szCs w:val="22"/>
          <w:lang w:val="en-US" w:eastAsia="en-US"/>
        </w:rPr>
      </w:pPr>
      <w:hyperlink w:anchor="_Toc110242619" w:history="1">
        <w:r w:rsidR="006A4E73" w:rsidRPr="000B3B28">
          <w:rPr>
            <w:rStyle w:val="Hyperlink"/>
          </w:rPr>
          <w:t>What to do if you have a low-level concern</w:t>
        </w:r>
        <w:r w:rsidR="006A4E73">
          <w:rPr>
            <w:webHidden/>
          </w:rPr>
          <w:tab/>
        </w:r>
        <w:r w:rsidR="006A4E73">
          <w:rPr>
            <w:webHidden/>
          </w:rPr>
          <w:fldChar w:fldCharType="begin"/>
        </w:r>
        <w:r w:rsidR="006A4E73">
          <w:rPr>
            <w:webHidden/>
          </w:rPr>
          <w:instrText xml:space="preserve"> PAGEREF _Toc110242619 \h </w:instrText>
        </w:r>
        <w:r w:rsidR="006A4E73">
          <w:rPr>
            <w:webHidden/>
          </w:rPr>
        </w:r>
        <w:r w:rsidR="006A4E73">
          <w:rPr>
            <w:webHidden/>
          </w:rPr>
          <w:fldChar w:fldCharType="separate"/>
        </w:r>
        <w:r w:rsidR="006A4E73">
          <w:rPr>
            <w:webHidden/>
          </w:rPr>
          <w:t>25</w:t>
        </w:r>
        <w:r w:rsidR="006A4E73">
          <w:rPr>
            <w:webHidden/>
          </w:rPr>
          <w:fldChar w:fldCharType="end"/>
        </w:r>
      </w:hyperlink>
    </w:p>
    <w:p w14:paraId="1E293B19" w14:textId="5D54585C" w:rsidR="006A4E73" w:rsidRDefault="00806EEE">
      <w:pPr>
        <w:pStyle w:val="TOC2"/>
        <w:rPr>
          <w:rFonts w:eastAsiaTheme="minorEastAsia" w:cstheme="minorBidi"/>
          <w:b w:val="0"/>
          <w:sz w:val="22"/>
          <w:szCs w:val="22"/>
          <w:lang w:val="en-US" w:eastAsia="en-US"/>
        </w:rPr>
      </w:pPr>
      <w:hyperlink w:anchor="_Toc110242620" w:history="1">
        <w:r w:rsidR="006A4E73" w:rsidRPr="000B3B28">
          <w:rPr>
            <w:rStyle w:val="Hyperlink"/>
          </w:rPr>
          <w:t>Recording low-level concerns</w:t>
        </w:r>
        <w:r w:rsidR="006A4E73">
          <w:rPr>
            <w:webHidden/>
          </w:rPr>
          <w:tab/>
        </w:r>
        <w:r w:rsidR="006A4E73">
          <w:rPr>
            <w:webHidden/>
          </w:rPr>
          <w:fldChar w:fldCharType="begin"/>
        </w:r>
        <w:r w:rsidR="006A4E73">
          <w:rPr>
            <w:webHidden/>
          </w:rPr>
          <w:instrText xml:space="preserve"> PAGEREF _Toc110242620 \h </w:instrText>
        </w:r>
        <w:r w:rsidR="006A4E73">
          <w:rPr>
            <w:webHidden/>
          </w:rPr>
        </w:r>
        <w:r w:rsidR="006A4E73">
          <w:rPr>
            <w:webHidden/>
          </w:rPr>
          <w:fldChar w:fldCharType="separate"/>
        </w:r>
        <w:r w:rsidR="006A4E73">
          <w:rPr>
            <w:webHidden/>
          </w:rPr>
          <w:t>25</w:t>
        </w:r>
        <w:r w:rsidR="006A4E73">
          <w:rPr>
            <w:webHidden/>
          </w:rPr>
          <w:fldChar w:fldCharType="end"/>
        </w:r>
      </w:hyperlink>
    </w:p>
    <w:p w14:paraId="2ECCF318" w14:textId="523A5C60" w:rsidR="006A4E73" w:rsidRDefault="00806EEE">
      <w:pPr>
        <w:pStyle w:val="TOC1"/>
        <w:rPr>
          <w:rFonts w:asciiTheme="minorHAnsi" w:eastAsiaTheme="minorEastAsia" w:hAnsiTheme="minorHAnsi" w:cstheme="minorBidi"/>
          <w:noProof/>
          <w:szCs w:val="22"/>
          <w:lang w:val="en-US" w:eastAsia="en-US"/>
        </w:rPr>
      </w:pPr>
      <w:hyperlink w:anchor="_Toc110242621" w:history="1">
        <w:r w:rsidR="006A4E73" w:rsidRPr="000B3B28">
          <w:rPr>
            <w:rStyle w:val="Hyperlink"/>
            <w:rFonts w:cstheme="minorHAnsi"/>
            <w:noProof/>
          </w:rPr>
          <w:t>The Use of School Premises by Other Organisations</w:t>
        </w:r>
        <w:r w:rsidR="006A4E73">
          <w:rPr>
            <w:noProof/>
            <w:webHidden/>
          </w:rPr>
          <w:tab/>
        </w:r>
        <w:r w:rsidR="006A4E73">
          <w:rPr>
            <w:noProof/>
            <w:webHidden/>
          </w:rPr>
          <w:fldChar w:fldCharType="begin"/>
        </w:r>
        <w:r w:rsidR="006A4E73">
          <w:rPr>
            <w:noProof/>
            <w:webHidden/>
          </w:rPr>
          <w:instrText xml:space="preserve"> PAGEREF _Toc110242621 \h </w:instrText>
        </w:r>
        <w:r w:rsidR="006A4E73">
          <w:rPr>
            <w:noProof/>
            <w:webHidden/>
          </w:rPr>
        </w:r>
        <w:r w:rsidR="006A4E73">
          <w:rPr>
            <w:noProof/>
            <w:webHidden/>
          </w:rPr>
          <w:fldChar w:fldCharType="separate"/>
        </w:r>
        <w:r w:rsidR="006A4E73">
          <w:rPr>
            <w:noProof/>
            <w:webHidden/>
          </w:rPr>
          <w:t>26</w:t>
        </w:r>
        <w:r w:rsidR="006A4E73">
          <w:rPr>
            <w:noProof/>
            <w:webHidden/>
          </w:rPr>
          <w:fldChar w:fldCharType="end"/>
        </w:r>
      </w:hyperlink>
    </w:p>
    <w:p w14:paraId="07969E5D" w14:textId="0E8D3B6F" w:rsidR="006A4E73" w:rsidRDefault="00806EEE">
      <w:pPr>
        <w:pStyle w:val="TOC1"/>
        <w:rPr>
          <w:rFonts w:asciiTheme="minorHAnsi" w:eastAsiaTheme="minorEastAsia" w:hAnsiTheme="minorHAnsi" w:cstheme="minorBidi"/>
          <w:noProof/>
          <w:szCs w:val="22"/>
          <w:lang w:val="en-US" w:eastAsia="en-US"/>
        </w:rPr>
      </w:pPr>
      <w:hyperlink w:anchor="_Toc110242622" w:history="1">
        <w:r w:rsidR="006A4E73" w:rsidRPr="0057227E">
          <w:rPr>
            <w:rStyle w:val="Hyperlink"/>
            <w:rFonts w:cstheme="minorHAnsi"/>
            <w:noProof/>
          </w:rPr>
          <w:t>Site Security</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_Toc110242622 \h </w:instrText>
        </w:r>
        <w:r w:rsidR="006A4E73" w:rsidRPr="0057227E">
          <w:rPr>
            <w:noProof/>
            <w:webHidden/>
          </w:rPr>
        </w:r>
        <w:r w:rsidR="006A4E73" w:rsidRPr="0057227E">
          <w:rPr>
            <w:noProof/>
            <w:webHidden/>
          </w:rPr>
          <w:fldChar w:fldCharType="separate"/>
        </w:r>
        <w:r w:rsidR="006A4E73" w:rsidRPr="0057227E">
          <w:rPr>
            <w:noProof/>
            <w:webHidden/>
          </w:rPr>
          <w:t>26</w:t>
        </w:r>
        <w:r w:rsidR="006A4E73" w:rsidRPr="0057227E">
          <w:rPr>
            <w:noProof/>
            <w:webHidden/>
          </w:rPr>
          <w:fldChar w:fldCharType="end"/>
        </w:r>
      </w:hyperlink>
    </w:p>
    <w:p w14:paraId="38460391" w14:textId="25E2BB58" w:rsidR="006A4E73" w:rsidRDefault="00806EEE">
      <w:pPr>
        <w:pStyle w:val="TOC1"/>
        <w:rPr>
          <w:rFonts w:asciiTheme="minorHAnsi" w:eastAsiaTheme="minorEastAsia" w:hAnsiTheme="minorHAnsi" w:cstheme="minorBidi"/>
          <w:noProof/>
          <w:szCs w:val="22"/>
          <w:lang w:val="en-US" w:eastAsia="en-US"/>
        </w:rPr>
      </w:pPr>
      <w:hyperlink w:anchor="_Toc110242623" w:history="1">
        <w:r w:rsidR="006A4E73" w:rsidRPr="000B3B28">
          <w:rPr>
            <w:rStyle w:val="Hyperlink"/>
            <w:rFonts w:cstheme="minorHAnsi"/>
            <w:noProof/>
          </w:rPr>
          <w:t>Monitoring and Review</w:t>
        </w:r>
        <w:r w:rsidR="006A4E73">
          <w:rPr>
            <w:noProof/>
            <w:webHidden/>
          </w:rPr>
          <w:tab/>
        </w:r>
        <w:r w:rsidR="006A4E73">
          <w:rPr>
            <w:noProof/>
            <w:webHidden/>
          </w:rPr>
          <w:fldChar w:fldCharType="begin"/>
        </w:r>
        <w:r w:rsidR="006A4E73">
          <w:rPr>
            <w:noProof/>
            <w:webHidden/>
          </w:rPr>
          <w:instrText xml:space="preserve"> PAGEREF _Toc110242623 \h </w:instrText>
        </w:r>
        <w:r w:rsidR="006A4E73">
          <w:rPr>
            <w:noProof/>
            <w:webHidden/>
          </w:rPr>
        </w:r>
        <w:r w:rsidR="006A4E73">
          <w:rPr>
            <w:noProof/>
            <w:webHidden/>
          </w:rPr>
          <w:fldChar w:fldCharType="separate"/>
        </w:r>
        <w:r w:rsidR="006A4E73">
          <w:rPr>
            <w:noProof/>
            <w:webHidden/>
          </w:rPr>
          <w:t>26</w:t>
        </w:r>
        <w:r w:rsidR="006A4E73">
          <w:rPr>
            <w:noProof/>
            <w:webHidden/>
          </w:rPr>
          <w:fldChar w:fldCharType="end"/>
        </w:r>
      </w:hyperlink>
    </w:p>
    <w:p w14:paraId="7103AAD6" w14:textId="14793A99" w:rsidR="006A4E73" w:rsidRDefault="00806EEE">
      <w:pPr>
        <w:pStyle w:val="TOC1"/>
        <w:rPr>
          <w:rFonts w:asciiTheme="minorHAnsi" w:eastAsiaTheme="minorEastAsia" w:hAnsiTheme="minorHAnsi" w:cstheme="minorBidi"/>
          <w:noProof/>
          <w:szCs w:val="22"/>
          <w:lang w:val="en-US" w:eastAsia="en-US"/>
        </w:rPr>
      </w:pPr>
      <w:hyperlink w:anchor="_Toc110242624" w:history="1">
        <w:r w:rsidR="006A4E73" w:rsidRPr="000B3B28">
          <w:rPr>
            <w:rStyle w:val="Hyperlink"/>
            <w:rFonts w:cstheme="minorHAnsi"/>
            <w:noProof/>
          </w:rPr>
          <w:t>Appendix 1: Categories of Abuse</w:t>
        </w:r>
        <w:r w:rsidR="006A4E73">
          <w:rPr>
            <w:noProof/>
            <w:webHidden/>
          </w:rPr>
          <w:tab/>
        </w:r>
        <w:r w:rsidR="006A4E73">
          <w:rPr>
            <w:noProof/>
            <w:webHidden/>
          </w:rPr>
          <w:fldChar w:fldCharType="begin"/>
        </w:r>
        <w:r w:rsidR="006A4E73">
          <w:rPr>
            <w:noProof/>
            <w:webHidden/>
          </w:rPr>
          <w:instrText xml:space="preserve"> PAGEREF _Toc110242624 \h </w:instrText>
        </w:r>
        <w:r w:rsidR="006A4E73">
          <w:rPr>
            <w:noProof/>
            <w:webHidden/>
          </w:rPr>
        </w:r>
        <w:r w:rsidR="006A4E73">
          <w:rPr>
            <w:noProof/>
            <w:webHidden/>
          </w:rPr>
          <w:fldChar w:fldCharType="separate"/>
        </w:r>
        <w:r w:rsidR="006A4E73">
          <w:rPr>
            <w:noProof/>
            <w:webHidden/>
          </w:rPr>
          <w:t>27</w:t>
        </w:r>
        <w:r w:rsidR="006A4E73">
          <w:rPr>
            <w:noProof/>
            <w:webHidden/>
          </w:rPr>
          <w:fldChar w:fldCharType="end"/>
        </w:r>
      </w:hyperlink>
    </w:p>
    <w:p w14:paraId="34BDD9CA" w14:textId="4CC3A41A" w:rsidR="006A4E73" w:rsidRDefault="00806EEE">
      <w:pPr>
        <w:pStyle w:val="TOC2"/>
        <w:rPr>
          <w:rFonts w:eastAsiaTheme="minorEastAsia" w:cstheme="minorBidi"/>
          <w:b w:val="0"/>
          <w:sz w:val="22"/>
          <w:szCs w:val="22"/>
          <w:lang w:val="en-US" w:eastAsia="en-US"/>
        </w:rPr>
      </w:pPr>
      <w:hyperlink w:anchor="_Toc110242625" w:history="1">
        <w:r w:rsidR="006A4E73" w:rsidRPr="000B3B28">
          <w:rPr>
            <w:rStyle w:val="Hyperlink"/>
          </w:rPr>
          <w:t>What is Abuse?</w:t>
        </w:r>
        <w:r w:rsidR="006A4E73">
          <w:rPr>
            <w:webHidden/>
          </w:rPr>
          <w:tab/>
        </w:r>
        <w:r w:rsidR="006A4E73">
          <w:rPr>
            <w:webHidden/>
          </w:rPr>
          <w:fldChar w:fldCharType="begin"/>
        </w:r>
        <w:r w:rsidR="006A4E73">
          <w:rPr>
            <w:webHidden/>
          </w:rPr>
          <w:instrText xml:space="preserve"> PAGEREF _Toc110242625 \h </w:instrText>
        </w:r>
        <w:r w:rsidR="006A4E73">
          <w:rPr>
            <w:webHidden/>
          </w:rPr>
        </w:r>
        <w:r w:rsidR="006A4E73">
          <w:rPr>
            <w:webHidden/>
          </w:rPr>
          <w:fldChar w:fldCharType="separate"/>
        </w:r>
        <w:r w:rsidR="006A4E73">
          <w:rPr>
            <w:webHidden/>
          </w:rPr>
          <w:t>27</w:t>
        </w:r>
        <w:r w:rsidR="006A4E73">
          <w:rPr>
            <w:webHidden/>
          </w:rPr>
          <w:fldChar w:fldCharType="end"/>
        </w:r>
      </w:hyperlink>
    </w:p>
    <w:p w14:paraId="7258F292" w14:textId="0A19C945" w:rsidR="006A4E73" w:rsidRDefault="00806EEE">
      <w:pPr>
        <w:pStyle w:val="TOC2"/>
        <w:rPr>
          <w:rFonts w:eastAsiaTheme="minorEastAsia" w:cstheme="minorBidi"/>
          <w:b w:val="0"/>
          <w:sz w:val="22"/>
          <w:szCs w:val="22"/>
          <w:lang w:val="en-US" w:eastAsia="en-US"/>
        </w:rPr>
      </w:pPr>
      <w:hyperlink w:anchor="_Toc110242626" w:history="1">
        <w:r w:rsidR="006A4E73" w:rsidRPr="000B3B28">
          <w:rPr>
            <w:rStyle w:val="Hyperlink"/>
          </w:rPr>
          <w:t>Signs that may indicate Sexual Abuse</w:t>
        </w:r>
        <w:r w:rsidR="006A4E73">
          <w:rPr>
            <w:webHidden/>
          </w:rPr>
          <w:tab/>
        </w:r>
        <w:r w:rsidR="006A4E73">
          <w:rPr>
            <w:webHidden/>
          </w:rPr>
          <w:fldChar w:fldCharType="begin"/>
        </w:r>
        <w:r w:rsidR="006A4E73">
          <w:rPr>
            <w:webHidden/>
          </w:rPr>
          <w:instrText xml:space="preserve"> PAGEREF _Toc110242626 \h </w:instrText>
        </w:r>
        <w:r w:rsidR="006A4E73">
          <w:rPr>
            <w:webHidden/>
          </w:rPr>
        </w:r>
        <w:r w:rsidR="006A4E73">
          <w:rPr>
            <w:webHidden/>
          </w:rPr>
          <w:fldChar w:fldCharType="separate"/>
        </w:r>
        <w:r w:rsidR="006A4E73">
          <w:rPr>
            <w:webHidden/>
          </w:rPr>
          <w:t>27</w:t>
        </w:r>
        <w:r w:rsidR="006A4E73">
          <w:rPr>
            <w:webHidden/>
          </w:rPr>
          <w:fldChar w:fldCharType="end"/>
        </w:r>
      </w:hyperlink>
    </w:p>
    <w:p w14:paraId="595EC339" w14:textId="0A2DB795" w:rsidR="006A4E73" w:rsidRDefault="00806EEE">
      <w:pPr>
        <w:pStyle w:val="TOC2"/>
        <w:rPr>
          <w:rFonts w:eastAsiaTheme="minorEastAsia" w:cstheme="minorBidi"/>
          <w:b w:val="0"/>
          <w:sz w:val="22"/>
          <w:szCs w:val="22"/>
          <w:lang w:val="en-US" w:eastAsia="en-US"/>
        </w:rPr>
      </w:pPr>
      <w:hyperlink w:anchor="_Toc110242627" w:history="1">
        <w:r w:rsidR="006A4E73" w:rsidRPr="000B3B28">
          <w:rPr>
            <w:rStyle w:val="Hyperlink"/>
          </w:rPr>
          <w:t>Signs that may indicate physical abuse</w:t>
        </w:r>
        <w:r w:rsidR="006A4E73">
          <w:rPr>
            <w:webHidden/>
          </w:rPr>
          <w:tab/>
        </w:r>
        <w:r w:rsidR="006A4E73">
          <w:rPr>
            <w:webHidden/>
          </w:rPr>
          <w:fldChar w:fldCharType="begin"/>
        </w:r>
        <w:r w:rsidR="006A4E73">
          <w:rPr>
            <w:webHidden/>
          </w:rPr>
          <w:instrText xml:space="preserve"> PAGEREF _Toc110242627 \h </w:instrText>
        </w:r>
        <w:r w:rsidR="006A4E73">
          <w:rPr>
            <w:webHidden/>
          </w:rPr>
        </w:r>
        <w:r w:rsidR="006A4E73">
          <w:rPr>
            <w:webHidden/>
          </w:rPr>
          <w:fldChar w:fldCharType="separate"/>
        </w:r>
        <w:r w:rsidR="006A4E73">
          <w:rPr>
            <w:webHidden/>
          </w:rPr>
          <w:t>28</w:t>
        </w:r>
        <w:r w:rsidR="006A4E73">
          <w:rPr>
            <w:webHidden/>
          </w:rPr>
          <w:fldChar w:fldCharType="end"/>
        </w:r>
      </w:hyperlink>
    </w:p>
    <w:p w14:paraId="23744909" w14:textId="7C0A86DC" w:rsidR="006A4E73" w:rsidRDefault="00806EEE">
      <w:pPr>
        <w:pStyle w:val="TOC2"/>
        <w:rPr>
          <w:rFonts w:eastAsiaTheme="minorEastAsia" w:cstheme="minorBidi"/>
          <w:b w:val="0"/>
          <w:sz w:val="22"/>
          <w:szCs w:val="22"/>
          <w:lang w:val="en-US" w:eastAsia="en-US"/>
        </w:rPr>
      </w:pPr>
      <w:hyperlink w:anchor="_Toc110242628" w:history="1">
        <w:r w:rsidR="006A4E73" w:rsidRPr="000B3B28">
          <w:rPr>
            <w:rStyle w:val="Hyperlink"/>
          </w:rPr>
          <w:t>Signs that may indicate emotional abuse</w:t>
        </w:r>
        <w:r w:rsidR="006A4E73">
          <w:rPr>
            <w:webHidden/>
          </w:rPr>
          <w:tab/>
        </w:r>
        <w:r w:rsidR="006A4E73">
          <w:rPr>
            <w:webHidden/>
          </w:rPr>
          <w:fldChar w:fldCharType="begin"/>
        </w:r>
        <w:r w:rsidR="006A4E73">
          <w:rPr>
            <w:webHidden/>
          </w:rPr>
          <w:instrText xml:space="preserve"> PAGEREF _Toc110242628 \h </w:instrText>
        </w:r>
        <w:r w:rsidR="006A4E73">
          <w:rPr>
            <w:webHidden/>
          </w:rPr>
        </w:r>
        <w:r w:rsidR="006A4E73">
          <w:rPr>
            <w:webHidden/>
          </w:rPr>
          <w:fldChar w:fldCharType="separate"/>
        </w:r>
        <w:r w:rsidR="006A4E73">
          <w:rPr>
            <w:webHidden/>
          </w:rPr>
          <w:t>28</w:t>
        </w:r>
        <w:r w:rsidR="006A4E73">
          <w:rPr>
            <w:webHidden/>
          </w:rPr>
          <w:fldChar w:fldCharType="end"/>
        </w:r>
      </w:hyperlink>
    </w:p>
    <w:p w14:paraId="3F22A441" w14:textId="595AD53F" w:rsidR="006A4E73" w:rsidRDefault="00806EEE">
      <w:pPr>
        <w:pStyle w:val="TOC2"/>
        <w:rPr>
          <w:rFonts w:eastAsiaTheme="minorEastAsia" w:cstheme="minorBidi"/>
          <w:b w:val="0"/>
          <w:sz w:val="22"/>
          <w:szCs w:val="22"/>
          <w:lang w:val="en-US" w:eastAsia="en-US"/>
        </w:rPr>
      </w:pPr>
      <w:hyperlink w:anchor="_Toc110242629" w:history="1">
        <w:r w:rsidR="006A4E73" w:rsidRPr="000B3B28">
          <w:rPr>
            <w:rStyle w:val="Hyperlink"/>
          </w:rPr>
          <w:t>Signs that may indicate neglect</w:t>
        </w:r>
        <w:r w:rsidR="006A4E73">
          <w:rPr>
            <w:webHidden/>
          </w:rPr>
          <w:tab/>
        </w:r>
        <w:r w:rsidR="006A4E73">
          <w:rPr>
            <w:webHidden/>
          </w:rPr>
          <w:fldChar w:fldCharType="begin"/>
        </w:r>
        <w:r w:rsidR="006A4E73">
          <w:rPr>
            <w:webHidden/>
          </w:rPr>
          <w:instrText xml:space="preserve"> PAGEREF _Toc110242629 \h </w:instrText>
        </w:r>
        <w:r w:rsidR="006A4E73">
          <w:rPr>
            <w:webHidden/>
          </w:rPr>
        </w:r>
        <w:r w:rsidR="006A4E73">
          <w:rPr>
            <w:webHidden/>
          </w:rPr>
          <w:fldChar w:fldCharType="separate"/>
        </w:r>
        <w:r w:rsidR="006A4E73">
          <w:rPr>
            <w:webHidden/>
          </w:rPr>
          <w:t>28</w:t>
        </w:r>
        <w:r w:rsidR="006A4E73">
          <w:rPr>
            <w:webHidden/>
          </w:rPr>
          <w:fldChar w:fldCharType="end"/>
        </w:r>
      </w:hyperlink>
    </w:p>
    <w:p w14:paraId="2F041E1E" w14:textId="750BF314" w:rsidR="006A4E73" w:rsidRPr="0057227E" w:rsidRDefault="00806EEE">
      <w:pPr>
        <w:pStyle w:val="TOC1"/>
        <w:rPr>
          <w:rFonts w:asciiTheme="minorHAnsi" w:eastAsiaTheme="minorEastAsia" w:hAnsiTheme="minorHAnsi" w:cstheme="minorBidi"/>
          <w:noProof/>
          <w:szCs w:val="22"/>
          <w:lang w:val="en-US" w:eastAsia="en-US"/>
        </w:rPr>
      </w:pPr>
      <w:hyperlink w:anchor="_Toc110242630" w:history="1">
        <w:r w:rsidR="006A4E73" w:rsidRPr="0057227E">
          <w:rPr>
            <w:rStyle w:val="Hyperlink"/>
            <w:rFonts w:cstheme="minorHAnsi"/>
            <w:noProof/>
          </w:rPr>
          <w:t>Appendix 2: Specific Safeguarding Issues</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_Toc110242630 \h </w:instrText>
        </w:r>
        <w:r w:rsidR="006A4E73" w:rsidRPr="0057227E">
          <w:rPr>
            <w:noProof/>
            <w:webHidden/>
          </w:rPr>
        </w:r>
        <w:r w:rsidR="006A4E73" w:rsidRPr="0057227E">
          <w:rPr>
            <w:noProof/>
            <w:webHidden/>
          </w:rPr>
          <w:fldChar w:fldCharType="separate"/>
        </w:r>
        <w:r w:rsidR="006A4E73" w:rsidRPr="0057227E">
          <w:rPr>
            <w:noProof/>
            <w:webHidden/>
          </w:rPr>
          <w:t>30</w:t>
        </w:r>
        <w:r w:rsidR="006A4E73" w:rsidRPr="0057227E">
          <w:rPr>
            <w:noProof/>
            <w:webHidden/>
          </w:rPr>
          <w:fldChar w:fldCharType="end"/>
        </w:r>
      </w:hyperlink>
    </w:p>
    <w:p w14:paraId="4C0429D5" w14:textId="35DC0E77" w:rsidR="006A4E73" w:rsidRPr="0057227E" w:rsidRDefault="00806EEE">
      <w:pPr>
        <w:pStyle w:val="TOC2"/>
        <w:rPr>
          <w:rFonts w:eastAsiaTheme="minorEastAsia" w:cstheme="minorBidi"/>
          <w:b w:val="0"/>
          <w:sz w:val="22"/>
          <w:szCs w:val="22"/>
          <w:lang w:val="en-US" w:eastAsia="en-US"/>
        </w:rPr>
      </w:pPr>
      <w:hyperlink w:anchor="_Toc110242631" w:history="1">
        <w:r w:rsidR="006A4E73" w:rsidRPr="0057227E">
          <w:rPr>
            <w:rStyle w:val="Hyperlink"/>
          </w:rPr>
          <w:t>Child-on-Child Abuse (Allegations of abuse made against other children)</w:t>
        </w:r>
        <w:r w:rsidR="006A4E73" w:rsidRPr="0057227E">
          <w:rPr>
            <w:webHidden/>
          </w:rPr>
          <w:tab/>
        </w:r>
        <w:r w:rsidR="006A4E73" w:rsidRPr="0057227E">
          <w:rPr>
            <w:webHidden/>
          </w:rPr>
          <w:fldChar w:fldCharType="begin"/>
        </w:r>
        <w:r w:rsidR="006A4E73" w:rsidRPr="0057227E">
          <w:rPr>
            <w:webHidden/>
          </w:rPr>
          <w:instrText xml:space="preserve"> PAGEREF _Toc110242631 \h </w:instrText>
        </w:r>
        <w:r w:rsidR="006A4E73" w:rsidRPr="0057227E">
          <w:rPr>
            <w:webHidden/>
          </w:rPr>
        </w:r>
        <w:r w:rsidR="006A4E73" w:rsidRPr="0057227E">
          <w:rPr>
            <w:webHidden/>
          </w:rPr>
          <w:fldChar w:fldCharType="separate"/>
        </w:r>
        <w:r w:rsidR="006A4E73" w:rsidRPr="0057227E">
          <w:rPr>
            <w:webHidden/>
          </w:rPr>
          <w:t>30</w:t>
        </w:r>
        <w:r w:rsidR="006A4E73" w:rsidRPr="0057227E">
          <w:rPr>
            <w:webHidden/>
          </w:rPr>
          <w:fldChar w:fldCharType="end"/>
        </w:r>
      </w:hyperlink>
    </w:p>
    <w:p w14:paraId="56C5AE6A" w14:textId="247E5F74" w:rsidR="006A4E73" w:rsidRPr="0057227E" w:rsidRDefault="00806EEE">
      <w:pPr>
        <w:pStyle w:val="TOC2"/>
        <w:rPr>
          <w:rFonts w:eastAsiaTheme="minorEastAsia" w:cstheme="minorBidi"/>
          <w:b w:val="0"/>
          <w:sz w:val="22"/>
          <w:szCs w:val="22"/>
          <w:lang w:val="en-US" w:eastAsia="en-US"/>
        </w:rPr>
      </w:pPr>
      <w:hyperlink w:anchor="_Toc110242632" w:history="1">
        <w:r w:rsidR="006A4E73" w:rsidRPr="0057227E">
          <w:rPr>
            <w:rStyle w:val="Hyperlink"/>
          </w:rPr>
          <w:t>What to do if you have concerns</w:t>
        </w:r>
        <w:r w:rsidR="006A4E73" w:rsidRPr="0057227E">
          <w:rPr>
            <w:webHidden/>
          </w:rPr>
          <w:tab/>
        </w:r>
        <w:r w:rsidR="006A4E73" w:rsidRPr="0057227E">
          <w:rPr>
            <w:webHidden/>
          </w:rPr>
          <w:fldChar w:fldCharType="begin"/>
        </w:r>
        <w:r w:rsidR="006A4E73" w:rsidRPr="0057227E">
          <w:rPr>
            <w:webHidden/>
          </w:rPr>
          <w:instrText xml:space="preserve"> PAGEREF _Toc110242632 \h </w:instrText>
        </w:r>
        <w:r w:rsidR="006A4E73" w:rsidRPr="0057227E">
          <w:rPr>
            <w:webHidden/>
          </w:rPr>
        </w:r>
        <w:r w:rsidR="006A4E73" w:rsidRPr="0057227E">
          <w:rPr>
            <w:webHidden/>
          </w:rPr>
          <w:fldChar w:fldCharType="separate"/>
        </w:r>
        <w:r w:rsidR="006A4E73" w:rsidRPr="0057227E">
          <w:rPr>
            <w:webHidden/>
          </w:rPr>
          <w:t>31</w:t>
        </w:r>
        <w:r w:rsidR="006A4E73" w:rsidRPr="0057227E">
          <w:rPr>
            <w:webHidden/>
          </w:rPr>
          <w:fldChar w:fldCharType="end"/>
        </w:r>
      </w:hyperlink>
    </w:p>
    <w:p w14:paraId="78C0F0C5" w14:textId="2162822A" w:rsidR="006A4E73" w:rsidRPr="0057227E" w:rsidRDefault="00806EEE">
      <w:pPr>
        <w:pStyle w:val="TOC2"/>
        <w:rPr>
          <w:rFonts w:eastAsiaTheme="minorEastAsia" w:cstheme="minorBidi"/>
          <w:b w:val="0"/>
          <w:sz w:val="22"/>
          <w:szCs w:val="22"/>
          <w:lang w:val="en-US" w:eastAsia="en-US"/>
        </w:rPr>
      </w:pPr>
      <w:hyperlink w:anchor="_Toc110242633" w:history="1">
        <w:r w:rsidR="006A4E73" w:rsidRPr="0057227E">
          <w:rPr>
            <w:rStyle w:val="Hyperlink"/>
          </w:rPr>
          <w:t>Support</w:t>
        </w:r>
        <w:r w:rsidR="006A4E73" w:rsidRPr="0057227E">
          <w:rPr>
            <w:webHidden/>
          </w:rPr>
          <w:tab/>
        </w:r>
        <w:r w:rsidR="006A4E73" w:rsidRPr="0057227E">
          <w:rPr>
            <w:webHidden/>
          </w:rPr>
          <w:fldChar w:fldCharType="begin"/>
        </w:r>
        <w:r w:rsidR="006A4E73" w:rsidRPr="0057227E">
          <w:rPr>
            <w:webHidden/>
          </w:rPr>
          <w:instrText xml:space="preserve"> PAGEREF _Toc110242633 \h </w:instrText>
        </w:r>
        <w:r w:rsidR="006A4E73" w:rsidRPr="0057227E">
          <w:rPr>
            <w:webHidden/>
          </w:rPr>
        </w:r>
        <w:r w:rsidR="006A4E73" w:rsidRPr="0057227E">
          <w:rPr>
            <w:webHidden/>
          </w:rPr>
          <w:fldChar w:fldCharType="separate"/>
        </w:r>
        <w:r w:rsidR="006A4E73" w:rsidRPr="0057227E">
          <w:rPr>
            <w:webHidden/>
          </w:rPr>
          <w:t>31</w:t>
        </w:r>
        <w:r w:rsidR="006A4E73" w:rsidRPr="0057227E">
          <w:rPr>
            <w:webHidden/>
          </w:rPr>
          <w:fldChar w:fldCharType="end"/>
        </w:r>
      </w:hyperlink>
    </w:p>
    <w:p w14:paraId="1CE1B4B9" w14:textId="427EF3A9" w:rsidR="006A4E73" w:rsidRPr="0057227E" w:rsidRDefault="00806EEE">
      <w:pPr>
        <w:pStyle w:val="TOC2"/>
        <w:rPr>
          <w:rFonts w:eastAsiaTheme="minorEastAsia" w:cstheme="minorBidi"/>
          <w:b w:val="0"/>
          <w:sz w:val="22"/>
          <w:szCs w:val="22"/>
          <w:lang w:val="en-US" w:eastAsia="en-US"/>
        </w:rPr>
      </w:pPr>
      <w:hyperlink w:anchor="_Toc110242634" w:history="1">
        <w:r w:rsidR="006A4E73" w:rsidRPr="0057227E">
          <w:rPr>
            <w:rStyle w:val="Hyperlink"/>
          </w:rPr>
          <w:t>Next Steps after Initial Report</w:t>
        </w:r>
        <w:r w:rsidR="006A4E73" w:rsidRPr="0057227E">
          <w:rPr>
            <w:webHidden/>
          </w:rPr>
          <w:tab/>
        </w:r>
        <w:r w:rsidR="006A4E73" w:rsidRPr="0057227E">
          <w:rPr>
            <w:webHidden/>
          </w:rPr>
          <w:fldChar w:fldCharType="begin"/>
        </w:r>
        <w:r w:rsidR="006A4E73" w:rsidRPr="0057227E">
          <w:rPr>
            <w:webHidden/>
          </w:rPr>
          <w:instrText xml:space="preserve"> PAGEREF _Toc110242634 \h </w:instrText>
        </w:r>
        <w:r w:rsidR="006A4E73" w:rsidRPr="0057227E">
          <w:rPr>
            <w:webHidden/>
          </w:rPr>
        </w:r>
        <w:r w:rsidR="006A4E73" w:rsidRPr="0057227E">
          <w:rPr>
            <w:webHidden/>
          </w:rPr>
          <w:fldChar w:fldCharType="separate"/>
        </w:r>
        <w:r w:rsidR="006A4E73" w:rsidRPr="0057227E">
          <w:rPr>
            <w:webHidden/>
          </w:rPr>
          <w:t>31</w:t>
        </w:r>
        <w:r w:rsidR="006A4E73" w:rsidRPr="0057227E">
          <w:rPr>
            <w:webHidden/>
          </w:rPr>
          <w:fldChar w:fldCharType="end"/>
        </w:r>
      </w:hyperlink>
    </w:p>
    <w:p w14:paraId="19DEDA20" w14:textId="2C833747" w:rsidR="006A4E73" w:rsidRPr="0057227E" w:rsidRDefault="00806EEE">
      <w:pPr>
        <w:pStyle w:val="TOC1"/>
        <w:rPr>
          <w:rFonts w:asciiTheme="minorHAnsi" w:eastAsiaTheme="minorEastAsia" w:hAnsiTheme="minorHAnsi" w:cstheme="minorBidi"/>
          <w:noProof/>
          <w:szCs w:val="22"/>
          <w:lang w:val="en-US" w:eastAsia="en-US"/>
        </w:rPr>
      </w:pPr>
      <w:hyperlink w:anchor="_Toc110242635" w:history="1">
        <w:r w:rsidR="006A4E73" w:rsidRPr="0057227E">
          <w:rPr>
            <w:rStyle w:val="Hyperlink"/>
            <w:rFonts w:cstheme="minorHAnsi"/>
            <w:bCs/>
            <w:noProof/>
          </w:rPr>
          <w:t>Harmful Practices</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_Toc110242635 \h </w:instrText>
        </w:r>
        <w:r w:rsidR="006A4E73" w:rsidRPr="0057227E">
          <w:rPr>
            <w:noProof/>
            <w:webHidden/>
          </w:rPr>
        </w:r>
        <w:r w:rsidR="006A4E73" w:rsidRPr="0057227E">
          <w:rPr>
            <w:noProof/>
            <w:webHidden/>
          </w:rPr>
          <w:fldChar w:fldCharType="separate"/>
        </w:r>
        <w:r w:rsidR="006A4E73" w:rsidRPr="0057227E">
          <w:rPr>
            <w:noProof/>
            <w:webHidden/>
          </w:rPr>
          <w:t>32</w:t>
        </w:r>
        <w:r w:rsidR="006A4E73" w:rsidRPr="0057227E">
          <w:rPr>
            <w:noProof/>
            <w:webHidden/>
          </w:rPr>
          <w:fldChar w:fldCharType="end"/>
        </w:r>
      </w:hyperlink>
    </w:p>
    <w:p w14:paraId="1562CAF4" w14:textId="083F7A56" w:rsidR="006A4E73" w:rsidRPr="0057227E" w:rsidRDefault="00806EEE">
      <w:pPr>
        <w:pStyle w:val="TOC2"/>
        <w:rPr>
          <w:rFonts w:eastAsiaTheme="minorEastAsia" w:cstheme="minorBidi"/>
          <w:b w:val="0"/>
          <w:sz w:val="22"/>
          <w:szCs w:val="22"/>
          <w:lang w:val="en-US" w:eastAsia="en-US"/>
        </w:rPr>
      </w:pPr>
      <w:hyperlink w:anchor="_Toc110242636" w:history="1">
        <w:r w:rsidR="006A4E73" w:rsidRPr="0057227E">
          <w:rPr>
            <w:rStyle w:val="Hyperlink"/>
          </w:rPr>
          <w:t>‘Honour based’ abuse (HBA)</w:t>
        </w:r>
        <w:r w:rsidR="006A4E73" w:rsidRPr="0057227E">
          <w:rPr>
            <w:webHidden/>
          </w:rPr>
          <w:tab/>
        </w:r>
        <w:r w:rsidR="006A4E73" w:rsidRPr="0057227E">
          <w:rPr>
            <w:webHidden/>
          </w:rPr>
          <w:fldChar w:fldCharType="begin"/>
        </w:r>
        <w:r w:rsidR="006A4E73" w:rsidRPr="0057227E">
          <w:rPr>
            <w:webHidden/>
          </w:rPr>
          <w:instrText xml:space="preserve"> PAGEREF _Toc110242636 \h </w:instrText>
        </w:r>
        <w:r w:rsidR="006A4E73" w:rsidRPr="0057227E">
          <w:rPr>
            <w:webHidden/>
          </w:rPr>
        </w:r>
        <w:r w:rsidR="006A4E73" w:rsidRPr="0057227E">
          <w:rPr>
            <w:webHidden/>
          </w:rPr>
          <w:fldChar w:fldCharType="separate"/>
        </w:r>
        <w:r w:rsidR="006A4E73" w:rsidRPr="0057227E">
          <w:rPr>
            <w:webHidden/>
          </w:rPr>
          <w:t>32</w:t>
        </w:r>
        <w:r w:rsidR="006A4E73" w:rsidRPr="0057227E">
          <w:rPr>
            <w:webHidden/>
          </w:rPr>
          <w:fldChar w:fldCharType="end"/>
        </w:r>
      </w:hyperlink>
    </w:p>
    <w:p w14:paraId="0A10B781" w14:textId="1F490863" w:rsidR="006A4E73" w:rsidRPr="0057227E" w:rsidRDefault="00806EEE">
      <w:pPr>
        <w:pStyle w:val="TOC2"/>
        <w:rPr>
          <w:rFonts w:eastAsiaTheme="minorEastAsia" w:cstheme="minorBidi"/>
          <w:b w:val="0"/>
          <w:sz w:val="22"/>
          <w:szCs w:val="22"/>
          <w:lang w:val="en-US" w:eastAsia="en-US"/>
        </w:rPr>
      </w:pPr>
      <w:hyperlink w:anchor="_Toc110242637" w:history="1">
        <w:r w:rsidR="006A4E73" w:rsidRPr="0057227E">
          <w:rPr>
            <w:rStyle w:val="Hyperlink"/>
          </w:rPr>
          <w:t>Female Genital Mutilation (FGM)</w:t>
        </w:r>
        <w:r w:rsidR="006A4E73" w:rsidRPr="0057227E">
          <w:rPr>
            <w:webHidden/>
          </w:rPr>
          <w:tab/>
        </w:r>
        <w:r w:rsidR="006A4E73" w:rsidRPr="0057227E">
          <w:rPr>
            <w:webHidden/>
          </w:rPr>
          <w:fldChar w:fldCharType="begin"/>
        </w:r>
        <w:r w:rsidR="006A4E73" w:rsidRPr="0057227E">
          <w:rPr>
            <w:webHidden/>
          </w:rPr>
          <w:instrText xml:space="preserve"> PAGEREF _Toc110242637 \h </w:instrText>
        </w:r>
        <w:r w:rsidR="006A4E73" w:rsidRPr="0057227E">
          <w:rPr>
            <w:webHidden/>
          </w:rPr>
        </w:r>
        <w:r w:rsidR="006A4E73" w:rsidRPr="0057227E">
          <w:rPr>
            <w:webHidden/>
          </w:rPr>
          <w:fldChar w:fldCharType="separate"/>
        </w:r>
        <w:r w:rsidR="006A4E73" w:rsidRPr="0057227E">
          <w:rPr>
            <w:webHidden/>
          </w:rPr>
          <w:t>32</w:t>
        </w:r>
        <w:r w:rsidR="006A4E73" w:rsidRPr="0057227E">
          <w:rPr>
            <w:webHidden/>
          </w:rPr>
          <w:fldChar w:fldCharType="end"/>
        </w:r>
      </w:hyperlink>
    </w:p>
    <w:p w14:paraId="3E5C8091" w14:textId="482A4F88" w:rsidR="006A4E73" w:rsidRPr="0057227E" w:rsidRDefault="00806EEE">
      <w:pPr>
        <w:pStyle w:val="TOC2"/>
        <w:rPr>
          <w:rFonts w:eastAsiaTheme="minorEastAsia" w:cstheme="minorBidi"/>
          <w:b w:val="0"/>
          <w:sz w:val="22"/>
          <w:szCs w:val="22"/>
          <w:lang w:val="en-US" w:eastAsia="en-US"/>
        </w:rPr>
      </w:pPr>
      <w:hyperlink w:anchor="_Toc110242638" w:history="1">
        <w:r w:rsidR="006A4E73" w:rsidRPr="0057227E">
          <w:rPr>
            <w:rStyle w:val="Hyperlink"/>
          </w:rPr>
          <w:t>Forced Marriage</w:t>
        </w:r>
        <w:r w:rsidR="006A4E73" w:rsidRPr="0057227E">
          <w:rPr>
            <w:webHidden/>
          </w:rPr>
          <w:tab/>
        </w:r>
        <w:r w:rsidR="006A4E73" w:rsidRPr="0057227E">
          <w:rPr>
            <w:webHidden/>
          </w:rPr>
          <w:fldChar w:fldCharType="begin"/>
        </w:r>
        <w:r w:rsidR="006A4E73" w:rsidRPr="0057227E">
          <w:rPr>
            <w:webHidden/>
          </w:rPr>
          <w:instrText xml:space="preserve"> PAGEREF _Toc110242638 \h </w:instrText>
        </w:r>
        <w:r w:rsidR="006A4E73" w:rsidRPr="0057227E">
          <w:rPr>
            <w:webHidden/>
          </w:rPr>
        </w:r>
        <w:r w:rsidR="006A4E73" w:rsidRPr="0057227E">
          <w:rPr>
            <w:webHidden/>
          </w:rPr>
          <w:fldChar w:fldCharType="separate"/>
        </w:r>
        <w:r w:rsidR="006A4E73" w:rsidRPr="0057227E">
          <w:rPr>
            <w:webHidden/>
          </w:rPr>
          <w:t>32</w:t>
        </w:r>
        <w:r w:rsidR="006A4E73" w:rsidRPr="0057227E">
          <w:rPr>
            <w:webHidden/>
          </w:rPr>
          <w:fldChar w:fldCharType="end"/>
        </w:r>
      </w:hyperlink>
    </w:p>
    <w:p w14:paraId="7DBD170F" w14:textId="49BCFFC3" w:rsidR="006A4E73" w:rsidRPr="0057227E" w:rsidRDefault="00806EEE">
      <w:pPr>
        <w:pStyle w:val="TOC2"/>
        <w:rPr>
          <w:rFonts w:eastAsiaTheme="minorEastAsia" w:cstheme="minorBidi"/>
          <w:b w:val="0"/>
          <w:sz w:val="22"/>
          <w:szCs w:val="22"/>
          <w:lang w:val="en-US" w:eastAsia="en-US"/>
        </w:rPr>
      </w:pPr>
      <w:hyperlink w:anchor="_Toc110242639" w:history="1">
        <w:r w:rsidR="006A4E73" w:rsidRPr="0057227E">
          <w:rPr>
            <w:rStyle w:val="Hyperlink"/>
            <w:lang w:val="en"/>
          </w:rPr>
          <w:t>Abuse linked to a belief in Spirit Possession Or Witchcraft</w:t>
        </w:r>
        <w:r w:rsidR="006A4E73" w:rsidRPr="0057227E">
          <w:rPr>
            <w:webHidden/>
          </w:rPr>
          <w:tab/>
        </w:r>
        <w:r w:rsidR="006A4E73" w:rsidRPr="0057227E">
          <w:rPr>
            <w:webHidden/>
          </w:rPr>
          <w:fldChar w:fldCharType="begin"/>
        </w:r>
        <w:r w:rsidR="006A4E73" w:rsidRPr="0057227E">
          <w:rPr>
            <w:webHidden/>
          </w:rPr>
          <w:instrText xml:space="preserve"> PAGEREF _Toc110242639 \h </w:instrText>
        </w:r>
        <w:r w:rsidR="006A4E73" w:rsidRPr="0057227E">
          <w:rPr>
            <w:webHidden/>
          </w:rPr>
        </w:r>
        <w:r w:rsidR="006A4E73" w:rsidRPr="0057227E">
          <w:rPr>
            <w:webHidden/>
          </w:rPr>
          <w:fldChar w:fldCharType="separate"/>
        </w:r>
        <w:r w:rsidR="006A4E73" w:rsidRPr="0057227E">
          <w:rPr>
            <w:webHidden/>
          </w:rPr>
          <w:t>32</w:t>
        </w:r>
        <w:r w:rsidR="006A4E73" w:rsidRPr="0057227E">
          <w:rPr>
            <w:webHidden/>
          </w:rPr>
          <w:fldChar w:fldCharType="end"/>
        </w:r>
      </w:hyperlink>
    </w:p>
    <w:p w14:paraId="5A2A993A" w14:textId="5490AB04" w:rsidR="006A4E73" w:rsidRPr="0057227E" w:rsidRDefault="00806EEE">
      <w:pPr>
        <w:pStyle w:val="TOC2"/>
        <w:rPr>
          <w:rFonts w:eastAsiaTheme="minorEastAsia" w:cstheme="minorBidi"/>
          <w:b w:val="0"/>
          <w:sz w:val="22"/>
          <w:szCs w:val="22"/>
          <w:lang w:val="en-US" w:eastAsia="en-US"/>
        </w:rPr>
      </w:pPr>
      <w:hyperlink w:anchor="_Toc110242640" w:history="1">
        <w:r w:rsidR="006A4E73" w:rsidRPr="0057227E">
          <w:rPr>
            <w:rStyle w:val="Hyperlink"/>
            <w:rFonts w:eastAsiaTheme="minorHAnsi"/>
            <w:lang w:val="en-US"/>
          </w:rPr>
          <w:t>Vulnerability</w:t>
        </w:r>
        <w:r w:rsidR="006A4E73" w:rsidRPr="0057227E">
          <w:rPr>
            <w:webHidden/>
          </w:rPr>
          <w:tab/>
        </w:r>
        <w:r w:rsidR="006A4E73" w:rsidRPr="0057227E">
          <w:rPr>
            <w:webHidden/>
          </w:rPr>
          <w:fldChar w:fldCharType="begin"/>
        </w:r>
        <w:r w:rsidR="006A4E73" w:rsidRPr="0057227E">
          <w:rPr>
            <w:webHidden/>
          </w:rPr>
          <w:instrText xml:space="preserve"> PAGEREF _Toc110242640 \h </w:instrText>
        </w:r>
        <w:r w:rsidR="006A4E73" w:rsidRPr="0057227E">
          <w:rPr>
            <w:webHidden/>
          </w:rPr>
        </w:r>
        <w:r w:rsidR="006A4E73" w:rsidRPr="0057227E">
          <w:rPr>
            <w:webHidden/>
          </w:rPr>
          <w:fldChar w:fldCharType="separate"/>
        </w:r>
        <w:r w:rsidR="006A4E73" w:rsidRPr="0057227E">
          <w:rPr>
            <w:webHidden/>
          </w:rPr>
          <w:t>33</w:t>
        </w:r>
        <w:r w:rsidR="006A4E73" w:rsidRPr="0057227E">
          <w:rPr>
            <w:webHidden/>
          </w:rPr>
          <w:fldChar w:fldCharType="end"/>
        </w:r>
      </w:hyperlink>
    </w:p>
    <w:p w14:paraId="2F452CCC" w14:textId="259937B6" w:rsidR="006A4E73" w:rsidRPr="0057227E" w:rsidRDefault="00806EEE">
      <w:pPr>
        <w:pStyle w:val="TOC2"/>
        <w:rPr>
          <w:rFonts w:eastAsiaTheme="minorEastAsia" w:cstheme="minorBidi"/>
          <w:b w:val="0"/>
          <w:sz w:val="22"/>
          <w:szCs w:val="22"/>
          <w:lang w:val="en-US" w:eastAsia="en-US"/>
        </w:rPr>
      </w:pPr>
      <w:hyperlink w:anchor="_Toc110242641" w:history="1">
        <w:r w:rsidR="006A4E73" w:rsidRPr="0057227E">
          <w:rPr>
            <w:rStyle w:val="Hyperlink"/>
            <w:rFonts w:eastAsiaTheme="minorHAnsi"/>
            <w:lang w:val="en-US"/>
          </w:rPr>
          <w:t>Things to Look Out For</w:t>
        </w:r>
        <w:r w:rsidR="006A4E73" w:rsidRPr="0057227E">
          <w:rPr>
            <w:webHidden/>
          </w:rPr>
          <w:tab/>
        </w:r>
        <w:r w:rsidR="006A4E73" w:rsidRPr="0057227E">
          <w:rPr>
            <w:webHidden/>
          </w:rPr>
          <w:fldChar w:fldCharType="begin"/>
        </w:r>
        <w:r w:rsidR="006A4E73" w:rsidRPr="0057227E">
          <w:rPr>
            <w:webHidden/>
          </w:rPr>
          <w:instrText xml:space="preserve"> PAGEREF _Toc110242641 \h </w:instrText>
        </w:r>
        <w:r w:rsidR="006A4E73" w:rsidRPr="0057227E">
          <w:rPr>
            <w:webHidden/>
          </w:rPr>
        </w:r>
        <w:r w:rsidR="006A4E73" w:rsidRPr="0057227E">
          <w:rPr>
            <w:webHidden/>
          </w:rPr>
          <w:fldChar w:fldCharType="separate"/>
        </w:r>
        <w:r w:rsidR="006A4E73" w:rsidRPr="0057227E">
          <w:rPr>
            <w:webHidden/>
          </w:rPr>
          <w:t>33</w:t>
        </w:r>
        <w:r w:rsidR="006A4E73" w:rsidRPr="0057227E">
          <w:rPr>
            <w:webHidden/>
          </w:rPr>
          <w:fldChar w:fldCharType="end"/>
        </w:r>
      </w:hyperlink>
    </w:p>
    <w:p w14:paraId="0BD46913" w14:textId="4820B3C6" w:rsidR="006A4E73" w:rsidRPr="0057227E" w:rsidRDefault="00806EEE">
      <w:pPr>
        <w:pStyle w:val="TOC2"/>
        <w:rPr>
          <w:rFonts w:eastAsiaTheme="minorEastAsia" w:cstheme="minorBidi"/>
          <w:b w:val="0"/>
          <w:sz w:val="22"/>
          <w:szCs w:val="22"/>
          <w:lang w:val="en-US" w:eastAsia="en-US"/>
        </w:rPr>
      </w:pPr>
      <w:hyperlink w:anchor="_Toc110242642" w:history="1">
        <w:r w:rsidR="006A4E73" w:rsidRPr="0057227E">
          <w:rPr>
            <w:rStyle w:val="Hyperlink"/>
            <w:rFonts w:eastAsiaTheme="minorHAnsi"/>
            <w:lang w:val="en-US"/>
          </w:rPr>
          <w:t>Signs of physical abuse;</w:t>
        </w:r>
        <w:r w:rsidR="006A4E73" w:rsidRPr="0057227E">
          <w:rPr>
            <w:webHidden/>
          </w:rPr>
          <w:tab/>
        </w:r>
        <w:r w:rsidR="006A4E73" w:rsidRPr="0057227E">
          <w:rPr>
            <w:webHidden/>
          </w:rPr>
          <w:fldChar w:fldCharType="begin"/>
        </w:r>
        <w:r w:rsidR="006A4E73" w:rsidRPr="0057227E">
          <w:rPr>
            <w:webHidden/>
          </w:rPr>
          <w:instrText xml:space="preserve"> PAGEREF _Toc110242642 \h </w:instrText>
        </w:r>
        <w:r w:rsidR="006A4E73" w:rsidRPr="0057227E">
          <w:rPr>
            <w:webHidden/>
          </w:rPr>
        </w:r>
        <w:r w:rsidR="006A4E73" w:rsidRPr="0057227E">
          <w:rPr>
            <w:webHidden/>
          </w:rPr>
          <w:fldChar w:fldCharType="separate"/>
        </w:r>
        <w:r w:rsidR="006A4E73" w:rsidRPr="0057227E">
          <w:rPr>
            <w:webHidden/>
          </w:rPr>
          <w:t>33</w:t>
        </w:r>
        <w:r w:rsidR="006A4E73" w:rsidRPr="0057227E">
          <w:rPr>
            <w:webHidden/>
          </w:rPr>
          <w:fldChar w:fldCharType="end"/>
        </w:r>
      </w:hyperlink>
    </w:p>
    <w:p w14:paraId="6ECFC502" w14:textId="38018701" w:rsidR="006A4E73" w:rsidRPr="0057227E" w:rsidRDefault="00806EEE">
      <w:pPr>
        <w:pStyle w:val="TOC2"/>
        <w:rPr>
          <w:rFonts w:eastAsiaTheme="minorEastAsia" w:cstheme="minorBidi"/>
          <w:b w:val="0"/>
          <w:sz w:val="22"/>
          <w:szCs w:val="22"/>
          <w:lang w:val="en-US" w:eastAsia="en-US"/>
        </w:rPr>
      </w:pPr>
      <w:hyperlink w:anchor="_Toc110242643" w:history="1">
        <w:r w:rsidR="006A4E73" w:rsidRPr="0057227E">
          <w:rPr>
            <w:rStyle w:val="Hyperlink"/>
          </w:rPr>
          <w:t>What to do if you are concerned</w:t>
        </w:r>
        <w:r w:rsidR="006A4E73" w:rsidRPr="0057227E">
          <w:rPr>
            <w:webHidden/>
          </w:rPr>
          <w:tab/>
        </w:r>
        <w:r w:rsidR="006A4E73" w:rsidRPr="0057227E">
          <w:rPr>
            <w:webHidden/>
          </w:rPr>
          <w:fldChar w:fldCharType="begin"/>
        </w:r>
        <w:r w:rsidR="006A4E73" w:rsidRPr="0057227E">
          <w:rPr>
            <w:webHidden/>
          </w:rPr>
          <w:instrText xml:space="preserve"> PAGEREF _Toc110242643 \h </w:instrText>
        </w:r>
        <w:r w:rsidR="006A4E73" w:rsidRPr="0057227E">
          <w:rPr>
            <w:webHidden/>
          </w:rPr>
        </w:r>
        <w:r w:rsidR="006A4E73" w:rsidRPr="0057227E">
          <w:rPr>
            <w:webHidden/>
          </w:rPr>
          <w:fldChar w:fldCharType="separate"/>
        </w:r>
        <w:r w:rsidR="006A4E73" w:rsidRPr="0057227E">
          <w:rPr>
            <w:webHidden/>
          </w:rPr>
          <w:t>33</w:t>
        </w:r>
        <w:r w:rsidR="006A4E73" w:rsidRPr="0057227E">
          <w:rPr>
            <w:webHidden/>
          </w:rPr>
          <w:fldChar w:fldCharType="end"/>
        </w:r>
      </w:hyperlink>
    </w:p>
    <w:p w14:paraId="33C5C607" w14:textId="5C6652B4" w:rsidR="006A4E73" w:rsidRPr="0057227E" w:rsidRDefault="00806EEE">
      <w:pPr>
        <w:pStyle w:val="TOC2"/>
        <w:rPr>
          <w:rFonts w:eastAsiaTheme="minorEastAsia" w:cstheme="minorBidi"/>
          <w:b w:val="0"/>
          <w:sz w:val="22"/>
          <w:szCs w:val="22"/>
          <w:lang w:val="en-US" w:eastAsia="en-US"/>
        </w:rPr>
      </w:pPr>
      <w:hyperlink w:anchor="_Toc110242644" w:history="1">
        <w:r w:rsidR="006A4E73" w:rsidRPr="0057227E">
          <w:rPr>
            <w:rStyle w:val="Hyperlink"/>
            <w:bCs/>
          </w:rPr>
          <w:t>Cybercrime</w:t>
        </w:r>
        <w:r w:rsidR="006A4E73" w:rsidRPr="0057227E">
          <w:rPr>
            <w:webHidden/>
          </w:rPr>
          <w:tab/>
        </w:r>
        <w:r w:rsidR="006A4E73" w:rsidRPr="0057227E">
          <w:rPr>
            <w:webHidden/>
          </w:rPr>
          <w:fldChar w:fldCharType="begin"/>
        </w:r>
        <w:r w:rsidR="006A4E73" w:rsidRPr="0057227E">
          <w:rPr>
            <w:webHidden/>
          </w:rPr>
          <w:instrText xml:space="preserve"> PAGEREF _Toc110242644 \h </w:instrText>
        </w:r>
        <w:r w:rsidR="006A4E73" w:rsidRPr="0057227E">
          <w:rPr>
            <w:webHidden/>
          </w:rPr>
        </w:r>
        <w:r w:rsidR="006A4E73" w:rsidRPr="0057227E">
          <w:rPr>
            <w:webHidden/>
          </w:rPr>
          <w:fldChar w:fldCharType="separate"/>
        </w:r>
        <w:r w:rsidR="006A4E73" w:rsidRPr="0057227E">
          <w:rPr>
            <w:webHidden/>
          </w:rPr>
          <w:t>33</w:t>
        </w:r>
        <w:r w:rsidR="006A4E73" w:rsidRPr="0057227E">
          <w:rPr>
            <w:webHidden/>
          </w:rPr>
          <w:fldChar w:fldCharType="end"/>
        </w:r>
      </w:hyperlink>
    </w:p>
    <w:p w14:paraId="454ACE63" w14:textId="75FC4875" w:rsidR="006A4E73" w:rsidRPr="0057227E" w:rsidRDefault="00806EEE">
      <w:pPr>
        <w:pStyle w:val="TOC2"/>
        <w:rPr>
          <w:rFonts w:eastAsiaTheme="minorEastAsia" w:cstheme="minorBidi"/>
          <w:b w:val="0"/>
          <w:sz w:val="22"/>
          <w:szCs w:val="22"/>
          <w:lang w:val="en-US" w:eastAsia="en-US"/>
        </w:rPr>
      </w:pPr>
      <w:hyperlink w:anchor="_Toc110242645" w:history="1">
        <w:r w:rsidR="006A4E73" w:rsidRPr="0057227E">
          <w:rPr>
            <w:rStyle w:val="Hyperlink"/>
            <w:rFonts w:ascii="Calibri" w:hAnsi="Calibri" w:cs="Calibri"/>
          </w:rPr>
          <w:t>Child abduction and community safety incidents</w:t>
        </w:r>
        <w:r w:rsidR="006A4E73" w:rsidRPr="0057227E">
          <w:rPr>
            <w:webHidden/>
          </w:rPr>
          <w:tab/>
        </w:r>
        <w:r w:rsidR="006A4E73" w:rsidRPr="0057227E">
          <w:rPr>
            <w:webHidden/>
          </w:rPr>
          <w:fldChar w:fldCharType="begin"/>
        </w:r>
        <w:r w:rsidR="006A4E73" w:rsidRPr="0057227E">
          <w:rPr>
            <w:webHidden/>
          </w:rPr>
          <w:instrText xml:space="preserve"> PAGEREF _Toc110242645 \h </w:instrText>
        </w:r>
        <w:r w:rsidR="006A4E73" w:rsidRPr="0057227E">
          <w:rPr>
            <w:webHidden/>
          </w:rPr>
        </w:r>
        <w:r w:rsidR="006A4E73" w:rsidRPr="0057227E">
          <w:rPr>
            <w:webHidden/>
          </w:rPr>
          <w:fldChar w:fldCharType="separate"/>
        </w:r>
        <w:r w:rsidR="006A4E73" w:rsidRPr="0057227E">
          <w:rPr>
            <w:webHidden/>
          </w:rPr>
          <w:t>33</w:t>
        </w:r>
        <w:r w:rsidR="006A4E73" w:rsidRPr="0057227E">
          <w:rPr>
            <w:webHidden/>
          </w:rPr>
          <w:fldChar w:fldCharType="end"/>
        </w:r>
      </w:hyperlink>
    </w:p>
    <w:p w14:paraId="61DC8F9E" w14:textId="12E4E6DA" w:rsidR="006A4E73" w:rsidRPr="0057227E" w:rsidRDefault="00806EEE">
      <w:pPr>
        <w:pStyle w:val="TOC2"/>
        <w:rPr>
          <w:rFonts w:eastAsiaTheme="minorEastAsia" w:cstheme="minorBidi"/>
          <w:b w:val="0"/>
          <w:sz w:val="22"/>
          <w:szCs w:val="22"/>
          <w:lang w:val="en-US" w:eastAsia="en-US"/>
        </w:rPr>
      </w:pPr>
      <w:hyperlink w:anchor="_Toc110242646" w:history="1">
        <w:r w:rsidR="006A4E73" w:rsidRPr="0057227E">
          <w:rPr>
            <w:rStyle w:val="Hyperlink"/>
          </w:rPr>
          <w:t>Modern Slavery and the National Referral Mechanism (NRM)</w:t>
        </w:r>
        <w:r w:rsidR="006A4E73" w:rsidRPr="0057227E">
          <w:rPr>
            <w:webHidden/>
          </w:rPr>
          <w:tab/>
        </w:r>
        <w:r w:rsidR="006A4E73" w:rsidRPr="0057227E">
          <w:rPr>
            <w:webHidden/>
          </w:rPr>
          <w:fldChar w:fldCharType="begin"/>
        </w:r>
        <w:r w:rsidR="006A4E73" w:rsidRPr="0057227E">
          <w:rPr>
            <w:webHidden/>
          </w:rPr>
          <w:instrText xml:space="preserve"> PAGEREF _Toc110242646 \h </w:instrText>
        </w:r>
        <w:r w:rsidR="006A4E73" w:rsidRPr="0057227E">
          <w:rPr>
            <w:webHidden/>
          </w:rPr>
        </w:r>
        <w:r w:rsidR="006A4E73" w:rsidRPr="0057227E">
          <w:rPr>
            <w:webHidden/>
          </w:rPr>
          <w:fldChar w:fldCharType="separate"/>
        </w:r>
        <w:r w:rsidR="006A4E73" w:rsidRPr="0057227E">
          <w:rPr>
            <w:webHidden/>
          </w:rPr>
          <w:t>34</w:t>
        </w:r>
        <w:r w:rsidR="006A4E73" w:rsidRPr="0057227E">
          <w:rPr>
            <w:webHidden/>
          </w:rPr>
          <w:fldChar w:fldCharType="end"/>
        </w:r>
      </w:hyperlink>
    </w:p>
    <w:p w14:paraId="657E9090" w14:textId="5B5161D5" w:rsidR="006A4E73" w:rsidRPr="0057227E" w:rsidRDefault="00806EEE">
      <w:pPr>
        <w:pStyle w:val="TOC1"/>
        <w:rPr>
          <w:rFonts w:asciiTheme="minorHAnsi" w:eastAsiaTheme="minorEastAsia" w:hAnsiTheme="minorHAnsi" w:cstheme="minorBidi"/>
          <w:noProof/>
          <w:szCs w:val="22"/>
          <w:lang w:val="en-US" w:eastAsia="en-US"/>
        </w:rPr>
      </w:pPr>
      <w:hyperlink w:anchor="_Toc110242647" w:history="1">
        <w:r w:rsidR="006A4E73" w:rsidRPr="0057227E">
          <w:rPr>
            <w:rStyle w:val="Hyperlink"/>
            <w:noProof/>
          </w:rPr>
          <w:t>Appendix 3: Keeping children and yourself safe when responding to disclosures</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_Toc110242647 \h </w:instrText>
        </w:r>
        <w:r w:rsidR="006A4E73" w:rsidRPr="0057227E">
          <w:rPr>
            <w:noProof/>
            <w:webHidden/>
          </w:rPr>
        </w:r>
        <w:r w:rsidR="006A4E73" w:rsidRPr="0057227E">
          <w:rPr>
            <w:noProof/>
            <w:webHidden/>
          </w:rPr>
          <w:fldChar w:fldCharType="separate"/>
        </w:r>
        <w:r w:rsidR="006A4E73" w:rsidRPr="0057227E">
          <w:rPr>
            <w:noProof/>
            <w:webHidden/>
          </w:rPr>
          <w:t>34</w:t>
        </w:r>
        <w:r w:rsidR="006A4E73" w:rsidRPr="0057227E">
          <w:rPr>
            <w:noProof/>
            <w:webHidden/>
          </w:rPr>
          <w:fldChar w:fldCharType="end"/>
        </w:r>
      </w:hyperlink>
    </w:p>
    <w:p w14:paraId="437CE14B" w14:textId="03CE55E6" w:rsidR="006A4E73" w:rsidRPr="0057227E" w:rsidRDefault="00806EEE">
      <w:pPr>
        <w:pStyle w:val="TOC1"/>
        <w:rPr>
          <w:rFonts w:asciiTheme="minorHAnsi" w:eastAsiaTheme="minorEastAsia" w:hAnsiTheme="minorHAnsi" w:cstheme="minorBidi"/>
          <w:noProof/>
          <w:szCs w:val="22"/>
          <w:lang w:val="en-US" w:eastAsia="en-US"/>
        </w:rPr>
      </w:pPr>
      <w:hyperlink w:anchor="_Toc110242648" w:history="1">
        <w:r w:rsidR="006A4E73" w:rsidRPr="0057227E">
          <w:rPr>
            <w:rStyle w:val="Hyperlink"/>
            <w:rFonts w:cstheme="minorHAnsi"/>
            <w:noProof/>
          </w:rPr>
          <w:t>Appendix 4: Sexual violence and sexual harassment between children</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_Toc110242648 \h </w:instrText>
        </w:r>
        <w:r w:rsidR="006A4E73" w:rsidRPr="0057227E">
          <w:rPr>
            <w:noProof/>
            <w:webHidden/>
          </w:rPr>
        </w:r>
        <w:r w:rsidR="006A4E73" w:rsidRPr="0057227E">
          <w:rPr>
            <w:noProof/>
            <w:webHidden/>
          </w:rPr>
          <w:fldChar w:fldCharType="separate"/>
        </w:r>
        <w:r w:rsidR="006A4E73" w:rsidRPr="0057227E">
          <w:rPr>
            <w:noProof/>
            <w:webHidden/>
          </w:rPr>
          <w:t>36</w:t>
        </w:r>
        <w:r w:rsidR="006A4E73" w:rsidRPr="0057227E">
          <w:rPr>
            <w:noProof/>
            <w:webHidden/>
          </w:rPr>
          <w:fldChar w:fldCharType="end"/>
        </w:r>
      </w:hyperlink>
    </w:p>
    <w:p w14:paraId="28DBD330" w14:textId="6FED38D2" w:rsidR="006A4E73" w:rsidRPr="0057227E" w:rsidRDefault="00806EEE">
      <w:pPr>
        <w:pStyle w:val="TOC2"/>
        <w:rPr>
          <w:rFonts w:eastAsiaTheme="minorEastAsia" w:cstheme="minorBidi"/>
          <w:b w:val="0"/>
          <w:sz w:val="22"/>
          <w:szCs w:val="22"/>
          <w:lang w:val="en-US" w:eastAsia="en-US"/>
        </w:rPr>
      </w:pPr>
      <w:hyperlink w:anchor="_Toc110242649" w:history="1">
        <w:r w:rsidR="006A4E73" w:rsidRPr="0057227E">
          <w:rPr>
            <w:rStyle w:val="Hyperlink"/>
          </w:rPr>
          <w:t>Context</w:t>
        </w:r>
        <w:r w:rsidR="006A4E73" w:rsidRPr="0057227E">
          <w:rPr>
            <w:webHidden/>
          </w:rPr>
          <w:tab/>
        </w:r>
        <w:r w:rsidR="006A4E73" w:rsidRPr="0057227E">
          <w:rPr>
            <w:webHidden/>
          </w:rPr>
          <w:fldChar w:fldCharType="begin"/>
        </w:r>
        <w:r w:rsidR="006A4E73" w:rsidRPr="0057227E">
          <w:rPr>
            <w:webHidden/>
          </w:rPr>
          <w:instrText xml:space="preserve"> PAGEREF _Toc110242649 \h </w:instrText>
        </w:r>
        <w:r w:rsidR="006A4E73" w:rsidRPr="0057227E">
          <w:rPr>
            <w:webHidden/>
          </w:rPr>
        </w:r>
        <w:r w:rsidR="006A4E73" w:rsidRPr="0057227E">
          <w:rPr>
            <w:webHidden/>
          </w:rPr>
          <w:fldChar w:fldCharType="separate"/>
        </w:r>
        <w:r w:rsidR="006A4E73" w:rsidRPr="0057227E">
          <w:rPr>
            <w:webHidden/>
          </w:rPr>
          <w:t>36</w:t>
        </w:r>
        <w:r w:rsidR="006A4E73" w:rsidRPr="0057227E">
          <w:rPr>
            <w:webHidden/>
          </w:rPr>
          <w:fldChar w:fldCharType="end"/>
        </w:r>
      </w:hyperlink>
    </w:p>
    <w:p w14:paraId="1441A338" w14:textId="51F422D5" w:rsidR="006A4E73" w:rsidRPr="0057227E" w:rsidRDefault="00806EEE">
      <w:pPr>
        <w:pStyle w:val="TOC2"/>
        <w:rPr>
          <w:rFonts w:eastAsiaTheme="minorEastAsia" w:cstheme="minorBidi"/>
          <w:b w:val="0"/>
          <w:sz w:val="22"/>
          <w:szCs w:val="22"/>
          <w:lang w:val="en-US" w:eastAsia="en-US"/>
        </w:rPr>
      </w:pPr>
      <w:hyperlink w:anchor="_Toc110242650" w:history="1">
        <w:r w:rsidR="006A4E73" w:rsidRPr="0057227E">
          <w:rPr>
            <w:rStyle w:val="Hyperlink"/>
          </w:rPr>
          <w:t>Policy</w:t>
        </w:r>
        <w:r w:rsidR="006A4E73" w:rsidRPr="0057227E">
          <w:rPr>
            <w:webHidden/>
          </w:rPr>
          <w:tab/>
        </w:r>
        <w:r w:rsidR="006A4E73" w:rsidRPr="0057227E">
          <w:rPr>
            <w:webHidden/>
          </w:rPr>
          <w:fldChar w:fldCharType="begin"/>
        </w:r>
        <w:r w:rsidR="006A4E73" w:rsidRPr="0057227E">
          <w:rPr>
            <w:webHidden/>
          </w:rPr>
          <w:instrText xml:space="preserve"> PAGEREF _Toc110242650 \h </w:instrText>
        </w:r>
        <w:r w:rsidR="006A4E73" w:rsidRPr="0057227E">
          <w:rPr>
            <w:webHidden/>
          </w:rPr>
        </w:r>
        <w:r w:rsidR="006A4E73" w:rsidRPr="0057227E">
          <w:rPr>
            <w:webHidden/>
          </w:rPr>
          <w:fldChar w:fldCharType="separate"/>
        </w:r>
        <w:r w:rsidR="006A4E73" w:rsidRPr="0057227E">
          <w:rPr>
            <w:webHidden/>
          </w:rPr>
          <w:t>36</w:t>
        </w:r>
        <w:r w:rsidR="006A4E73" w:rsidRPr="0057227E">
          <w:rPr>
            <w:webHidden/>
          </w:rPr>
          <w:fldChar w:fldCharType="end"/>
        </w:r>
      </w:hyperlink>
    </w:p>
    <w:p w14:paraId="351F5976" w14:textId="360C1340" w:rsidR="006A4E73" w:rsidRPr="0057227E" w:rsidRDefault="00806EEE">
      <w:pPr>
        <w:pStyle w:val="TOC2"/>
        <w:rPr>
          <w:rFonts w:eastAsiaTheme="minorEastAsia" w:cstheme="minorBidi"/>
          <w:b w:val="0"/>
          <w:sz w:val="22"/>
          <w:szCs w:val="22"/>
          <w:lang w:val="en-US" w:eastAsia="en-US"/>
        </w:rPr>
      </w:pPr>
      <w:hyperlink w:anchor="_Toc110242651" w:history="1">
        <w:r w:rsidR="006A4E73" w:rsidRPr="0057227E">
          <w:rPr>
            <w:rStyle w:val="Hyperlink"/>
          </w:rPr>
          <w:t>Prevention</w:t>
        </w:r>
        <w:r w:rsidR="006A4E73" w:rsidRPr="0057227E">
          <w:rPr>
            <w:webHidden/>
          </w:rPr>
          <w:tab/>
        </w:r>
        <w:r w:rsidR="006A4E73" w:rsidRPr="0057227E">
          <w:rPr>
            <w:webHidden/>
          </w:rPr>
          <w:fldChar w:fldCharType="begin"/>
        </w:r>
        <w:r w:rsidR="006A4E73" w:rsidRPr="0057227E">
          <w:rPr>
            <w:webHidden/>
          </w:rPr>
          <w:instrText xml:space="preserve"> PAGEREF _Toc110242651 \h </w:instrText>
        </w:r>
        <w:r w:rsidR="006A4E73" w:rsidRPr="0057227E">
          <w:rPr>
            <w:webHidden/>
          </w:rPr>
        </w:r>
        <w:r w:rsidR="006A4E73" w:rsidRPr="0057227E">
          <w:rPr>
            <w:webHidden/>
          </w:rPr>
          <w:fldChar w:fldCharType="separate"/>
        </w:r>
        <w:r w:rsidR="006A4E73" w:rsidRPr="0057227E">
          <w:rPr>
            <w:webHidden/>
          </w:rPr>
          <w:t>36</w:t>
        </w:r>
        <w:r w:rsidR="006A4E73" w:rsidRPr="0057227E">
          <w:rPr>
            <w:webHidden/>
          </w:rPr>
          <w:fldChar w:fldCharType="end"/>
        </w:r>
      </w:hyperlink>
    </w:p>
    <w:p w14:paraId="0EB7CD9A" w14:textId="6C848574" w:rsidR="006A4E73" w:rsidRPr="0057227E" w:rsidRDefault="00806EEE">
      <w:pPr>
        <w:pStyle w:val="TOC2"/>
        <w:rPr>
          <w:rFonts w:eastAsiaTheme="minorEastAsia" w:cstheme="minorBidi"/>
          <w:b w:val="0"/>
          <w:sz w:val="22"/>
          <w:szCs w:val="22"/>
          <w:lang w:val="en-US" w:eastAsia="en-US"/>
        </w:rPr>
      </w:pPr>
      <w:hyperlink w:anchor="_Toc110242652" w:history="1">
        <w:r w:rsidR="006A4E73" w:rsidRPr="0057227E">
          <w:rPr>
            <w:rStyle w:val="Hyperlink"/>
          </w:rPr>
          <w:t>Responding to reports of sexual violence and sexual harassment:</w:t>
        </w:r>
        <w:r w:rsidR="006A4E73" w:rsidRPr="0057227E">
          <w:rPr>
            <w:webHidden/>
          </w:rPr>
          <w:tab/>
        </w:r>
        <w:r w:rsidR="006A4E73" w:rsidRPr="0057227E">
          <w:rPr>
            <w:webHidden/>
          </w:rPr>
          <w:fldChar w:fldCharType="begin"/>
        </w:r>
        <w:r w:rsidR="006A4E73" w:rsidRPr="0057227E">
          <w:rPr>
            <w:webHidden/>
          </w:rPr>
          <w:instrText xml:space="preserve"> PAGEREF _Toc110242652 \h </w:instrText>
        </w:r>
        <w:r w:rsidR="006A4E73" w:rsidRPr="0057227E">
          <w:rPr>
            <w:webHidden/>
          </w:rPr>
        </w:r>
        <w:r w:rsidR="006A4E73" w:rsidRPr="0057227E">
          <w:rPr>
            <w:webHidden/>
          </w:rPr>
          <w:fldChar w:fldCharType="separate"/>
        </w:r>
        <w:r w:rsidR="006A4E73" w:rsidRPr="0057227E">
          <w:rPr>
            <w:webHidden/>
          </w:rPr>
          <w:t>36</w:t>
        </w:r>
        <w:r w:rsidR="006A4E73" w:rsidRPr="0057227E">
          <w:rPr>
            <w:webHidden/>
          </w:rPr>
          <w:fldChar w:fldCharType="end"/>
        </w:r>
      </w:hyperlink>
    </w:p>
    <w:p w14:paraId="3C57363B" w14:textId="2B718135" w:rsidR="006A4E73" w:rsidRPr="0057227E" w:rsidRDefault="00806EEE">
      <w:pPr>
        <w:pStyle w:val="TOC2"/>
        <w:rPr>
          <w:rFonts w:eastAsiaTheme="minorEastAsia" w:cstheme="minorBidi"/>
          <w:b w:val="0"/>
          <w:sz w:val="22"/>
          <w:szCs w:val="22"/>
          <w:lang w:val="en-US" w:eastAsia="en-US"/>
        </w:rPr>
      </w:pPr>
      <w:hyperlink w:anchor="_Toc110242653" w:history="1">
        <w:r w:rsidR="006A4E73" w:rsidRPr="0057227E">
          <w:rPr>
            <w:rStyle w:val="Hyperlink"/>
          </w:rPr>
          <w:t>Risk Assessment: -</w:t>
        </w:r>
        <w:r w:rsidR="006A4E73" w:rsidRPr="0057227E">
          <w:rPr>
            <w:webHidden/>
          </w:rPr>
          <w:tab/>
        </w:r>
        <w:r w:rsidR="006A4E73" w:rsidRPr="0057227E">
          <w:rPr>
            <w:webHidden/>
          </w:rPr>
          <w:fldChar w:fldCharType="begin"/>
        </w:r>
        <w:r w:rsidR="006A4E73" w:rsidRPr="0057227E">
          <w:rPr>
            <w:webHidden/>
          </w:rPr>
          <w:instrText xml:space="preserve"> PAGEREF _Toc110242653 \h </w:instrText>
        </w:r>
        <w:r w:rsidR="006A4E73" w:rsidRPr="0057227E">
          <w:rPr>
            <w:webHidden/>
          </w:rPr>
        </w:r>
        <w:r w:rsidR="006A4E73" w:rsidRPr="0057227E">
          <w:rPr>
            <w:webHidden/>
          </w:rPr>
          <w:fldChar w:fldCharType="separate"/>
        </w:r>
        <w:r w:rsidR="006A4E73" w:rsidRPr="0057227E">
          <w:rPr>
            <w:webHidden/>
          </w:rPr>
          <w:t>37</w:t>
        </w:r>
        <w:r w:rsidR="006A4E73" w:rsidRPr="0057227E">
          <w:rPr>
            <w:webHidden/>
          </w:rPr>
          <w:fldChar w:fldCharType="end"/>
        </w:r>
      </w:hyperlink>
    </w:p>
    <w:p w14:paraId="78C8527E" w14:textId="1BA7B469" w:rsidR="006A4E73" w:rsidRPr="0057227E" w:rsidRDefault="00806EEE">
      <w:pPr>
        <w:pStyle w:val="TOC2"/>
        <w:rPr>
          <w:rFonts w:eastAsiaTheme="minorEastAsia" w:cstheme="minorBidi"/>
          <w:b w:val="0"/>
          <w:sz w:val="22"/>
          <w:szCs w:val="22"/>
          <w:lang w:val="en-US" w:eastAsia="en-US"/>
        </w:rPr>
      </w:pPr>
      <w:hyperlink w:anchor="_Toc110242654" w:history="1">
        <w:r w:rsidR="006A4E73" w:rsidRPr="0057227E">
          <w:rPr>
            <w:rStyle w:val="Hyperlink"/>
          </w:rPr>
          <w:t>DSL considerations and response</w:t>
        </w:r>
        <w:r w:rsidR="006A4E73" w:rsidRPr="0057227E">
          <w:rPr>
            <w:webHidden/>
          </w:rPr>
          <w:tab/>
        </w:r>
        <w:r w:rsidR="006A4E73" w:rsidRPr="0057227E">
          <w:rPr>
            <w:webHidden/>
          </w:rPr>
          <w:fldChar w:fldCharType="begin"/>
        </w:r>
        <w:r w:rsidR="006A4E73" w:rsidRPr="0057227E">
          <w:rPr>
            <w:webHidden/>
          </w:rPr>
          <w:instrText xml:space="preserve"> PAGEREF _Toc110242654 \h </w:instrText>
        </w:r>
        <w:r w:rsidR="006A4E73" w:rsidRPr="0057227E">
          <w:rPr>
            <w:webHidden/>
          </w:rPr>
        </w:r>
        <w:r w:rsidR="006A4E73" w:rsidRPr="0057227E">
          <w:rPr>
            <w:webHidden/>
          </w:rPr>
          <w:fldChar w:fldCharType="separate"/>
        </w:r>
        <w:r w:rsidR="006A4E73" w:rsidRPr="0057227E">
          <w:rPr>
            <w:webHidden/>
          </w:rPr>
          <w:t>37</w:t>
        </w:r>
        <w:r w:rsidR="006A4E73" w:rsidRPr="0057227E">
          <w:rPr>
            <w:webHidden/>
          </w:rPr>
          <w:fldChar w:fldCharType="end"/>
        </w:r>
      </w:hyperlink>
    </w:p>
    <w:p w14:paraId="38119C8B" w14:textId="5FC83ADA" w:rsidR="006A4E73" w:rsidRDefault="00806EEE">
      <w:pPr>
        <w:pStyle w:val="TOC2"/>
        <w:rPr>
          <w:rFonts w:eastAsiaTheme="minorEastAsia" w:cstheme="minorBidi"/>
          <w:b w:val="0"/>
          <w:sz w:val="22"/>
          <w:szCs w:val="22"/>
          <w:lang w:val="en-US" w:eastAsia="en-US"/>
        </w:rPr>
      </w:pPr>
      <w:hyperlink w:anchor="_Toc110242655" w:history="1">
        <w:r w:rsidR="006A4E73" w:rsidRPr="0057227E">
          <w:rPr>
            <w:rStyle w:val="Hyperlink"/>
          </w:rPr>
          <w:t>Options</w:t>
        </w:r>
        <w:r w:rsidR="006A4E73" w:rsidRPr="0057227E">
          <w:rPr>
            <w:webHidden/>
          </w:rPr>
          <w:tab/>
        </w:r>
        <w:r w:rsidR="006A4E73" w:rsidRPr="0057227E">
          <w:rPr>
            <w:webHidden/>
          </w:rPr>
          <w:fldChar w:fldCharType="begin"/>
        </w:r>
        <w:r w:rsidR="006A4E73" w:rsidRPr="0057227E">
          <w:rPr>
            <w:webHidden/>
          </w:rPr>
          <w:instrText xml:space="preserve"> PAGEREF _Toc110242655 \h </w:instrText>
        </w:r>
        <w:r w:rsidR="006A4E73" w:rsidRPr="0057227E">
          <w:rPr>
            <w:webHidden/>
          </w:rPr>
        </w:r>
        <w:r w:rsidR="006A4E73" w:rsidRPr="0057227E">
          <w:rPr>
            <w:webHidden/>
          </w:rPr>
          <w:fldChar w:fldCharType="separate"/>
        </w:r>
        <w:r w:rsidR="006A4E73" w:rsidRPr="0057227E">
          <w:rPr>
            <w:webHidden/>
          </w:rPr>
          <w:t>37</w:t>
        </w:r>
        <w:r w:rsidR="006A4E73" w:rsidRPr="0057227E">
          <w:rPr>
            <w:webHidden/>
          </w:rPr>
          <w:fldChar w:fldCharType="end"/>
        </w:r>
      </w:hyperlink>
    </w:p>
    <w:p w14:paraId="16AF4236" w14:textId="0BFC83B7" w:rsidR="006A4E73" w:rsidRDefault="00806EEE">
      <w:pPr>
        <w:pStyle w:val="TOC2"/>
        <w:rPr>
          <w:rFonts w:eastAsiaTheme="minorEastAsia" w:cstheme="minorBidi"/>
          <w:b w:val="0"/>
          <w:sz w:val="22"/>
          <w:szCs w:val="22"/>
          <w:lang w:val="en-US" w:eastAsia="en-US"/>
        </w:rPr>
      </w:pPr>
      <w:hyperlink w:anchor="_Toc110242656" w:history="1">
        <w:r w:rsidR="006A4E73" w:rsidRPr="000B3B28">
          <w:rPr>
            <w:rStyle w:val="Hyperlink"/>
          </w:rPr>
          <w:t>The DSL will then consider the following options: -</w:t>
        </w:r>
        <w:r w:rsidR="006A4E73">
          <w:rPr>
            <w:webHidden/>
          </w:rPr>
          <w:tab/>
        </w:r>
        <w:r w:rsidR="006A4E73">
          <w:rPr>
            <w:webHidden/>
          </w:rPr>
          <w:fldChar w:fldCharType="begin"/>
        </w:r>
        <w:r w:rsidR="006A4E73">
          <w:rPr>
            <w:webHidden/>
          </w:rPr>
          <w:instrText xml:space="preserve"> PAGEREF _Toc110242656 \h </w:instrText>
        </w:r>
        <w:r w:rsidR="006A4E73">
          <w:rPr>
            <w:webHidden/>
          </w:rPr>
        </w:r>
        <w:r w:rsidR="006A4E73">
          <w:rPr>
            <w:webHidden/>
          </w:rPr>
          <w:fldChar w:fldCharType="separate"/>
        </w:r>
        <w:r w:rsidR="006A4E73">
          <w:rPr>
            <w:webHidden/>
          </w:rPr>
          <w:t>37</w:t>
        </w:r>
        <w:r w:rsidR="006A4E73">
          <w:rPr>
            <w:webHidden/>
          </w:rPr>
          <w:fldChar w:fldCharType="end"/>
        </w:r>
      </w:hyperlink>
    </w:p>
    <w:p w14:paraId="5C8BD08E" w14:textId="73BBBD74" w:rsidR="006A4E73" w:rsidRDefault="00806EEE">
      <w:pPr>
        <w:pStyle w:val="TOC2"/>
        <w:rPr>
          <w:rFonts w:eastAsiaTheme="minorEastAsia" w:cstheme="minorBidi"/>
          <w:b w:val="0"/>
          <w:sz w:val="22"/>
          <w:szCs w:val="22"/>
          <w:lang w:val="en-US" w:eastAsia="en-US"/>
        </w:rPr>
      </w:pPr>
      <w:hyperlink w:anchor="_Toc110242657" w:history="1">
        <w:r w:rsidR="006A4E73" w:rsidRPr="000B3B28">
          <w:rPr>
            <w:rStyle w:val="Hyperlink"/>
          </w:rPr>
          <w:t>Ongoing Response:</w:t>
        </w:r>
        <w:r w:rsidR="006A4E73">
          <w:rPr>
            <w:webHidden/>
          </w:rPr>
          <w:tab/>
        </w:r>
        <w:r w:rsidR="006A4E73">
          <w:rPr>
            <w:webHidden/>
          </w:rPr>
          <w:fldChar w:fldCharType="begin"/>
        </w:r>
        <w:r w:rsidR="006A4E73">
          <w:rPr>
            <w:webHidden/>
          </w:rPr>
          <w:instrText xml:space="preserve"> PAGEREF _Toc110242657 \h </w:instrText>
        </w:r>
        <w:r w:rsidR="006A4E73">
          <w:rPr>
            <w:webHidden/>
          </w:rPr>
        </w:r>
        <w:r w:rsidR="006A4E73">
          <w:rPr>
            <w:webHidden/>
          </w:rPr>
          <w:fldChar w:fldCharType="separate"/>
        </w:r>
        <w:r w:rsidR="006A4E73">
          <w:rPr>
            <w:webHidden/>
          </w:rPr>
          <w:t>37</w:t>
        </w:r>
        <w:r w:rsidR="006A4E73">
          <w:rPr>
            <w:webHidden/>
          </w:rPr>
          <w:fldChar w:fldCharType="end"/>
        </w:r>
      </w:hyperlink>
    </w:p>
    <w:p w14:paraId="7ACCC79A" w14:textId="75958ACA" w:rsidR="006A4E73" w:rsidRDefault="00806EEE">
      <w:pPr>
        <w:pStyle w:val="TOC2"/>
        <w:rPr>
          <w:rFonts w:eastAsiaTheme="minorEastAsia" w:cstheme="minorBidi"/>
          <w:b w:val="0"/>
          <w:sz w:val="22"/>
          <w:szCs w:val="22"/>
          <w:lang w:val="en-US" w:eastAsia="en-US"/>
        </w:rPr>
      </w:pPr>
      <w:hyperlink w:anchor="_Toc110242658" w:history="1">
        <w:r w:rsidR="006A4E73" w:rsidRPr="000B3B28">
          <w:rPr>
            <w:rStyle w:val="Hyperlink"/>
          </w:rPr>
          <w:t>Physical Abuse</w:t>
        </w:r>
        <w:r w:rsidR="006A4E73">
          <w:rPr>
            <w:webHidden/>
          </w:rPr>
          <w:tab/>
        </w:r>
        <w:r w:rsidR="006A4E73">
          <w:rPr>
            <w:webHidden/>
          </w:rPr>
          <w:fldChar w:fldCharType="begin"/>
        </w:r>
        <w:r w:rsidR="006A4E73">
          <w:rPr>
            <w:webHidden/>
          </w:rPr>
          <w:instrText xml:space="preserve"> PAGEREF _Toc110242658 \h </w:instrText>
        </w:r>
        <w:r w:rsidR="006A4E73">
          <w:rPr>
            <w:webHidden/>
          </w:rPr>
        </w:r>
        <w:r w:rsidR="006A4E73">
          <w:rPr>
            <w:webHidden/>
          </w:rPr>
          <w:fldChar w:fldCharType="separate"/>
        </w:r>
        <w:r w:rsidR="006A4E73">
          <w:rPr>
            <w:webHidden/>
          </w:rPr>
          <w:t>38</w:t>
        </w:r>
        <w:r w:rsidR="006A4E73">
          <w:rPr>
            <w:webHidden/>
          </w:rPr>
          <w:fldChar w:fldCharType="end"/>
        </w:r>
      </w:hyperlink>
    </w:p>
    <w:p w14:paraId="1D124DFE" w14:textId="486A381D" w:rsidR="006A4E73" w:rsidRDefault="00806EEE">
      <w:pPr>
        <w:pStyle w:val="TOC1"/>
        <w:rPr>
          <w:rFonts w:asciiTheme="minorHAnsi" w:eastAsiaTheme="minorEastAsia" w:hAnsiTheme="minorHAnsi" w:cstheme="minorBidi"/>
          <w:noProof/>
          <w:szCs w:val="22"/>
          <w:lang w:val="en-US" w:eastAsia="en-US"/>
        </w:rPr>
      </w:pPr>
      <w:hyperlink w:anchor="_Toc110242659" w:history="1">
        <w:r w:rsidR="006A4E73" w:rsidRPr="000B3B28">
          <w:rPr>
            <w:rStyle w:val="Hyperlink"/>
            <w:rFonts w:cstheme="minorHAnsi"/>
            <w:noProof/>
          </w:rPr>
          <w:t>Appendix 5: National Support Organisations</w:t>
        </w:r>
        <w:r w:rsidR="006A4E73">
          <w:rPr>
            <w:noProof/>
            <w:webHidden/>
          </w:rPr>
          <w:tab/>
        </w:r>
        <w:r w:rsidR="006A4E73">
          <w:rPr>
            <w:noProof/>
            <w:webHidden/>
          </w:rPr>
          <w:fldChar w:fldCharType="begin"/>
        </w:r>
        <w:r w:rsidR="006A4E73">
          <w:rPr>
            <w:noProof/>
            <w:webHidden/>
          </w:rPr>
          <w:instrText xml:space="preserve"> PAGEREF _Toc110242659 \h </w:instrText>
        </w:r>
        <w:r w:rsidR="006A4E73">
          <w:rPr>
            <w:noProof/>
            <w:webHidden/>
          </w:rPr>
        </w:r>
        <w:r w:rsidR="006A4E73">
          <w:rPr>
            <w:noProof/>
            <w:webHidden/>
          </w:rPr>
          <w:fldChar w:fldCharType="separate"/>
        </w:r>
        <w:r w:rsidR="006A4E73">
          <w:rPr>
            <w:noProof/>
            <w:webHidden/>
          </w:rPr>
          <w:t>39</w:t>
        </w:r>
        <w:r w:rsidR="006A4E73">
          <w:rPr>
            <w:noProof/>
            <w:webHidden/>
          </w:rPr>
          <w:fldChar w:fldCharType="end"/>
        </w:r>
      </w:hyperlink>
    </w:p>
    <w:p w14:paraId="6246C43E" w14:textId="678D2FDC" w:rsidR="006A4E73" w:rsidRDefault="00806EEE">
      <w:pPr>
        <w:pStyle w:val="TOC2"/>
        <w:rPr>
          <w:rFonts w:eastAsiaTheme="minorEastAsia" w:cstheme="minorBidi"/>
          <w:b w:val="0"/>
          <w:sz w:val="22"/>
          <w:szCs w:val="22"/>
          <w:lang w:val="en-US" w:eastAsia="en-US"/>
        </w:rPr>
      </w:pPr>
      <w:hyperlink w:anchor="_Toc110242660" w:history="1">
        <w:r w:rsidR="006A4E73" w:rsidRPr="000B3B28">
          <w:rPr>
            <w:rStyle w:val="Hyperlink"/>
          </w:rPr>
          <w:t>Support for staff</w:t>
        </w:r>
        <w:r w:rsidR="006A4E73">
          <w:rPr>
            <w:webHidden/>
          </w:rPr>
          <w:tab/>
        </w:r>
        <w:r w:rsidR="006A4E73">
          <w:rPr>
            <w:webHidden/>
          </w:rPr>
          <w:fldChar w:fldCharType="begin"/>
        </w:r>
        <w:r w:rsidR="006A4E73">
          <w:rPr>
            <w:webHidden/>
          </w:rPr>
          <w:instrText xml:space="preserve"> PAGEREF _Toc110242660 \h </w:instrText>
        </w:r>
        <w:r w:rsidR="006A4E73">
          <w:rPr>
            <w:webHidden/>
          </w:rPr>
        </w:r>
        <w:r w:rsidR="006A4E73">
          <w:rPr>
            <w:webHidden/>
          </w:rPr>
          <w:fldChar w:fldCharType="separate"/>
        </w:r>
        <w:r w:rsidR="006A4E73">
          <w:rPr>
            <w:webHidden/>
          </w:rPr>
          <w:t>39</w:t>
        </w:r>
        <w:r w:rsidR="006A4E73">
          <w:rPr>
            <w:webHidden/>
          </w:rPr>
          <w:fldChar w:fldCharType="end"/>
        </w:r>
      </w:hyperlink>
    </w:p>
    <w:p w14:paraId="4FE3567D" w14:textId="190002C4" w:rsidR="006A4E73" w:rsidRDefault="00806EEE">
      <w:pPr>
        <w:pStyle w:val="TOC2"/>
        <w:rPr>
          <w:rFonts w:eastAsiaTheme="minorEastAsia" w:cstheme="minorBidi"/>
          <w:b w:val="0"/>
          <w:sz w:val="22"/>
          <w:szCs w:val="22"/>
          <w:lang w:val="en-US" w:eastAsia="en-US"/>
        </w:rPr>
      </w:pPr>
      <w:hyperlink w:anchor="_Toc110242661" w:history="1">
        <w:r w:rsidR="006A4E73" w:rsidRPr="000B3B28">
          <w:rPr>
            <w:rStyle w:val="Hyperlink"/>
          </w:rPr>
          <w:t>Support for Pupils</w:t>
        </w:r>
        <w:r w:rsidR="006A4E73">
          <w:rPr>
            <w:webHidden/>
          </w:rPr>
          <w:tab/>
        </w:r>
        <w:r w:rsidR="006A4E73">
          <w:rPr>
            <w:webHidden/>
          </w:rPr>
          <w:fldChar w:fldCharType="begin"/>
        </w:r>
        <w:r w:rsidR="006A4E73">
          <w:rPr>
            <w:webHidden/>
          </w:rPr>
          <w:instrText xml:space="preserve"> PAGEREF _Toc110242661 \h </w:instrText>
        </w:r>
        <w:r w:rsidR="006A4E73">
          <w:rPr>
            <w:webHidden/>
          </w:rPr>
        </w:r>
        <w:r w:rsidR="006A4E73">
          <w:rPr>
            <w:webHidden/>
          </w:rPr>
          <w:fldChar w:fldCharType="separate"/>
        </w:r>
        <w:r w:rsidR="006A4E73">
          <w:rPr>
            <w:webHidden/>
          </w:rPr>
          <w:t>39</w:t>
        </w:r>
        <w:r w:rsidR="006A4E73">
          <w:rPr>
            <w:webHidden/>
          </w:rPr>
          <w:fldChar w:fldCharType="end"/>
        </w:r>
      </w:hyperlink>
    </w:p>
    <w:p w14:paraId="5F79DCB0" w14:textId="7A56FA11" w:rsidR="006A4E73" w:rsidRDefault="00806EEE">
      <w:pPr>
        <w:pStyle w:val="TOC2"/>
        <w:rPr>
          <w:rFonts w:eastAsiaTheme="minorEastAsia" w:cstheme="minorBidi"/>
          <w:b w:val="0"/>
          <w:sz w:val="22"/>
          <w:szCs w:val="22"/>
          <w:lang w:val="en-US" w:eastAsia="en-US"/>
        </w:rPr>
      </w:pPr>
      <w:hyperlink w:anchor="_Toc110242662" w:history="1">
        <w:r w:rsidR="006A4E73" w:rsidRPr="000B3B28">
          <w:rPr>
            <w:rStyle w:val="Hyperlink"/>
          </w:rPr>
          <w:t>Support for adults</w:t>
        </w:r>
        <w:r w:rsidR="006A4E73">
          <w:rPr>
            <w:webHidden/>
          </w:rPr>
          <w:tab/>
        </w:r>
        <w:r w:rsidR="006A4E73">
          <w:rPr>
            <w:webHidden/>
          </w:rPr>
          <w:fldChar w:fldCharType="begin"/>
        </w:r>
        <w:r w:rsidR="006A4E73">
          <w:rPr>
            <w:webHidden/>
          </w:rPr>
          <w:instrText xml:space="preserve"> PAGEREF _Toc110242662 \h </w:instrText>
        </w:r>
        <w:r w:rsidR="006A4E73">
          <w:rPr>
            <w:webHidden/>
          </w:rPr>
        </w:r>
        <w:r w:rsidR="006A4E73">
          <w:rPr>
            <w:webHidden/>
          </w:rPr>
          <w:fldChar w:fldCharType="separate"/>
        </w:r>
        <w:r w:rsidR="006A4E73">
          <w:rPr>
            <w:webHidden/>
          </w:rPr>
          <w:t>39</w:t>
        </w:r>
        <w:r w:rsidR="006A4E73">
          <w:rPr>
            <w:webHidden/>
          </w:rPr>
          <w:fldChar w:fldCharType="end"/>
        </w:r>
      </w:hyperlink>
    </w:p>
    <w:p w14:paraId="61143FA0" w14:textId="1AE8450D" w:rsidR="006A4E73" w:rsidRDefault="00806EEE">
      <w:pPr>
        <w:pStyle w:val="TOC2"/>
        <w:rPr>
          <w:rFonts w:eastAsiaTheme="minorEastAsia" w:cstheme="minorBidi"/>
          <w:b w:val="0"/>
          <w:sz w:val="22"/>
          <w:szCs w:val="22"/>
          <w:lang w:val="en-US" w:eastAsia="en-US"/>
        </w:rPr>
      </w:pPr>
      <w:hyperlink w:anchor="_Toc110242663" w:history="1">
        <w:r w:rsidR="006A4E73" w:rsidRPr="000B3B28">
          <w:rPr>
            <w:rStyle w:val="Hyperlink"/>
          </w:rPr>
          <w:t>Support for Learning Disabilities</w:t>
        </w:r>
        <w:r w:rsidR="006A4E73">
          <w:rPr>
            <w:webHidden/>
          </w:rPr>
          <w:tab/>
        </w:r>
        <w:r w:rsidR="006A4E73">
          <w:rPr>
            <w:webHidden/>
          </w:rPr>
          <w:fldChar w:fldCharType="begin"/>
        </w:r>
        <w:r w:rsidR="006A4E73">
          <w:rPr>
            <w:webHidden/>
          </w:rPr>
          <w:instrText xml:space="preserve"> PAGEREF _Toc110242663 \h </w:instrText>
        </w:r>
        <w:r w:rsidR="006A4E73">
          <w:rPr>
            <w:webHidden/>
          </w:rPr>
        </w:r>
        <w:r w:rsidR="006A4E73">
          <w:rPr>
            <w:webHidden/>
          </w:rPr>
          <w:fldChar w:fldCharType="separate"/>
        </w:r>
        <w:r w:rsidR="006A4E73">
          <w:rPr>
            <w:webHidden/>
          </w:rPr>
          <w:t>39</w:t>
        </w:r>
        <w:r w:rsidR="006A4E73">
          <w:rPr>
            <w:webHidden/>
          </w:rPr>
          <w:fldChar w:fldCharType="end"/>
        </w:r>
      </w:hyperlink>
    </w:p>
    <w:p w14:paraId="60D9C859" w14:textId="7CC8EAEE" w:rsidR="006A4E73" w:rsidRDefault="00806EEE">
      <w:pPr>
        <w:pStyle w:val="TOC2"/>
        <w:rPr>
          <w:rFonts w:eastAsiaTheme="minorEastAsia" w:cstheme="minorBidi"/>
          <w:b w:val="0"/>
          <w:sz w:val="22"/>
          <w:szCs w:val="22"/>
          <w:lang w:val="en-US" w:eastAsia="en-US"/>
        </w:rPr>
      </w:pPr>
      <w:hyperlink w:anchor="_Toc110242664" w:history="1">
        <w:r w:rsidR="006A4E73" w:rsidRPr="000B3B28">
          <w:rPr>
            <w:rStyle w:val="Hyperlink"/>
          </w:rPr>
          <w:t>Domestic Abuse</w:t>
        </w:r>
        <w:r w:rsidR="006A4E73">
          <w:rPr>
            <w:webHidden/>
          </w:rPr>
          <w:tab/>
        </w:r>
        <w:r w:rsidR="006A4E73">
          <w:rPr>
            <w:webHidden/>
          </w:rPr>
          <w:fldChar w:fldCharType="begin"/>
        </w:r>
        <w:r w:rsidR="006A4E73">
          <w:rPr>
            <w:webHidden/>
          </w:rPr>
          <w:instrText xml:space="preserve"> PAGEREF _Toc110242664 \h </w:instrText>
        </w:r>
        <w:r w:rsidR="006A4E73">
          <w:rPr>
            <w:webHidden/>
          </w:rPr>
        </w:r>
        <w:r w:rsidR="006A4E73">
          <w:rPr>
            <w:webHidden/>
          </w:rPr>
          <w:fldChar w:fldCharType="separate"/>
        </w:r>
        <w:r w:rsidR="006A4E73">
          <w:rPr>
            <w:webHidden/>
          </w:rPr>
          <w:t>39</w:t>
        </w:r>
        <w:r w:rsidR="006A4E73">
          <w:rPr>
            <w:webHidden/>
          </w:rPr>
          <w:fldChar w:fldCharType="end"/>
        </w:r>
      </w:hyperlink>
    </w:p>
    <w:p w14:paraId="1DE7D567" w14:textId="4C366A1C" w:rsidR="006A4E73" w:rsidRDefault="00806EEE">
      <w:pPr>
        <w:pStyle w:val="TOC2"/>
        <w:rPr>
          <w:rFonts w:eastAsiaTheme="minorEastAsia" w:cstheme="minorBidi"/>
          <w:b w:val="0"/>
          <w:sz w:val="22"/>
          <w:szCs w:val="22"/>
          <w:lang w:val="en-US" w:eastAsia="en-US"/>
        </w:rPr>
      </w:pPr>
      <w:hyperlink w:anchor="_Toc110242665" w:history="1">
        <w:r w:rsidR="006A4E73" w:rsidRPr="000B3B28">
          <w:rPr>
            <w:rStyle w:val="Hyperlink"/>
          </w:rPr>
          <w:t>Honour based Abuse</w:t>
        </w:r>
        <w:r w:rsidR="006A4E73">
          <w:rPr>
            <w:webHidden/>
          </w:rPr>
          <w:tab/>
        </w:r>
        <w:r w:rsidR="006A4E73">
          <w:rPr>
            <w:webHidden/>
          </w:rPr>
          <w:fldChar w:fldCharType="begin"/>
        </w:r>
        <w:r w:rsidR="006A4E73">
          <w:rPr>
            <w:webHidden/>
          </w:rPr>
          <w:instrText xml:space="preserve"> PAGEREF _Toc110242665 \h </w:instrText>
        </w:r>
        <w:r w:rsidR="006A4E73">
          <w:rPr>
            <w:webHidden/>
          </w:rPr>
        </w:r>
        <w:r w:rsidR="006A4E73">
          <w:rPr>
            <w:webHidden/>
          </w:rPr>
          <w:fldChar w:fldCharType="separate"/>
        </w:r>
        <w:r w:rsidR="006A4E73">
          <w:rPr>
            <w:webHidden/>
          </w:rPr>
          <w:t>39</w:t>
        </w:r>
        <w:r w:rsidR="006A4E73">
          <w:rPr>
            <w:webHidden/>
          </w:rPr>
          <w:fldChar w:fldCharType="end"/>
        </w:r>
      </w:hyperlink>
    </w:p>
    <w:p w14:paraId="61F28671" w14:textId="2C733F0F" w:rsidR="006A4E73" w:rsidRDefault="00806EEE">
      <w:pPr>
        <w:pStyle w:val="TOC2"/>
        <w:rPr>
          <w:rFonts w:eastAsiaTheme="minorEastAsia" w:cstheme="minorBidi"/>
          <w:b w:val="0"/>
          <w:sz w:val="22"/>
          <w:szCs w:val="22"/>
          <w:lang w:val="en-US" w:eastAsia="en-US"/>
        </w:rPr>
      </w:pPr>
      <w:hyperlink w:anchor="_Toc110242666" w:history="1">
        <w:r w:rsidR="006A4E73" w:rsidRPr="000B3B28">
          <w:rPr>
            <w:rStyle w:val="Hyperlink"/>
          </w:rPr>
          <w:t>Sexual Abuse and CSE</w:t>
        </w:r>
        <w:r w:rsidR="006A4E73">
          <w:rPr>
            <w:webHidden/>
          </w:rPr>
          <w:tab/>
        </w:r>
        <w:r w:rsidR="006A4E73">
          <w:rPr>
            <w:webHidden/>
          </w:rPr>
          <w:fldChar w:fldCharType="begin"/>
        </w:r>
        <w:r w:rsidR="006A4E73">
          <w:rPr>
            <w:webHidden/>
          </w:rPr>
          <w:instrText xml:space="preserve"> PAGEREF _Toc110242666 \h </w:instrText>
        </w:r>
        <w:r w:rsidR="006A4E73">
          <w:rPr>
            <w:webHidden/>
          </w:rPr>
        </w:r>
        <w:r w:rsidR="006A4E73">
          <w:rPr>
            <w:webHidden/>
          </w:rPr>
          <w:fldChar w:fldCharType="separate"/>
        </w:r>
        <w:r w:rsidR="006A4E73">
          <w:rPr>
            <w:webHidden/>
          </w:rPr>
          <w:t>39</w:t>
        </w:r>
        <w:r w:rsidR="006A4E73">
          <w:rPr>
            <w:webHidden/>
          </w:rPr>
          <w:fldChar w:fldCharType="end"/>
        </w:r>
      </w:hyperlink>
    </w:p>
    <w:p w14:paraId="301C7578" w14:textId="088123D1" w:rsidR="006A4E73" w:rsidRDefault="00806EEE">
      <w:pPr>
        <w:pStyle w:val="TOC2"/>
        <w:rPr>
          <w:rFonts w:eastAsiaTheme="minorEastAsia" w:cstheme="minorBidi"/>
          <w:b w:val="0"/>
          <w:sz w:val="22"/>
          <w:szCs w:val="22"/>
          <w:lang w:val="en-US" w:eastAsia="en-US"/>
        </w:rPr>
      </w:pPr>
      <w:hyperlink w:anchor="_Toc110242667" w:history="1">
        <w:r w:rsidR="006A4E73" w:rsidRPr="000B3B28">
          <w:rPr>
            <w:rStyle w:val="Hyperlink"/>
          </w:rPr>
          <w:t>Online Safety</w:t>
        </w:r>
        <w:r w:rsidR="006A4E73">
          <w:rPr>
            <w:webHidden/>
          </w:rPr>
          <w:tab/>
        </w:r>
        <w:r w:rsidR="006A4E73">
          <w:rPr>
            <w:webHidden/>
          </w:rPr>
          <w:fldChar w:fldCharType="begin"/>
        </w:r>
        <w:r w:rsidR="006A4E73">
          <w:rPr>
            <w:webHidden/>
          </w:rPr>
          <w:instrText xml:space="preserve"> PAGEREF _Toc110242667 \h </w:instrText>
        </w:r>
        <w:r w:rsidR="006A4E73">
          <w:rPr>
            <w:webHidden/>
          </w:rPr>
        </w:r>
        <w:r w:rsidR="006A4E73">
          <w:rPr>
            <w:webHidden/>
          </w:rPr>
          <w:fldChar w:fldCharType="separate"/>
        </w:r>
        <w:r w:rsidR="006A4E73">
          <w:rPr>
            <w:webHidden/>
          </w:rPr>
          <w:t>39</w:t>
        </w:r>
        <w:r w:rsidR="006A4E73">
          <w:rPr>
            <w:webHidden/>
          </w:rPr>
          <w:fldChar w:fldCharType="end"/>
        </w:r>
      </w:hyperlink>
    </w:p>
    <w:p w14:paraId="4ED33CF5" w14:textId="612D7B98" w:rsidR="006A4E73" w:rsidRPr="0057227E" w:rsidRDefault="00806EEE">
      <w:pPr>
        <w:pStyle w:val="TOC2"/>
        <w:rPr>
          <w:rFonts w:eastAsiaTheme="minorEastAsia" w:cstheme="minorBidi"/>
          <w:b w:val="0"/>
          <w:sz w:val="22"/>
          <w:szCs w:val="22"/>
          <w:lang w:val="en-US" w:eastAsia="en-US"/>
        </w:rPr>
      </w:pPr>
      <w:hyperlink w:anchor="_Toc110242668" w:history="1">
        <w:r w:rsidR="006A4E73" w:rsidRPr="0057227E">
          <w:rPr>
            <w:rStyle w:val="Hyperlink"/>
          </w:rPr>
          <w:t>Radicalisation</w:t>
        </w:r>
        <w:r w:rsidR="006A4E73" w:rsidRPr="0057227E">
          <w:rPr>
            <w:webHidden/>
          </w:rPr>
          <w:tab/>
        </w:r>
        <w:r w:rsidR="006A4E73" w:rsidRPr="0057227E">
          <w:rPr>
            <w:webHidden/>
          </w:rPr>
          <w:fldChar w:fldCharType="begin"/>
        </w:r>
        <w:r w:rsidR="006A4E73" w:rsidRPr="0057227E">
          <w:rPr>
            <w:webHidden/>
          </w:rPr>
          <w:instrText xml:space="preserve"> PAGEREF _Toc110242668 \h </w:instrText>
        </w:r>
        <w:r w:rsidR="006A4E73" w:rsidRPr="0057227E">
          <w:rPr>
            <w:webHidden/>
          </w:rPr>
        </w:r>
        <w:r w:rsidR="006A4E73" w:rsidRPr="0057227E">
          <w:rPr>
            <w:webHidden/>
          </w:rPr>
          <w:fldChar w:fldCharType="separate"/>
        </w:r>
        <w:r w:rsidR="006A4E73" w:rsidRPr="0057227E">
          <w:rPr>
            <w:webHidden/>
          </w:rPr>
          <w:t>40</w:t>
        </w:r>
        <w:r w:rsidR="006A4E73" w:rsidRPr="0057227E">
          <w:rPr>
            <w:webHidden/>
          </w:rPr>
          <w:fldChar w:fldCharType="end"/>
        </w:r>
      </w:hyperlink>
    </w:p>
    <w:p w14:paraId="18D65DF8" w14:textId="22290A2F" w:rsidR="006A4E73" w:rsidRPr="0057227E" w:rsidRDefault="00806EEE">
      <w:pPr>
        <w:pStyle w:val="TOC1"/>
        <w:rPr>
          <w:rFonts w:asciiTheme="minorHAnsi" w:eastAsiaTheme="minorEastAsia" w:hAnsiTheme="minorHAnsi" w:cstheme="minorBidi"/>
          <w:noProof/>
          <w:szCs w:val="22"/>
          <w:lang w:val="en-US" w:eastAsia="en-US"/>
        </w:rPr>
      </w:pPr>
      <w:hyperlink w:anchor="_Toc110242669" w:history="1">
        <w:r w:rsidR="006A4E73" w:rsidRPr="0057227E">
          <w:rPr>
            <w:rStyle w:val="Hyperlink"/>
            <w:rFonts w:cstheme="minorHAnsi"/>
            <w:noProof/>
          </w:rPr>
          <w:t>Appendix 6: Local Support</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_Toc110242669 \h </w:instrText>
        </w:r>
        <w:r w:rsidR="006A4E73" w:rsidRPr="0057227E">
          <w:rPr>
            <w:noProof/>
            <w:webHidden/>
          </w:rPr>
        </w:r>
        <w:r w:rsidR="006A4E73" w:rsidRPr="0057227E">
          <w:rPr>
            <w:noProof/>
            <w:webHidden/>
          </w:rPr>
          <w:fldChar w:fldCharType="separate"/>
        </w:r>
        <w:r w:rsidR="006A4E73" w:rsidRPr="0057227E">
          <w:rPr>
            <w:noProof/>
            <w:webHidden/>
          </w:rPr>
          <w:t>40</w:t>
        </w:r>
        <w:r w:rsidR="006A4E73" w:rsidRPr="0057227E">
          <w:rPr>
            <w:noProof/>
            <w:webHidden/>
          </w:rPr>
          <w:fldChar w:fldCharType="end"/>
        </w:r>
      </w:hyperlink>
    </w:p>
    <w:p w14:paraId="72DFBA33" w14:textId="0ECAB5C5" w:rsidR="006A4E73" w:rsidRPr="0057227E" w:rsidRDefault="00806EEE">
      <w:pPr>
        <w:pStyle w:val="TOC2"/>
        <w:rPr>
          <w:rFonts w:eastAsiaTheme="minorEastAsia" w:cstheme="minorBidi"/>
          <w:b w:val="0"/>
          <w:sz w:val="22"/>
          <w:szCs w:val="22"/>
          <w:lang w:val="en-US" w:eastAsia="en-US"/>
        </w:rPr>
      </w:pPr>
      <w:hyperlink w:anchor="_Toc110242670" w:history="1">
        <w:r w:rsidR="006A4E73" w:rsidRPr="0057227E">
          <w:rPr>
            <w:rStyle w:val="Hyperlink"/>
          </w:rPr>
          <w:t>National Support Organisations</w:t>
        </w:r>
        <w:r w:rsidR="006A4E73" w:rsidRPr="0057227E">
          <w:rPr>
            <w:webHidden/>
          </w:rPr>
          <w:tab/>
        </w:r>
        <w:r w:rsidR="006A4E73" w:rsidRPr="0057227E">
          <w:rPr>
            <w:webHidden/>
          </w:rPr>
          <w:fldChar w:fldCharType="begin"/>
        </w:r>
        <w:r w:rsidR="006A4E73" w:rsidRPr="0057227E">
          <w:rPr>
            <w:webHidden/>
          </w:rPr>
          <w:instrText xml:space="preserve"> PAGEREF _Toc110242670 \h </w:instrText>
        </w:r>
        <w:r w:rsidR="006A4E73" w:rsidRPr="0057227E">
          <w:rPr>
            <w:webHidden/>
          </w:rPr>
        </w:r>
        <w:r w:rsidR="006A4E73" w:rsidRPr="0057227E">
          <w:rPr>
            <w:webHidden/>
          </w:rPr>
          <w:fldChar w:fldCharType="separate"/>
        </w:r>
        <w:r w:rsidR="006A4E73" w:rsidRPr="0057227E">
          <w:rPr>
            <w:webHidden/>
          </w:rPr>
          <w:t>40</w:t>
        </w:r>
        <w:r w:rsidR="006A4E73" w:rsidRPr="0057227E">
          <w:rPr>
            <w:webHidden/>
          </w:rPr>
          <w:fldChar w:fldCharType="end"/>
        </w:r>
      </w:hyperlink>
    </w:p>
    <w:p w14:paraId="0BF71ED5" w14:textId="6880D674" w:rsidR="006A4E73" w:rsidRPr="0057227E" w:rsidRDefault="00806EEE">
      <w:pPr>
        <w:pStyle w:val="TOC1"/>
        <w:rPr>
          <w:rFonts w:asciiTheme="minorHAnsi" w:eastAsiaTheme="minorEastAsia" w:hAnsiTheme="minorHAnsi" w:cstheme="minorBidi"/>
          <w:noProof/>
          <w:szCs w:val="22"/>
          <w:lang w:val="en-US" w:eastAsia="en-US"/>
        </w:rPr>
      </w:pPr>
      <w:hyperlink w:anchor="_Toc110242671" w:history="1">
        <w:r w:rsidR="006A4E73" w:rsidRPr="0057227E">
          <w:rPr>
            <w:rStyle w:val="Hyperlink"/>
            <w:rFonts w:cstheme="minorHAnsi"/>
            <w:bCs/>
            <w:noProof/>
          </w:rPr>
          <w:t>Appendix 7: Safeguarding in Education links</w:t>
        </w:r>
        <w:r w:rsidR="006A4E73" w:rsidRPr="0057227E">
          <w:rPr>
            <w:noProof/>
            <w:webHidden/>
          </w:rPr>
          <w:tab/>
        </w:r>
        <w:r w:rsidR="006A4E73" w:rsidRPr="0057227E">
          <w:rPr>
            <w:noProof/>
            <w:webHidden/>
          </w:rPr>
          <w:fldChar w:fldCharType="begin"/>
        </w:r>
        <w:r w:rsidR="006A4E73" w:rsidRPr="0057227E">
          <w:rPr>
            <w:noProof/>
            <w:webHidden/>
          </w:rPr>
          <w:instrText xml:space="preserve"> PAGEREF _Toc110242671 \h </w:instrText>
        </w:r>
        <w:r w:rsidR="006A4E73" w:rsidRPr="0057227E">
          <w:rPr>
            <w:noProof/>
            <w:webHidden/>
          </w:rPr>
        </w:r>
        <w:r w:rsidR="006A4E73" w:rsidRPr="0057227E">
          <w:rPr>
            <w:noProof/>
            <w:webHidden/>
          </w:rPr>
          <w:fldChar w:fldCharType="separate"/>
        </w:r>
        <w:r w:rsidR="006A4E73" w:rsidRPr="0057227E">
          <w:rPr>
            <w:noProof/>
            <w:webHidden/>
          </w:rPr>
          <w:t>42</w:t>
        </w:r>
        <w:r w:rsidR="006A4E73" w:rsidRPr="0057227E">
          <w:rPr>
            <w:noProof/>
            <w:webHidden/>
          </w:rPr>
          <w:fldChar w:fldCharType="end"/>
        </w:r>
      </w:hyperlink>
    </w:p>
    <w:p w14:paraId="22667EDD" w14:textId="24CFFC2A" w:rsidR="006A4E73" w:rsidRPr="0057227E" w:rsidRDefault="00806EEE">
      <w:pPr>
        <w:pStyle w:val="TOC2"/>
        <w:rPr>
          <w:rFonts w:eastAsiaTheme="minorEastAsia" w:cstheme="minorBidi"/>
          <w:b w:val="0"/>
          <w:sz w:val="22"/>
          <w:szCs w:val="22"/>
          <w:lang w:val="en-US" w:eastAsia="en-US"/>
        </w:rPr>
      </w:pPr>
      <w:hyperlink w:anchor="_Toc110242672" w:history="1">
        <w:r w:rsidR="006A4E73" w:rsidRPr="0057227E">
          <w:rPr>
            <w:rStyle w:val="Hyperlink"/>
            <w:bCs/>
            <w:lang w:val="en-US"/>
          </w:rPr>
          <w:t>Preventing neglect, abuse and exploitation</w:t>
        </w:r>
        <w:r w:rsidR="006A4E73" w:rsidRPr="0057227E">
          <w:rPr>
            <w:webHidden/>
          </w:rPr>
          <w:tab/>
        </w:r>
        <w:r w:rsidR="006A4E73" w:rsidRPr="0057227E">
          <w:rPr>
            <w:webHidden/>
          </w:rPr>
          <w:fldChar w:fldCharType="begin"/>
        </w:r>
        <w:r w:rsidR="006A4E73" w:rsidRPr="0057227E">
          <w:rPr>
            <w:webHidden/>
          </w:rPr>
          <w:instrText xml:space="preserve"> PAGEREF _Toc110242672 \h </w:instrText>
        </w:r>
        <w:r w:rsidR="006A4E73" w:rsidRPr="0057227E">
          <w:rPr>
            <w:webHidden/>
          </w:rPr>
        </w:r>
        <w:r w:rsidR="006A4E73" w:rsidRPr="0057227E">
          <w:rPr>
            <w:webHidden/>
          </w:rPr>
          <w:fldChar w:fldCharType="separate"/>
        </w:r>
        <w:r w:rsidR="006A4E73" w:rsidRPr="0057227E">
          <w:rPr>
            <w:webHidden/>
          </w:rPr>
          <w:t>42</w:t>
        </w:r>
        <w:r w:rsidR="006A4E73" w:rsidRPr="0057227E">
          <w:rPr>
            <w:webHidden/>
          </w:rPr>
          <w:fldChar w:fldCharType="end"/>
        </w:r>
      </w:hyperlink>
    </w:p>
    <w:p w14:paraId="511DA193" w14:textId="4DB29466" w:rsidR="006A4E73" w:rsidRPr="0057227E" w:rsidRDefault="00806EEE">
      <w:pPr>
        <w:pStyle w:val="TOC2"/>
        <w:rPr>
          <w:rFonts w:eastAsiaTheme="minorEastAsia" w:cstheme="minorBidi"/>
          <w:b w:val="0"/>
          <w:sz w:val="22"/>
          <w:szCs w:val="22"/>
          <w:lang w:val="en-US" w:eastAsia="en-US"/>
        </w:rPr>
      </w:pPr>
      <w:hyperlink w:anchor="_Toc110242673" w:history="1">
        <w:r w:rsidR="006A4E73" w:rsidRPr="0057227E">
          <w:rPr>
            <w:rStyle w:val="Hyperlink"/>
            <w:bCs/>
          </w:rPr>
          <w:t>Keeping children safe in education and other settings</w:t>
        </w:r>
        <w:r w:rsidR="006A4E73" w:rsidRPr="0057227E">
          <w:rPr>
            <w:webHidden/>
          </w:rPr>
          <w:tab/>
        </w:r>
        <w:r w:rsidR="006A4E73" w:rsidRPr="0057227E">
          <w:rPr>
            <w:webHidden/>
          </w:rPr>
          <w:fldChar w:fldCharType="begin"/>
        </w:r>
        <w:r w:rsidR="006A4E73" w:rsidRPr="0057227E">
          <w:rPr>
            <w:webHidden/>
          </w:rPr>
          <w:instrText xml:space="preserve"> PAGEREF _Toc110242673 \h </w:instrText>
        </w:r>
        <w:r w:rsidR="006A4E73" w:rsidRPr="0057227E">
          <w:rPr>
            <w:webHidden/>
          </w:rPr>
        </w:r>
        <w:r w:rsidR="006A4E73" w:rsidRPr="0057227E">
          <w:rPr>
            <w:webHidden/>
          </w:rPr>
          <w:fldChar w:fldCharType="separate"/>
        </w:r>
        <w:r w:rsidR="006A4E73" w:rsidRPr="0057227E">
          <w:rPr>
            <w:webHidden/>
          </w:rPr>
          <w:t>42</w:t>
        </w:r>
        <w:r w:rsidR="006A4E73" w:rsidRPr="0057227E">
          <w:rPr>
            <w:webHidden/>
          </w:rPr>
          <w:fldChar w:fldCharType="end"/>
        </w:r>
      </w:hyperlink>
    </w:p>
    <w:p w14:paraId="78CC7491" w14:textId="36EFDA3A" w:rsidR="006A4E73" w:rsidRPr="0057227E" w:rsidRDefault="00806EEE">
      <w:pPr>
        <w:pStyle w:val="TOC2"/>
        <w:rPr>
          <w:rFonts w:eastAsiaTheme="minorEastAsia" w:cstheme="minorBidi"/>
          <w:b w:val="0"/>
          <w:sz w:val="22"/>
          <w:szCs w:val="22"/>
          <w:lang w:val="en-US" w:eastAsia="en-US"/>
        </w:rPr>
      </w:pPr>
      <w:hyperlink w:anchor="_Toc110242674" w:history="1">
        <w:r w:rsidR="006A4E73" w:rsidRPr="0057227E">
          <w:rPr>
            <w:rStyle w:val="Hyperlink"/>
            <w:bCs/>
          </w:rPr>
          <w:t>Online safety</w:t>
        </w:r>
        <w:r w:rsidR="006A4E73" w:rsidRPr="0057227E">
          <w:rPr>
            <w:webHidden/>
          </w:rPr>
          <w:tab/>
        </w:r>
        <w:r w:rsidR="006A4E73" w:rsidRPr="0057227E">
          <w:rPr>
            <w:webHidden/>
          </w:rPr>
          <w:fldChar w:fldCharType="begin"/>
        </w:r>
        <w:r w:rsidR="006A4E73" w:rsidRPr="0057227E">
          <w:rPr>
            <w:webHidden/>
          </w:rPr>
          <w:instrText xml:space="preserve"> PAGEREF _Toc110242674 \h </w:instrText>
        </w:r>
        <w:r w:rsidR="006A4E73" w:rsidRPr="0057227E">
          <w:rPr>
            <w:webHidden/>
          </w:rPr>
        </w:r>
        <w:r w:rsidR="006A4E73" w:rsidRPr="0057227E">
          <w:rPr>
            <w:webHidden/>
          </w:rPr>
          <w:fldChar w:fldCharType="separate"/>
        </w:r>
        <w:r w:rsidR="006A4E73" w:rsidRPr="0057227E">
          <w:rPr>
            <w:webHidden/>
          </w:rPr>
          <w:t>42</w:t>
        </w:r>
        <w:r w:rsidR="006A4E73" w:rsidRPr="0057227E">
          <w:rPr>
            <w:webHidden/>
          </w:rPr>
          <w:fldChar w:fldCharType="end"/>
        </w:r>
      </w:hyperlink>
    </w:p>
    <w:p w14:paraId="56A0DBA8" w14:textId="32A56825" w:rsidR="006A4E73" w:rsidRPr="0057227E" w:rsidRDefault="00806EEE">
      <w:pPr>
        <w:pStyle w:val="TOC2"/>
        <w:rPr>
          <w:rFonts w:eastAsiaTheme="minorEastAsia" w:cstheme="minorBidi"/>
          <w:b w:val="0"/>
          <w:sz w:val="22"/>
          <w:szCs w:val="22"/>
          <w:lang w:val="en-US" w:eastAsia="en-US"/>
        </w:rPr>
      </w:pPr>
      <w:hyperlink w:anchor="_Toc110242675" w:history="1">
        <w:r w:rsidR="006A4E73" w:rsidRPr="0057227E">
          <w:rPr>
            <w:rStyle w:val="Hyperlink"/>
            <w:bCs/>
          </w:rPr>
          <w:t>Safeguarding disabled children</w:t>
        </w:r>
        <w:r w:rsidR="006A4E73" w:rsidRPr="0057227E">
          <w:rPr>
            <w:webHidden/>
          </w:rPr>
          <w:tab/>
        </w:r>
        <w:r w:rsidR="006A4E73" w:rsidRPr="0057227E">
          <w:rPr>
            <w:webHidden/>
          </w:rPr>
          <w:fldChar w:fldCharType="begin"/>
        </w:r>
        <w:r w:rsidR="006A4E73" w:rsidRPr="0057227E">
          <w:rPr>
            <w:webHidden/>
          </w:rPr>
          <w:instrText xml:space="preserve"> PAGEREF _Toc110242675 \h </w:instrText>
        </w:r>
        <w:r w:rsidR="006A4E73" w:rsidRPr="0057227E">
          <w:rPr>
            <w:webHidden/>
          </w:rPr>
        </w:r>
        <w:r w:rsidR="006A4E73" w:rsidRPr="0057227E">
          <w:rPr>
            <w:webHidden/>
          </w:rPr>
          <w:fldChar w:fldCharType="separate"/>
        </w:r>
        <w:r w:rsidR="006A4E73" w:rsidRPr="0057227E">
          <w:rPr>
            <w:webHidden/>
          </w:rPr>
          <w:t>42</w:t>
        </w:r>
        <w:r w:rsidR="006A4E73" w:rsidRPr="0057227E">
          <w:rPr>
            <w:webHidden/>
          </w:rPr>
          <w:fldChar w:fldCharType="end"/>
        </w:r>
      </w:hyperlink>
    </w:p>
    <w:p w14:paraId="741794F8" w14:textId="4D140C0C" w:rsidR="006A4E73" w:rsidRPr="0057227E" w:rsidRDefault="00806EEE">
      <w:pPr>
        <w:pStyle w:val="TOC2"/>
        <w:rPr>
          <w:rFonts w:eastAsiaTheme="minorEastAsia" w:cstheme="minorBidi"/>
          <w:b w:val="0"/>
          <w:sz w:val="22"/>
          <w:szCs w:val="22"/>
          <w:lang w:val="en-US" w:eastAsia="en-US"/>
        </w:rPr>
      </w:pPr>
      <w:hyperlink w:anchor="_Toc110242676" w:history="1">
        <w:r w:rsidR="006A4E73" w:rsidRPr="0057227E">
          <w:rPr>
            <w:rStyle w:val="Hyperlink"/>
            <w:bCs/>
          </w:rPr>
          <w:t>Runaway and homeless children</w:t>
        </w:r>
        <w:r w:rsidR="006A4E73" w:rsidRPr="0057227E">
          <w:rPr>
            <w:webHidden/>
          </w:rPr>
          <w:tab/>
        </w:r>
        <w:r w:rsidR="006A4E73" w:rsidRPr="0057227E">
          <w:rPr>
            <w:webHidden/>
          </w:rPr>
          <w:fldChar w:fldCharType="begin"/>
        </w:r>
        <w:r w:rsidR="006A4E73" w:rsidRPr="0057227E">
          <w:rPr>
            <w:webHidden/>
          </w:rPr>
          <w:instrText xml:space="preserve"> PAGEREF _Toc110242676 \h </w:instrText>
        </w:r>
        <w:r w:rsidR="006A4E73" w:rsidRPr="0057227E">
          <w:rPr>
            <w:webHidden/>
          </w:rPr>
        </w:r>
        <w:r w:rsidR="006A4E73" w:rsidRPr="0057227E">
          <w:rPr>
            <w:webHidden/>
          </w:rPr>
          <w:fldChar w:fldCharType="separate"/>
        </w:r>
        <w:r w:rsidR="006A4E73" w:rsidRPr="0057227E">
          <w:rPr>
            <w:webHidden/>
          </w:rPr>
          <w:t>42</w:t>
        </w:r>
        <w:r w:rsidR="006A4E73" w:rsidRPr="0057227E">
          <w:rPr>
            <w:webHidden/>
          </w:rPr>
          <w:fldChar w:fldCharType="end"/>
        </w:r>
      </w:hyperlink>
    </w:p>
    <w:p w14:paraId="47BADF3C" w14:textId="1A9E266E" w:rsidR="006A4E73" w:rsidRDefault="00806EEE">
      <w:pPr>
        <w:pStyle w:val="TOC2"/>
        <w:rPr>
          <w:rFonts w:eastAsiaTheme="minorEastAsia" w:cstheme="minorBidi"/>
          <w:b w:val="0"/>
          <w:sz w:val="22"/>
          <w:szCs w:val="22"/>
          <w:lang w:val="en-US" w:eastAsia="en-US"/>
        </w:rPr>
      </w:pPr>
      <w:hyperlink w:anchor="_Toc110242677" w:history="1">
        <w:r w:rsidR="006A4E73" w:rsidRPr="0057227E">
          <w:rPr>
            <w:rStyle w:val="Hyperlink"/>
            <w:bCs/>
          </w:rPr>
          <w:t>Cross-border child protection</w:t>
        </w:r>
        <w:r w:rsidR="006A4E73" w:rsidRPr="0057227E">
          <w:rPr>
            <w:webHidden/>
          </w:rPr>
          <w:tab/>
        </w:r>
        <w:r w:rsidR="006A4E73" w:rsidRPr="0057227E">
          <w:rPr>
            <w:webHidden/>
          </w:rPr>
          <w:fldChar w:fldCharType="begin"/>
        </w:r>
        <w:r w:rsidR="006A4E73" w:rsidRPr="0057227E">
          <w:rPr>
            <w:webHidden/>
          </w:rPr>
          <w:instrText xml:space="preserve"> PAGEREF _Toc110242677 \h </w:instrText>
        </w:r>
        <w:r w:rsidR="006A4E73" w:rsidRPr="0057227E">
          <w:rPr>
            <w:webHidden/>
          </w:rPr>
        </w:r>
        <w:r w:rsidR="006A4E73" w:rsidRPr="0057227E">
          <w:rPr>
            <w:webHidden/>
          </w:rPr>
          <w:fldChar w:fldCharType="separate"/>
        </w:r>
        <w:r w:rsidR="006A4E73" w:rsidRPr="0057227E">
          <w:rPr>
            <w:webHidden/>
          </w:rPr>
          <w:t>42</w:t>
        </w:r>
        <w:r w:rsidR="006A4E73" w:rsidRPr="0057227E">
          <w:rPr>
            <w:webHidden/>
          </w:rPr>
          <w:fldChar w:fldCharType="end"/>
        </w:r>
      </w:hyperlink>
    </w:p>
    <w:p w14:paraId="095CE2E0" w14:textId="70A406E1" w:rsidR="00DA1E6F" w:rsidRPr="00096B9F" w:rsidRDefault="00DA1E6F" w:rsidP="00DA1E6F">
      <w:pPr>
        <w:spacing w:after="0" w:line="240" w:lineRule="auto"/>
        <w:rPr>
          <w:rFonts w:eastAsia="Times New Roman" w:cstheme="minorHAnsi"/>
          <w:b/>
          <w:sz w:val="20"/>
          <w:szCs w:val="20"/>
          <w:lang w:eastAsia="en-GB"/>
        </w:rPr>
      </w:pPr>
      <w:r w:rsidRPr="00096B9F">
        <w:rPr>
          <w:rFonts w:eastAsia="Times New Roman" w:cstheme="minorHAnsi"/>
          <w:b/>
          <w:bCs/>
          <w:noProof/>
          <w:sz w:val="20"/>
          <w:szCs w:val="20"/>
          <w:lang w:eastAsia="en-GB"/>
        </w:rPr>
        <w:fldChar w:fldCharType="end"/>
      </w:r>
    </w:p>
    <w:p w14:paraId="26766D14" w14:textId="6E1FF364" w:rsidR="003806C4" w:rsidRDefault="00DA1E6F" w:rsidP="00DA1E6F">
      <w:pPr>
        <w:spacing w:after="0" w:line="240" w:lineRule="auto"/>
        <w:ind w:left="-284"/>
        <w:jc w:val="center"/>
        <w:rPr>
          <w:rFonts w:ascii="Calibri" w:hAnsi="Calibri" w:cs="Arial"/>
          <w:b/>
        </w:rPr>
      </w:pPr>
      <w:r w:rsidRPr="00096B9F">
        <w:rPr>
          <w:rFonts w:eastAsia="Times New Roman" w:cstheme="minorHAnsi"/>
          <w:b/>
          <w:sz w:val="20"/>
          <w:szCs w:val="20"/>
          <w:lang w:eastAsia="en-GB"/>
        </w:rPr>
        <w:br w:type="page"/>
      </w:r>
    </w:p>
    <w:p w14:paraId="4B787002" w14:textId="5AC93525" w:rsidR="00DA1E6F" w:rsidRPr="00096B9F" w:rsidRDefault="00AE7120" w:rsidP="00DA1E6F">
      <w:pPr>
        <w:spacing w:after="0" w:line="240" w:lineRule="auto"/>
        <w:ind w:left="-284"/>
        <w:jc w:val="center"/>
        <w:rPr>
          <w:rFonts w:eastAsia="Times New Roman" w:cstheme="minorHAnsi"/>
          <w:sz w:val="20"/>
          <w:lang w:eastAsia="en-GB"/>
        </w:rPr>
      </w:pPr>
      <w:r w:rsidRPr="00096B9F">
        <w:rPr>
          <w:rFonts w:eastAsia="Times New Roman" w:cstheme="minorHAnsi"/>
          <w:noProof/>
          <w:sz w:val="20"/>
          <w:lang w:eastAsia="en-GB"/>
        </w:rPr>
        <w:lastRenderedPageBreak/>
        <mc:AlternateContent>
          <mc:Choice Requires="wps">
            <w:drawing>
              <wp:anchor distT="0" distB="0" distL="114300" distR="114300" simplePos="0" relativeHeight="251663360" behindDoc="0" locked="0" layoutInCell="1" allowOverlap="1" wp14:anchorId="5DBD7A53" wp14:editId="7408A2FB">
                <wp:simplePos x="0" y="0"/>
                <wp:positionH relativeFrom="margin">
                  <wp:align>right</wp:align>
                </wp:positionH>
                <wp:positionV relativeFrom="paragraph">
                  <wp:posOffset>-365531</wp:posOffset>
                </wp:positionV>
                <wp:extent cx="6894195" cy="601980"/>
                <wp:effectExtent l="0" t="0" r="20955" b="26670"/>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195" cy="601980"/>
                        </a:xfrm>
                        <a:prstGeom prst="flowChartAlternateProcess">
                          <a:avLst/>
                        </a:prstGeom>
                        <a:solidFill>
                          <a:srgbClr val="FFFFFF"/>
                        </a:solidFill>
                        <a:ln w="9525">
                          <a:solidFill>
                            <a:srgbClr val="FFFFFF"/>
                          </a:solidFill>
                          <a:miter lim="800000"/>
                          <a:headEnd/>
                          <a:tailEnd/>
                        </a:ln>
                      </wps:spPr>
                      <wps:txbx>
                        <w:txbxContent>
                          <w:p w14:paraId="0D74C32E" w14:textId="77777777" w:rsidR="003806C4" w:rsidRPr="00AE7120" w:rsidRDefault="003806C4" w:rsidP="008464FC">
                            <w:pPr>
                              <w:pStyle w:val="Heading1"/>
                              <w:rPr>
                                <w:sz w:val="24"/>
                                <w:szCs w:val="24"/>
                              </w:rPr>
                            </w:pPr>
                            <w:bookmarkStart w:id="6" w:name="_Toc48726600"/>
                            <w:bookmarkStart w:id="7" w:name="_Toc110242577"/>
                            <w:bookmarkStart w:id="8" w:name="_Toc506815333"/>
                            <w:r w:rsidRPr="00AE7120">
                              <w:rPr>
                                <w:sz w:val="24"/>
                                <w:szCs w:val="24"/>
                              </w:rPr>
                              <w:t>Flowchart</w:t>
                            </w:r>
                            <w:bookmarkEnd w:id="6"/>
                            <w:bookmarkEnd w:id="7"/>
                          </w:p>
                          <w:p w14:paraId="5370618D" w14:textId="21BE9E8F" w:rsidR="003806C4" w:rsidRPr="00AE7120" w:rsidRDefault="003806C4" w:rsidP="00DA1E6F">
                            <w:pPr>
                              <w:jc w:val="center"/>
                              <w:rPr>
                                <w:rFonts w:ascii="Calibri" w:hAnsi="Calibri" w:cs="Calibri"/>
                                <w:color w:val="FF0000"/>
                                <w:sz w:val="24"/>
                                <w:szCs w:val="24"/>
                              </w:rPr>
                            </w:pPr>
                            <w:r w:rsidRPr="00AE7120">
                              <w:rPr>
                                <w:rFonts w:ascii="Calibri" w:hAnsi="Calibri" w:cs="Calibri"/>
                                <w:sz w:val="24"/>
                                <w:szCs w:val="24"/>
                              </w:rPr>
                              <w:t xml:space="preserve">What to do if you have a welfare concern in </w:t>
                            </w:r>
                            <w:bookmarkEnd w:id="8"/>
                            <w:r w:rsidRPr="00AE7120">
                              <w:rPr>
                                <w:rFonts w:ascii="Calibri" w:hAnsi="Calibri" w:cs="Calibri"/>
                                <w:sz w:val="24"/>
                                <w:szCs w:val="24"/>
                              </w:rPr>
                              <w:t xml:space="preserve">Pakeman Primary School </w:t>
                            </w:r>
                          </w:p>
                          <w:p w14:paraId="195B2DA6" w14:textId="77777777" w:rsidR="003806C4" w:rsidRPr="006F31C6" w:rsidRDefault="003806C4" w:rsidP="00DA1E6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D7A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 o:spid="_x0000_s1028" type="#_x0000_t176" style="position:absolute;left:0;text-align:left;margin-left:491.65pt;margin-top:-28.8pt;width:542.85pt;height:47.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" strokecolor="white">
                <v:textbox>
                  <w:txbxContent>
                    <w:p w14:paraId="0D74C32E" w14:textId="77777777" w:rsidR="003806C4" w:rsidRPr="00AE7120" w:rsidRDefault="003806C4" w:rsidP="008464FC">
                      <w:pPr>
                        <w:pStyle w:val="Heading1"/>
                        <w:rPr>
                          <w:sz w:val="24"/>
                          <w:szCs w:val="24"/>
                        </w:rPr>
                      </w:pPr>
                      <w:bookmarkStart w:id="9" w:name="_Toc48726600"/>
                      <w:bookmarkStart w:id="10" w:name="_Toc110242577"/>
                      <w:bookmarkStart w:id="11" w:name="_Toc506815333"/>
                      <w:r w:rsidRPr="00AE7120">
                        <w:rPr>
                          <w:sz w:val="24"/>
                          <w:szCs w:val="24"/>
                        </w:rPr>
                        <w:t>Flowchart</w:t>
                      </w:r>
                      <w:bookmarkEnd w:id="9"/>
                      <w:bookmarkEnd w:id="10"/>
                    </w:p>
                    <w:p w14:paraId="5370618D" w14:textId="21BE9E8F" w:rsidR="003806C4" w:rsidRPr="00AE7120" w:rsidRDefault="003806C4" w:rsidP="00DA1E6F">
                      <w:pPr>
                        <w:jc w:val="center"/>
                        <w:rPr>
                          <w:rFonts w:ascii="Calibri" w:hAnsi="Calibri" w:cs="Calibri"/>
                          <w:color w:val="FF0000"/>
                          <w:sz w:val="24"/>
                          <w:szCs w:val="24"/>
                        </w:rPr>
                      </w:pPr>
                      <w:r w:rsidRPr="00AE7120">
                        <w:rPr>
                          <w:rFonts w:ascii="Calibri" w:hAnsi="Calibri" w:cs="Calibri"/>
                          <w:sz w:val="24"/>
                          <w:szCs w:val="24"/>
                        </w:rPr>
                        <w:t xml:space="preserve">What to do if you have a welfare concern in </w:t>
                      </w:r>
                      <w:bookmarkEnd w:id="11"/>
                      <w:r w:rsidRPr="00AE7120">
                        <w:rPr>
                          <w:rFonts w:ascii="Calibri" w:hAnsi="Calibri" w:cs="Calibri"/>
                          <w:sz w:val="24"/>
                          <w:szCs w:val="24"/>
                        </w:rPr>
                        <w:t xml:space="preserve">Pakeman Primary School </w:t>
                      </w:r>
                    </w:p>
                    <w:p w14:paraId="195B2DA6" w14:textId="77777777" w:rsidR="003806C4" w:rsidRPr="006F31C6" w:rsidRDefault="003806C4" w:rsidP="00DA1E6F">
                      <w:pPr>
                        <w:jc w:val="center"/>
                        <w:rPr>
                          <w:rFonts w:ascii="Arial" w:hAnsi="Arial" w:cs="Arial"/>
                        </w:rPr>
                      </w:pPr>
                    </w:p>
                  </w:txbxContent>
                </v:textbox>
                <w10:wrap anchorx="margin"/>
              </v:shape>
            </w:pict>
          </mc:Fallback>
        </mc:AlternateContent>
      </w:r>
      <w:r w:rsidR="00DA1E6F" w:rsidRPr="00096B9F">
        <w:rPr>
          <w:rFonts w:eastAsia="Times New Roman" w:cstheme="minorHAnsi"/>
          <w:noProof/>
          <w:sz w:val="20"/>
          <w:lang w:eastAsia="en-GB"/>
        </w:rPr>
        <mc:AlternateContent>
          <mc:Choice Requires="wpc">
            <w:drawing>
              <wp:inline distT="0" distB="0" distL="0" distR="0" wp14:anchorId="3BFD182C" wp14:editId="50B6C4DC">
                <wp:extent cx="6448926" cy="8671486"/>
                <wp:effectExtent l="0" t="0" r="9525" b="0"/>
                <wp:docPr id="21"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flipH="1">
                            <a:off x="3284852" y="5679655"/>
                            <a:ext cx="382" cy="8256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14"/>
                        <wps:cNvCnPr>
                          <a:cxnSpLocks noChangeShapeType="1"/>
                        </wps:cNvCnPr>
                        <wps:spPr bwMode="auto">
                          <a:xfrm>
                            <a:off x="2282480" y="4204603"/>
                            <a:ext cx="764" cy="190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5"/>
                        <wps:cNvSpPr>
                          <a:spLocks noChangeArrowheads="1"/>
                        </wps:cNvSpPr>
                        <wps:spPr bwMode="auto">
                          <a:xfrm>
                            <a:off x="1208311" y="1951865"/>
                            <a:ext cx="4044950" cy="586510"/>
                          </a:xfrm>
                          <a:prstGeom prst="flowChartAlternateProcess">
                            <a:avLst/>
                          </a:prstGeom>
                          <a:solidFill>
                            <a:srgbClr val="FFFFFF"/>
                          </a:solidFill>
                          <a:ln w="9525">
                            <a:solidFill>
                              <a:srgbClr val="000000"/>
                            </a:solidFill>
                            <a:miter lim="800000"/>
                            <a:headEnd/>
                            <a:tailEnd/>
                          </a:ln>
                        </wps:spPr>
                        <wps:txbx>
                          <w:txbxContent>
                            <w:p w14:paraId="5A8BE2A2" w14:textId="77777777" w:rsidR="003806C4" w:rsidRPr="00546F87" w:rsidRDefault="003806C4" w:rsidP="00DA1E6F">
                              <w:pPr>
                                <w:jc w:val="center"/>
                                <w:rPr>
                                  <w:rFonts w:ascii="Calibri" w:hAnsi="Calibri" w:cs="Arial"/>
                                  <w:b/>
                                </w:rPr>
                              </w:pPr>
                              <w:r w:rsidRPr="00546F87">
                                <w:rPr>
                                  <w:rFonts w:ascii="Calibri" w:hAnsi="Calibri" w:cs="Arial"/>
                                  <w:b/>
                                </w:rPr>
                                <w:t>Immediately record your concerns</w:t>
                              </w:r>
                            </w:p>
                            <w:p w14:paraId="438247BA" w14:textId="517D5871" w:rsidR="003806C4" w:rsidRDefault="003806C4" w:rsidP="00AE7120">
                              <w:pPr>
                                <w:jc w:val="center"/>
                                <w:rPr>
                                  <w:rFonts w:ascii="Calibri" w:hAnsi="Calibri" w:cs="Arial"/>
                                  <w:sz w:val="18"/>
                                  <w:szCs w:val="18"/>
                                </w:rPr>
                              </w:pPr>
                              <w:r w:rsidRPr="00546F87">
                                <w:rPr>
                                  <w:rFonts w:ascii="Calibri" w:hAnsi="Calibri" w:cs="Arial"/>
                                  <w:sz w:val="18"/>
                                  <w:szCs w:val="18"/>
                                </w:rPr>
                                <w:t xml:space="preserve">Follow the school’s procedure </w:t>
                              </w:r>
                              <w:r w:rsidRPr="00AE7120">
                                <w:rPr>
                                  <w:rFonts w:ascii="Calibri" w:hAnsi="Calibri" w:cs="Arial"/>
                                  <w:sz w:val="18"/>
                                  <w:szCs w:val="18"/>
                                </w:rPr>
                                <w:t>on sharing information</w:t>
                              </w:r>
                            </w:p>
                            <w:p w14:paraId="78069378" w14:textId="77777777" w:rsidR="003806C4" w:rsidRPr="001068F3" w:rsidRDefault="003806C4"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w:t>
                              </w:r>
                              <w:proofErr w:type="gramStart"/>
                              <w:r w:rsidRPr="001068F3">
                                <w:rPr>
                                  <w:rFonts w:ascii="Calibri" w:hAnsi="Calibri" w:cs="Arial"/>
                                  <w:sz w:val="18"/>
                                  <w:szCs w:val="18"/>
                                </w:rPr>
                                <w:t>e.g.</w:t>
                              </w:r>
                              <w:proofErr w:type="gramEnd"/>
                              <w:r w:rsidRPr="001068F3">
                                <w:rPr>
                                  <w:rFonts w:ascii="Calibri" w:hAnsi="Calibri" w:cs="Arial"/>
                                  <w:sz w:val="18"/>
                                  <w:szCs w:val="18"/>
                                </w:rPr>
                                <w:t xml:space="preserve"> ambiguous words and phrases  </w:t>
                              </w:r>
                            </w:p>
                            <w:p w14:paraId="2F5447D3" w14:textId="77777777" w:rsidR="003806C4" w:rsidRPr="008C7A6F" w:rsidRDefault="003806C4"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3806C4" w:rsidRPr="00546F87" w:rsidRDefault="003806C4"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3806C4" w:rsidRPr="00546F87" w:rsidRDefault="003806C4" w:rsidP="00DA1E6F">
                              <w:pPr>
                                <w:ind w:left="1440"/>
                                <w:rPr>
                                  <w:rFonts w:ascii="Calibri" w:hAnsi="Calibri" w:cs="Arial"/>
                                </w:rPr>
                              </w:pPr>
                            </w:p>
                          </w:txbxContent>
                        </wps:txbx>
                        <wps:bodyPr rot="0" vert="horz" wrap="square" lIns="91440" tIns="45720" rIns="91440" bIns="45720" anchor="t" anchorCtr="0" upright="1">
                          <a:noAutofit/>
                        </wps:bodyPr>
                      </wps:wsp>
                      <wps:wsp>
                        <wps:cNvPr id="4" name="AutoShape 6"/>
                        <wps:cNvSpPr>
                          <a:spLocks noChangeArrowheads="1"/>
                        </wps:cNvSpPr>
                        <wps:spPr bwMode="auto">
                          <a:xfrm>
                            <a:off x="455930" y="2780665"/>
                            <a:ext cx="5888990" cy="349250"/>
                          </a:xfrm>
                          <a:prstGeom prst="flowChartAlternateProcess">
                            <a:avLst/>
                          </a:prstGeom>
                          <a:solidFill>
                            <a:srgbClr val="FFFFFF"/>
                          </a:solidFill>
                          <a:ln w="9525">
                            <a:solidFill>
                              <a:srgbClr val="000000"/>
                            </a:solidFill>
                            <a:miter lim="800000"/>
                            <a:headEnd/>
                            <a:tailEnd/>
                          </a:ln>
                        </wps:spPr>
                        <wps:txbx>
                          <w:txbxContent>
                            <w:p w14:paraId="48967EAF" w14:textId="18BCF692" w:rsidR="003806C4" w:rsidRDefault="003806C4" w:rsidP="00DA1E6F">
                              <w:pPr>
                                <w:jc w:val="center"/>
                                <w:rPr>
                                  <w:rFonts w:ascii="Arial" w:hAnsi="Arial" w:cs="Arial"/>
                                  <w:sz w:val="24"/>
                                </w:rPr>
                              </w:pPr>
                              <w:r w:rsidRPr="00E71836">
                                <w:rPr>
                                  <w:rFonts w:ascii="Arial" w:hAnsi="Arial" w:cs="Arial"/>
                                  <w:b/>
                                </w:rPr>
                                <w:t xml:space="preserve">Inform the Designated Safeguarding </w:t>
                              </w:r>
                              <w:r w:rsidRPr="00AE7120">
                                <w:rPr>
                                  <w:rFonts w:ascii="Arial" w:hAnsi="Arial" w:cs="Arial"/>
                                  <w:b/>
                                </w:rPr>
                                <w:t>Leads</w:t>
                              </w:r>
                              <w:r w:rsidRPr="00AE7120">
                                <w:rPr>
                                  <w:rFonts w:ascii="Arial" w:hAnsi="Arial" w:cs="Arial"/>
                                </w:rPr>
                                <w:t xml:space="preserve"> </w:t>
                              </w:r>
                              <w:r w:rsidRPr="00AE7120">
                                <w:rPr>
                                  <w:rFonts w:ascii="Arial" w:hAnsi="Arial" w:cs="Arial"/>
                                  <w:sz w:val="24"/>
                                </w:rPr>
                                <w:t>(</w:t>
                              </w:r>
                              <w:r w:rsidRPr="00AE7120">
                                <w:rPr>
                                  <w:rFonts w:ascii="Arial" w:hAnsi="Arial" w:cs="Arial"/>
                                </w:rPr>
                                <w:t>see listed names above</w:t>
                              </w:r>
                              <w:r w:rsidRPr="00AE7120">
                                <w:rPr>
                                  <w:rFonts w:ascii="Arial" w:hAnsi="Arial" w:cs="Arial"/>
                                  <w:sz w:val="24"/>
                                </w:rPr>
                                <w:t xml:space="preserve">) </w:t>
                              </w:r>
                            </w:p>
                            <w:p w14:paraId="5086DCDC" w14:textId="77777777" w:rsidR="003806C4" w:rsidRPr="002C72CB" w:rsidRDefault="003806C4" w:rsidP="00DA1E6F">
                              <w:pPr>
                                <w:jc w:val="center"/>
                                <w:rPr>
                                  <w:rFonts w:ascii="Arial" w:hAnsi="Arial" w:cs="Arial"/>
                                  <w:sz w:val="24"/>
                                </w:rPr>
                              </w:pPr>
                            </w:p>
                            <w:p w14:paraId="60D3C33B" w14:textId="77777777" w:rsidR="003806C4" w:rsidRPr="006F31C6" w:rsidRDefault="003806C4" w:rsidP="00DA1E6F">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5" name="AutoShape 7"/>
                        <wps:cNvSpPr>
                          <a:spLocks noChangeArrowheads="1"/>
                        </wps:cNvSpPr>
                        <wps:spPr bwMode="auto">
                          <a:xfrm>
                            <a:off x="659765" y="3176905"/>
                            <a:ext cx="2529840" cy="1363980"/>
                          </a:xfrm>
                          <a:prstGeom prst="flowChartAlternateProcess">
                            <a:avLst/>
                          </a:prstGeom>
                          <a:solidFill>
                            <a:srgbClr val="FFFFFF"/>
                          </a:solidFill>
                          <a:ln w="9525">
                            <a:solidFill>
                              <a:srgbClr val="000000"/>
                            </a:solidFill>
                            <a:miter lim="800000"/>
                            <a:headEnd/>
                            <a:tailEnd/>
                          </a:ln>
                        </wps:spPr>
                        <wps:txbx>
                          <w:txbxContent>
                            <w:p w14:paraId="04BEB400" w14:textId="77777777" w:rsidR="003806C4" w:rsidRPr="00F8692A" w:rsidRDefault="003806C4" w:rsidP="00DA1E6F">
                              <w:pPr>
                                <w:jc w:val="center"/>
                                <w:rPr>
                                  <w:rFonts w:ascii="Calibri" w:hAnsi="Calibri" w:cs="Arial"/>
                                  <w:b/>
                                </w:rPr>
                              </w:pPr>
                              <w:r w:rsidRPr="00F8692A">
                                <w:rPr>
                                  <w:rFonts w:ascii="Calibri" w:hAnsi="Calibri" w:cs="Arial"/>
                                  <w:b/>
                                </w:rPr>
                                <w:t xml:space="preserve">Designated Safeguarding Lead </w:t>
                              </w:r>
                            </w:p>
                            <w:p w14:paraId="230C2736" w14:textId="77777777" w:rsidR="003806C4" w:rsidRPr="00AE7120" w:rsidRDefault="003806C4"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w:t>
                              </w:r>
                              <w:r w:rsidRPr="00AE7120">
                                <w:rPr>
                                  <w:rFonts w:ascii="Calibri" w:hAnsi="Calibri" w:cs="Arial"/>
                                  <w:sz w:val="18"/>
                                  <w:szCs w:val="18"/>
                                </w:rPr>
                                <w:t xml:space="preserve">immediate risk of harm e.g. unsafe to go home </w:t>
                              </w:r>
                            </w:p>
                            <w:p w14:paraId="244919D6" w14:textId="384266DD" w:rsidR="003806C4" w:rsidRPr="00AE7120" w:rsidRDefault="003806C4" w:rsidP="00DA1E6F">
                              <w:pPr>
                                <w:numPr>
                                  <w:ilvl w:val="0"/>
                                  <w:numId w:val="1"/>
                                </w:numPr>
                                <w:spacing w:after="0" w:line="240" w:lineRule="auto"/>
                                <w:ind w:left="360"/>
                                <w:rPr>
                                  <w:rFonts w:ascii="Calibri" w:hAnsi="Calibri" w:cs="Arial"/>
                                  <w:sz w:val="18"/>
                                  <w:szCs w:val="18"/>
                                </w:rPr>
                              </w:pPr>
                              <w:r w:rsidRPr="00AE7120">
                                <w:rPr>
                                  <w:rFonts w:ascii="Calibri" w:hAnsi="Calibri" w:cs="Arial"/>
                                  <w:sz w:val="18"/>
                                  <w:szCs w:val="18"/>
                                </w:rPr>
                                <w:t xml:space="preserve">Refer to ISCP Threshold document and procedures to support consideration: </w:t>
                              </w:r>
                              <w:hyperlink r:id="rId14" w:history="1">
                                <w:r w:rsidRPr="00AE7120">
                                  <w:rPr>
                                    <w:rStyle w:val="Hyperlink"/>
                                    <w:rFonts w:ascii="Calibri" w:hAnsi="Calibri" w:cs="Arial"/>
                                    <w:sz w:val="18"/>
                                    <w:szCs w:val="18"/>
                                  </w:rPr>
                                  <w:t>www.iscp.org.uk</w:t>
                                </w:r>
                              </w:hyperlink>
                              <w:r w:rsidRPr="00AE7120">
                                <w:rPr>
                                  <w:rFonts w:ascii="Calibri" w:hAnsi="Calibri" w:cs="Arial"/>
                                  <w:sz w:val="18"/>
                                  <w:szCs w:val="18"/>
                                </w:rPr>
                                <w:t xml:space="preserve"> </w:t>
                              </w:r>
                            </w:p>
                            <w:p w14:paraId="2370EAB4" w14:textId="77777777" w:rsidR="003806C4" w:rsidRPr="00F8692A" w:rsidRDefault="003806C4"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3806C4" w:rsidRPr="00F8692A" w:rsidRDefault="003806C4"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wps:txbx>
                        <wps:bodyPr rot="0" vert="horz" wrap="square" lIns="91440" tIns="45720" rIns="91440" bIns="45720" anchor="t" anchorCtr="0" upright="1">
                          <a:noAutofit/>
                        </wps:bodyPr>
                      </wps:wsp>
                      <wps:wsp>
                        <wps:cNvPr id="6" name="AutoShape 8"/>
                        <wps:cNvCnPr>
                          <a:cxnSpLocks noChangeShapeType="1"/>
                        </wps:cNvCnPr>
                        <wps:spPr bwMode="auto">
                          <a:xfrm>
                            <a:off x="3285425" y="1840850"/>
                            <a:ext cx="764" cy="110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a:off x="3296701" y="2682153"/>
                            <a:ext cx="382" cy="986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2"/>
                        <wps:cNvSpPr>
                          <a:spLocks noChangeArrowheads="1"/>
                        </wps:cNvSpPr>
                        <wps:spPr bwMode="auto">
                          <a:xfrm>
                            <a:off x="3380105" y="3176905"/>
                            <a:ext cx="3040380" cy="1332230"/>
                          </a:xfrm>
                          <a:prstGeom prst="flowChartAlternateProcess">
                            <a:avLst/>
                          </a:prstGeom>
                          <a:solidFill>
                            <a:srgbClr val="FFFFFF"/>
                          </a:solidFill>
                          <a:ln w="9525">
                            <a:solidFill>
                              <a:srgbClr val="000000"/>
                            </a:solidFill>
                            <a:miter lim="800000"/>
                            <a:headEnd/>
                            <a:tailEnd/>
                          </a:ln>
                        </wps:spPr>
                        <wps:txbx>
                          <w:txbxContent>
                            <w:p w14:paraId="039A2B4E" w14:textId="77777777" w:rsidR="003806C4" w:rsidRPr="005E7FBE" w:rsidRDefault="003806C4" w:rsidP="000E676C">
                              <w:pPr>
                                <w:spacing w:after="0" w:line="240" w:lineRule="auto"/>
                                <w:rPr>
                                  <w:rFonts w:ascii="Calibri" w:hAnsi="Calibri" w:cs="Arial"/>
                                  <w:sz w:val="20"/>
                                  <w:szCs w:val="28"/>
                                </w:rPr>
                              </w:pPr>
                              <w:r w:rsidRPr="005E7FBE">
                                <w:rPr>
                                  <w:rFonts w:ascii="Calibri" w:hAnsi="Calibri" w:cs="Arial"/>
                                  <w:b/>
                                  <w:sz w:val="20"/>
                                  <w:szCs w:val="28"/>
                                </w:rPr>
                                <w:t>If you are unhappy with the response</w:t>
                              </w:r>
                            </w:p>
                            <w:p w14:paraId="4C7C1398" w14:textId="54144E68" w:rsidR="003806C4" w:rsidRPr="005E7FBE" w:rsidRDefault="003806C4" w:rsidP="000E676C">
                              <w:pPr>
                                <w:spacing w:after="0" w:line="240" w:lineRule="auto"/>
                                <w:rPr>
                                  <w:rFonts w:ascii="Calibri" w:hAnsi="Calibri" w:cs="Arial"/>
                                  <w:color w:val="FF0000"/>
                                  <w:sz w:val="18"/>
                                  <w:szCs w:val="28"/>
                                </w:rPr>
                              </w:pPr>
                              <w:r w:rsidRPr="005E7FBE">
                                <w:rPr>
                                  <w:rFonts w:ascii="Calibri" w:hAnsi="Calibri" w:cs="Arial"/>
                                  <w:b/>
                                  <w:sz w:val="18"/>
                                  <w:szCs w:val="28"/>
                                </w:rPr>
                                <w:t xml:space="preserve">Staff: </w:t>
                              </w:r>
                              <w:r w:rsidRPr="005E7FBE">
                                <w:rPr>
                                  <w:rFonts w:ascii="Calibri" w:hAnsi="Calibri" w:cs="Arial"/>
                                  <w:sz w:val="18"/>
                                  <w:szCs w:val="28"/>
                                </w:rPr>
                                <w:t xml:space="preserve">Follow school Whistleblowing Procedures available on </w:t>
                              </w:r>
                              <w:r w:rsidR="00AE7120" w:rsidRPr="00AE7120">
                                <w:rPr>
                                  <w:rFonts w:ascii="Calibri" w:hAnsi="Calibri" w:cs="Arial"/>
                                  <w:sz w:val="18"/>
                                  <w:szCs w:val="28"/>
                                </w:rPr>
                                <w:t>the school website</w:t>
                              </w:r>
                            </w:p>
                            <w:p w14:paraId="4F089A44" w14:textId="0BDEBD97" w:rsidR="003806C4" w:rsidRPr="00AE7120" w:rsidRDefault="003806C4" w:rsidP="00AE7120">
                              <w:pPr>
                                <w:spacing w:after="0" w:line="240" w:lineRule="auto"/>
                                <w:rPr>
                                  <w:rFonts w:ascii="Calibri" w:hAnsi="Calibri" w:cs="Arial"/>
                                  <w:sz w:val="18"/>
                                  <w:szCs w:val="28"/>
                                </w:rPr>
                              </w:pPr>
                              <w:r w:rsidRPr="00AE7120">
                                <w:rPr>
                                  <w:rFonts w:ascii="Calibri" w:hAnsi="Calibri" w:cs="Arial"/>
                                  <w:sz w:val="18"/>
                                  <w:szCs w:val="28"/>
                                </w:rPr>
                                <w:t>Follow ISCP Escalation policy and procedures</w:t>
                              </w:r>
                            </w:p>
                            <w:p w14:paraId="1812F9B3" w14:textId="77777777" w:rsidR="003806C4" w:rsidRPr="005E7FBE" w:rsidRDefault="003806C4" w:rsidP="000E676C">
                              <w:pPr>
                                <w:spacing w:after="0" w:line="240" w:lineRule="auto"/>
                                <w:rPr>
                                  <w:rFonts w:ascii="Calibri" w:hAnsi="Calibri" w:cs="Arial"/>
                                  <w:b/>
                                  <w:sz w:val="18"/>
                                  <w:szCs w:val="28"/>
                                </w:rPr>
                              </w:pPr>
                              <w:r w:rsidRPr="00AE7120">
                                <w:rPr>
                                  <w:rFonts w:ascii="Calibri" w:hAnsi="Calibri" w:cs="Arial"/>
                                  <w:b/>
                                  <w:sz w:val="18"/>
                                  <w:szCs w:val="28"/>
                                </w:rPr>
                                <w:t>Pupils and Parents:</w:t>
                              </w:r>
                            </w:p>
                            <w:p w14:paraId="2B01F715" w14:textId="2A10D103" w:rsidR="003806C4" w:rsidRPr="005E7FBE" w:rsidRDefault="003806C4" w:rsidP="000E676C">
                              <w:pPr>
                                <w:numPr>
                                  <w:ilvl w:val="0"/>
                                  <w:numId w:val="1"/>
                                </w:numPr>
                                <w:spacing w:after="0" w:line="240" w:lineRule="auto"/>
                                <w:ind w:left="0"/>
                                <w:rPr>
                                  <w:rFonts w:ascii="Calibri" w:hAnsi="Calibri" w:cs="Arial"/>
                                  <w:color w:val="FF0000"/>
                                  <w:sz w:val="18"/>
                                  <w:szCs w:val="28"/>
                                </w:rPr>
                              </w:pPr>
                              <w:r w:rsidRPr="005E7FBE">
                                <w:rPr>
                                  <w:rFonts w:ascii="Calibri" w:hAnsi="Calibri" w:cs="Arial"/>
                                  <w:sz w:val="18"/>
                                  <w:szCs w:val="28"/>
                                </w:rPr>
                                <w:t xml:space="preserve">Follow school complaints procedures </w:t>
                              </w:r>
                            </w:p>
                          </w:txbxContent>
                        </wps:txbx>
                        <wps:bodyPr rot="0" vert="horz" wrap="square" lIns="91440" tIns="45720" rIns="91440" bIns="45720" anchor="t" anchorCtr="0" upright="1">
                          <a:noAutofit/>
                        </wps:bodyPr>
                      </wps:wsp>
                      <wps:wsp>
                        <wps:cNvPr id="9" name="AutoShape 13"/>
                        <wps:cNvSpPr>
                          <a:spLocks noChangeArrowheads="1"/>
                        </wps:cNvSpPr>
                        <wps:spPr bwMode="auto">
                          <a:xfrm>
                            <a:off x="1666240" y="7478395"/>
                            <a:ext cx="4237355" cy="949325"/>
                          </a:xfrm>
                          <a:prstGeom prst="flowChartAlternateProcess">
                            <a:avLst/>
                          </a:prstGeom>
                          <a:solidFill>
                            <a:srgbClr val="FFFFFF"/>
                          </a:solidFill>
                          <a:ln w="9525">
                            <a:solidFill>
                              <a:srgbClr val="000000"/>
                            </a:solidFill>
                            <a:miter lim="800000"/>
                            <a:headEnd/>
                            <a:tailEnd/>
                          </a:ln>
                        </wps:spPr>
                        <wps:txbx>
                          <w:txbxContent>
                            <w:p w14:paraId="5115DA9C" w14:textId="77777777" w:rsidR="003806C4" w:rsidRPr="00715B11" w:rsidRDefault="003806C4" w:rsidP="00DA1E6F">
                              <w:pPr>
                                <w:jc w:val="center"/>
                                <w:rPr>
                                  <w:rFonts w:ascii="Calibri" w:hAnsi="Calibri" w:cs="Arial"/>
                                </w:rPr>
                              </w:pPr>
                              <w:r w:rsidRPr="00715B11">
                                <w:rPr>
                                  <w:rFonts w:ascii="Calibri" w:hAnsi="Calibri" w:cs="Arial"/>
                                </w:rPr>
                                <w:t xml:space="preserve">At all stages the child’s circumstances will be kept under review. </w:t>
                              </w:r>
                            </w:p>
                            <w:p w14:paraId="4E707128" w14:textId="77777777" w:rsidR="003806C4" w:rsidRPr="00715B11" w:rsidRDefault="003806C4" w:rsidP="00DA1E6F">
                              <w:pPr>
                                <w:jc w:val="center"/>
                                <w:rPr>
                                  <w:rFonts w:ascii="Calibri" w:hAnsi="Calibri" w:cs="Arial"/>
                                  <w:b/>
                                </w:rPr>
                              </w:pPr>
                              <w:r w:rsidRPr="00715B11">
                                <w:rPr>
                                  <w:rFonts w:ascii="Calibri" w:hAnsi="Calibri" w:cs="Arial"/>
                                </w:rPr>
                                <w:t xml:space="preserve">The DSL/staff will re-refer if required to ensure the </w:t>
                              </w:r>
                              <w:r w:rsidRPr="00715B11">
                                <w:rPr>
                                  <w:rFonts w:ascii="Calibri" w:hAnsi="Calibri" w:cs="Arial"/>
                                  <w:b/>
                                </w:rPr>
                                <w:t xml:space="preserve">child/young person’s ongoing safeguarding and welfare needs are addressed. </w:t>
                              </w:r>
                            </w:p>
                          </w:txbxContent>
                        </wps:txbx>
                        <wps:bodyPr rot="0" vert="horz" wrap="square" lIns="91440" tIns="45720" rIns="91440" bIns="45720" anchor="t" anchorCtr="0" upright="1">
                          <a:noAutofit/>
                        </wps:bodyPr>
                      </wps:wsp>
                      <wps:wsp>
                        <wps:cNvPr id="10" name="AutoShape 15"/>
                        <wps:cNvSpPr>
                          <a:spLocks noChangeArrowheads="1"/>
                        </wps:cNvSpPr>
                        <wps:spPr bwMode="auto">
                          <a:xfrm>
                            <a:off x="1057828" y="4819647"/>
                            <a:ext cx="5177155" cy="426429"/>
                          </a:xfrm>
                          <a:prstGeom prst="flowChartAlternateProcess">
                            <a:avLst/>
                          </a:prstGeom>
                          <a:solidFill>
                            <a:srgbClr val="FFFFFF"/>
                          </a:solidFill>
                          <a:ln w="9525">
                            <a:solidFill>
                              <a:srgbClr val="000000"/>
                            </a:solidFill>
                            <a:miter lim="800000"/>
                            <a:headEnd/>
                            <a:tailEnd/>
                          </a:ln>
                        </wps:spPr>
                        <wps:txbx>
                          <w:txbxContent>
                            <w:p w14:paraId="26011BF4" w14:textId="679B4AF4" w:rsidR="003806C4" w:rsidRPr="00F8692A" w:rsidRDefault="003806C4" w:rsidP="003806C4">
                              <w:pPr>
                                <w:spacing w:line="240" w:lineRule="auto"/>
                                <w:jc w:val="center"/>
                                <w:rPr>
                                  <w:rFonts w:ascii="Calibri" w:hAnsi="Calibri" w:cs="Arial"/>
                                  <w:b/>
                                  <w:sz w:val="24"/>
                                </w:rPr>
                              </w:pPr>
                              <w:r w:rsidRPr="00F8692A">
                                <w:rPr>
                                  <w:rFonts w:ascii="Calibri" w:hAnsi="Calibri" w:cs="Arial"/>
                                  <w:b/>
                                  <w:sz w:val="24"/>
                                </w:rPr>
                                <w:t>Record decision making and ac</w:t>
                              </w:r>
                              <w:r>
                                <w:rPr>
                                  <w:rFonts w:ascii="Calibri" w:hAnsi="Calibri" w:cs="Arial"/>
                                  <w:b/>
                                  <w:sz w:val="24"/>
                                </w:rPr>
                                <w:t>t</w:t>
                              </w:r>
                              <w:r w:rsidRPr="00F8692A">
                                <w:rPr>
                                  <w:rFonts w:ascii="Calibri" w:hAnsi="Calibri" w:cs="Arial"/>
                                  <w:b/>
                                  <w:sz w:val="24"/>
                                </w:rPr>
                                <w:t xml:space="preserve">ion taken </w:t>
                              </w:r>
                              <w:r>
                                <w:rPr>
                                  <w:rFonts w:ascii="Calibri" w:hAnsi="Calibri" w:cs="Arial"/>
                                  <w:b/>
                                  <w:sz w:val="24"/>
                                </w:rPr>
                                <w:t xml:space="preserve">on CPOMS. </w:t>
                              </w:r>
                            </w:p>
                          </w:txbxContent>
                        </wps:txbx>
                        <wps:bodyPr rot="0" vert="horz" wrap="square" lIns="91440" tIns="45720" rIns="91440" bIns="45720" anchor="t" anchorCtr="0" upright="1">
                          <a:noAutofit/>
                        </wps:bodyPr>
                      </wps:wsp>
                      <wps:wsp>
                        <wps:cNvPr id="11" name="AutoShape 16"/>
                        <wps:cNvSpPr>
                          <a:spLocks noChangeArrowheads="1"/>
                        </wps:cNvSpPr>
                        <wps:spPr bwMode="auto">
                          <a:xfrm>
                            <a:off x="1798174" y="5506721"/>
                            <a:ext cx="3865390" cy="1152212"/>
                          </a:xfrm>
                          <a:prstGeom prst="flowChartAlternateProcess">
                            <a:avLst/>
                          </a:prstGeom>
                          <a:solidFill>
                            <a:srgbClr val="FFFFFF"/>
                          </a:solidFill>
                          <a:ln w="9525">
                            <a:solidFill>
                              <a:srgbClr val="000000"/>
                            </a:solidFill>
                            <a:miter lim="800000"/>
                            <a:headEnd/>
                            <a:tailEnd/>
                          </a:ln>
                        </wps:spPr>
                        <wps:txbx>
                          <w:txbxContent>
                            <w:p w14:paraId="1A99C387" w14:textId="77777777" w:rsidR="003806C4" w:rsidRPr="00866F9A" w:rsidRDefault="003806C4"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3806C4" w:rsidRPr="00866F9A" w:rsidRDefault="003806C4">
                              <w:pPr>
                                <w:pStyle w:val="ListParagraph"/>
                                <w:numPr>
                                  <w:ilvl w:val="0"/>
                                  <w:numId w:val="101"/>
                                </w:numPr>
                                <w:contextualSpacing/>
                                <w:rPr>
                                  <w:rFonts w:ascii="Calibri" w:hAnsi="Calibri" w:cs="Arial"/>
                                  <w:sz w:val="16"/>
                                </w:rPr>
                              </w:pPr>
                              <w:r w:rsidRPr="00866F9A">
                                <w:rPr>
                                  <w:rFonts w:ascii="Calibri" w:hAnsi="Calibri" w:cs="Arial"/>
                                  <w:sz w:val="16"/>
                                </w:rPr>
                                <w:t>What you are monitoring e.g. behaviour trends, appearance, attendance etc.?</w:t>
                              </w:r>
                            </w:p>
                            <w:p w14:paraId="400D9A9D" w14:textId="77777777" w:rsidR="003806C4" w:rsidRDefault="003806C4">
                              <w:pPr>
                                <w:pStyle w:val="ListParagraph"/>
                                <w:numPr>
                                  <w:ilvl w:val="0"/>
                                  <w:numId w:val="101"/>
                                </w:numPr>
                                <w:contextualSpacing/>
                                <w:rPr>
                                  <w:rFonts w:ascii="Calibri" w:hAnsi="Calibri" w:cs="Arial"/>
                                  <w:sz w:val="16"/>
                                </w:rPr>
                              </w:pPr>
                              <w:r w:rsidRPr="00866F9A">
                                <w:rPr>
                                  <w:rFonts w:ascii="Calibri" w:hAnsi="Calibri" w:cs="Arial"/>
                                  <w:sz w:val="16"/>
                                </w:rPr>
                                <w:t>How long you will monitor for?</w:t>
                              </w:r>
                            </w:p>
                            <w:p w14:paraId="64F16262" w14:textId="77777777" w:rsidR="003806C4" w:rsidRPr="00866F9A" w:rsidRDefault="003806C4">
                              <w:pPr>
                                <w:pStyle w:val="ListParagraph"/>
                                <w:numPr>
                                  <w:ilvl w:val="0"/>
                                  <w:numId w:val="101"/>
                                </w:numPr>
                                <w:contextualSpacing/>
                                <w:rPr>
                                  <w:rFonts w:ascii="Calibri" w:hAnsi="Calibri" w:cs="Arial"/>
                                  <w:sz w:val="16"/>
                                </w:rPr>
                              </w:pPr>
                              <w:r w:rsidRPr="00AE7120">
                                <w:rPr>
                                  <w:rFonts w:ascii="Calibri" w:hAnsi="Calibri" w:cs="Arial"/>
                                  <w:sz w:val="16"/>
                                </w:rPr>
                                <w:t>What information needs to be shared and with whom?</w:t>
                              </w:r>
                            </w:p>
                            <w:p w14:paraId="1B583247" w14:textId="77777777" w:rsidR="003806C4" w:rsidRPr="00866F9A" w:rsidRDefault="003806C4">
                              <w:pPr>
                                <w:pStyle w:val="ListParagraph"/>
                                <w:numPr>
                                  <w:ilvl w:val="0"/>
                                  <w:numId w:val="101"/>
                                </w:numPr>
                                <w:contextualSpacing/>
                                <w:rPr>
                                  <w:rFonts w:ascii="Calibri" w:hAnsi="Calibri" w:cs="Arial"/>
                                  <w:szCs w:val="18"/>
                                </w:rPr>
                              </w:pPr>
                              <w:r w:rsidRPr="00866F9A">
                                <w:rPr>
                                  <w:rFonts w:ascii="Calibri" w:hAnsi="Calibri" w:cs="Arial"/>
                                  <w:sz w:val="16"/>
                                </w:rPr>
                                <w:t>How you will record and to whom you will feedback and when</w:t>
                              </w:r>
                              <w:r w:rsidRPr="00866F9A">
                                <w:rPr>
                                  <w:rFonts w:ascii="Calibri" w:hAnsi="Calibri" w:cs="Arial"/>
                                  <w:szCs w:val="18"/>
                                </w:rPr>
                                <w:t>?</w:t>
                              </w:r>
                            </w:p>
                            <w:p w14:paraId="218D9E1E" w14:textId="77777777" w:rsidR="003806C4" w:rsidRPr="00074AE0" w:rsidRDefault="003806C4" w:rsidP="00866F9A">
                              <w:pPr>
                                <w:spacing w:line="240" w:lineRule="auto"/>
                                <w:rPr>
                                  <w:rFonts w:ascii="Arial" w:hAnsi="Arial" w:cs="Arial"/>
                                  <w:sz w:val="16"/>
                                </w:rPr>
                              </w:pPr>
                            </w:p>
                          </w:txbxContent>
                        </wps:txbx>
                        <wps:bodyPr rot="0" vert="horz" wrap="square" lIns="91440" tIns="45720" rIns="91440" bIns="45720" anchor="t" anchorCtr="0" upright="1">
                          <a:noAutofit/>
                        </wps:bodyPr>
                      </wps:wsp>
                      <wps:wsp>
                        <wps:cNvPr id="12" name="AutoShape 18"/>
                        <wps:cNvCnPr>
                          <a:cxnSpLocks noChangeShapeType="1"/>
                        </wps:cNvCnPr>
                        <wps:spPr bwMode="auto">
                          <a:xfrm>
                            <a:off x="3396987" y="5333030"/>
                            <a:ext cx="382" cy="107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9"/>
                        <wps:cNvCnPr>
                          <a:cxnSpLocks noChangeShapeType="1"/>
                          <a:stCxn id="11" idx="2"/>
                        </wps:cNvCnPr>
                        <wps:spPr bwMode="auto">
                          <a:xfrm>
                            <a:off x="3730869" y="6658933"/>
                            <a:ext cx="2932" cy="123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0"/>
                        <wps:cNvSpPr>
                          <a:spLocks noChangeArrowheads="1"/>
                        </wps:cNvSpPr>
                        <wps:spPr bwMode="auto">
                          <a:xfrm>
                            <a:off x="2501900" y="6882765"/>
                            <a:ext cx="2627630" cy="444500"/>
                          </a:xfrm>
                          <a:prstGeom prst="flowChartAlternateProcess">
                            <a:avLst/>
                          </a:prstGeom>
                          <a:solidFill>
                            <a:srgbClr val="FFFFFF"/>
                          </a:solidFill>
                          <a:ln w="9525">
                            <a:solidFill>
                              <a:srgbClr val="000000"/>
                            </a:solidFill>
                            <a:miter lim="800000"/>
                            <a:headEnd/>
                            <a:tailEnd/>
                          </a:ln>
                        </wps:spPr>
                        <wps:txbx>
                          <w:txbxContent>
                            <w:p w14:paraId="49BF3CF4" w14:textId="77777777" w:rsidR="003806C4" w:rsidRPr="00F8692A" w:rsidRDefault="003806C4"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3806C4" w:rsidRPr="00F8692A" w:rsidRDefault="003806C4"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wps:txbx>
                        <wps:bodyPr rot="0" vert="horz" wrap="square" lIns="91440" tIns="45720" rIns="91440" bIns="45720" anchor="t" anchorCtr="0" upright="1">
                          <a:noAutofit/>
                        </wps:bodyPr>
                      </wps:wsp>
                      <wps:wsp>
                        <wps:cNvPr id="15" name="Straight Connector 22"/>
                        <wps:cNvCnPr>
                          <a:cxnSpLocks noChangeShapeType="1"/>
                        </wps:cNvCnPr>
                        <wps:spPr bwMode="auto">
                          <a:xfrm flipH="1">
                            <a:off x="1564005" y="7368540"/>
                            <a:ext cx="179197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V="1">
                            <a:off x="1600200" y="5823585"/>
                            <a:ext cx="1" cy="155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
                        <wps:cNvSpPr>
                          <a:spLocks noChangeArrowheads="1"/>
                        </wps:cNvSpPr>
                        <wps:spPr bwMode="auto">
                          <a:xfrm>
                            <a:off x="1656080" y="154305"/>
                            <a:ext cx="3213735" cy="1667510"/>
                          </a:xfrm>
                          <a:prstGeom prst="flowChartAlternateProcess">
                            <a:avLst/>
                          </a:prstGeom>
                          <a:solidFill>
                            <a:srgbClr val="FFFFFF"/>
                          </a:solidFill>
                          <a:ln w="9525">
                            <a:solidFill>
                              <a:srgbClr val="000000"/>
                            </a:solidFill>
                            <a:miter lim="800000"/>
                            <a:headEnd/>
                            <a:tailEnd/>
                          </a:ln>
                        </wps:spPr>
                        <wps:txbx>
                          <w:txbxContent>
                            <w:p w14:paraId="1BFBECDE" w14:textId="77777777" w:rsidR="003806C4" w:rsidRPr="00546F87" w:rsidRDefault="003806C4" w:rsidP="00DA1E6F">
                              <w:pPr>
                                <w:contextualSpacing/>
                                <w:jc w:val="center"/>
                                <w:rPr>
                                  <w:rFonts w:ascii="Calibri" w:hAnsi="Calibri" w:cs="Arial"/>
                                  <w:b/>
                                  <w:sz w:val="18"/>
                                  <w:szCs w:val="18"/>
                                </w:rPr>
                              </w:pPr>
                              <w:r w:rsidRPr="00546F87">
                                <w:rPr>
                                  <w:rFonts w:ascii="Calibri" w:hAnsi="Calibri" w:cs="Arial"/>
                                  <w:b/>
                                  <w:sz w:val="18"/>
                                  <w:szCs w:val="18"/>
                                </w:rPr>
                                <w:t>Why are you concerned?</w:t>
                              </w:r>
                            </w:p>
                            <w:p w14:paraId="2ABAB374" w14:textId="77777777" w:rsidR="003806C4" w:rsidRPr="00546F87" w:rsidRDefault="003806C4" w:rsidP="00DA1E6F">
                              <w:pPr>
                                <w:contextualSpacing/>
                                <w:rPr>
                                  <w:rFonts w:ascii="Calibri" w:hAnsi="Calibri" w:cs="Arial"/>
                                  <w:sz w:val="18"/>
                                  <w:szCs w:val="18"/>
                                </w:rPr>
                              </w:pPr>
                              <w:r w:rsidRPr="00546F87">
                                <w:rPr>
                                  <w:rFonts w:ascii="Calibri" w:hAnsi="Calibri" w:cs="Arial"/>
                                  <w:sz w:val="18"/>
                                  <w:szCs w:val="18"/>
                                </w:rPr>
                                <w:t>For example</w:t>
                              </w:r>
                            </w:p>
                            <w:p w14:paraId="57832276"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 xml:space="preserve">Disclosure </w:t>
                              </w:r>
                            </w:p>
                            <w:p w14:paraId="5CCDE0FB"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Child’s appearance – unexplained marks and bruises, clothes, hygiene</w:t>
                              </w:r>
                            </w:p>
                            <w:p w14:paraId="613CEE66"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Change in behaviour, presentation, attendance, progress and attainment</w:t>
                              </w:r>
                            </w:p>
                            <w:p w14:paraId="7992AA80"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 xml:space="preserve">Behaviour which causes concern, indicates risk/vulnerability </w:t>
                              </w:r>
                            </w:p>
                            <w:p w14:paraId="0AA3DC7A" w14:textId="77777777" w:rsidR="003806C4" w:rsidRPr="00546F87" w:rsidRDefault="003806C4" w:rsidP="00DA1E6F">
                              <w:pPr>
                                <w:ind w:left="1080"/>
                                <w:contextualSpacing/>
                                <w:rPr>
                                  <w:rFonts w:ascii="Calibri" w:hAnsi="Calibri" w:cs="Arial"/>
                                  <w:sz w:val="18"/>
                                  <w:szCs w:val="18"/>
                                </w:rPr>
                              </w:pPr>
                            </w:p>
                          </w:txbxContent>
                        </wps:txbx>
                        <wps:bodyPr rot="0" vert="horz" wrap="square" lIns="91440" tIns="45720" rIns="91440" bIns="45720" anchor="t" anchorCtr="0" upright="1">
                          <a:noAutofit/>
                        </wps:bodyPr>
                      </wps:wsp>
                      <wps:wsp>
                        <wps:cNvPr id="18" name="AutoShape 21"/>
                        <wps:cNvCnPr>
                          <a:cxnSpLocks noChangeShapeType="1"/>
                        </wps:cNvCnPr>
                        <wps:spPr bwMode="auto">
                          <a:xfrm>
                            <a:off x="2338858" y="3015846"/>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4296206" y="3015846"/>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5" idx="3"/>
                          <a:endCxn id="8" idx="1"/>
                        </wps:cNvCnPr>
                        <wps:spPr bwMode="auto">
                          <a:xfrm flipV="1">
                            <a:off x="3189605" y="3843020"/>
                            <a:ext cx="19050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FD182C" id="Canvas 21" o:spid="_x0000_s1029" editas="canvas" style="width:507.8pt;height:682.8pt;mso-position-horizontal-relative:char;mso-position-vertical-relative:line" coordsize="64484,86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484;height:86709;visibility:visible;mso-wrap-style:square">
                  <v:fill o:detectmouseclick="t"/>
                  <v:path o:connecttype="none"/>
                </v:shape>
                <v:line id="Straight Connector 21" o:spid="_x0000_s1031" style="position:absolute;flip:x;visibility:visible;mso-wrap-style:square" from="32848,56796" to="32852,5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2" type="#_x0000_t32" style="position:absolute;left:22824;top:42046;width:8;height:1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5" o:spid="_x0000_s1033" type="#_x0000_t176" style="position:absolute;left:12083;top:19518;width:40449;height:5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A8BE2A2" w14:textId="77777777" w:rsidR="003806C4" w:rsidRPr="00546F87" w:rsidRDefault="003806C4" w:rsidP="00DA1E6F">
                        <w:pPr>
                          <w:jc w:val="center"/>
                          <w:rPr>
                            <w:rFonts w:ascii="Calibri" w:hAnsi="Calibri" w:cs="Arial"/>
                            <w:b/>
                          </w:rPr>
                        </w:pPr>
                        <w:r w:rsidRPr="00546F87">
                          <w:rPr>
                            <w:rFonts w:ascii="Calibri" w:hAnsi="Calibri" w:cs="Arial"/>
                            <w:b/>
                          </w:rPr>
                          <w:t>Immediately record your concerns</w:t>
                        </w:r>
                      </w:p>
                      <w:p w14:paraId="438247BA" w14:textId="517D5871" w:rsidR="003806C4" w:rsidRDefault="003806C4" w:rsidP="00AE7120">
                        <w:pPr>
                          <w:jc w:val="center"/>
                          <w:rPr>
                            <w:rFonts w:ascii="Calibri" w:hAnsi="Calibri" w:cs="Arial"/>
                            <w:sz w:val="18"/>
                            <w:szCs w:val="18"/>
                          </w:rPr>
                        </w:pPr>
                        <w:r w:rsidRPr="00546F87">
                          <w:rPr>
                            <w:rFonts w:ascii="Calibri" w:hAnsi="Calibri" w:cs="Arial"/>
                            <w:sz w:val="18"/>
                            <w:szCs w:val="18"/>
                          </w:rPr>
                          <w:t xml:space="preserve">Follow the school’s procedure </w:t>
                        </w:r>
                        <w:r w:rsidRPr="00AE7120">
                          <w:rPr>
                            <w:rFonts w:ascii="Calibri" w:hAnsi="Calibri" w:cs="Arial"/>
                            <w:sz w:val="18"/>
                            <w:szCs w:val="18"/>
                          </w:rPr>
                          <w:t>on sharing information</w:t>
                        </w:r>
                      </w:p>
                      <w:p w14:paraId="78069378" w14:textId="77777777" w:rsidR="003806C4" w:rsidRPr="001068F3" w:rsidRDefault="003806C4"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w:t>
                        </w:r>
                        <w:proofErr w:type="gramStart"/>
                        <w:r w:rsidRPr="001068F3">
                          <w:rPr>
                            <w:rFonts w:ascii="Calibri" w:hAnsi="Calibri" w:cs="Arial"/>
                            <w:sz w:val="18"/>
                            <w:szCs w:val="18"/>
                          </w:rPr>
                          <w:t>e.g.</w:t>
                        </w:r>
                        <w:proofErr w:type="gramEnd"/>
                        <w:r w:rsidRPr="001068F3">
                          <w:rPr>
                            <w:rFonts w:ascii="Calibri" w:hAnsi="Calibri" w:cs="Arial"/>
                            <w:sz w:val="18"/>
                            <w:szCs w:val="18"/>
                          </w:rPr>
                          <w:t xml:space="preserve"> ambiguous words and phrases  </w:t>
                        </w:r>
                      </w:p>
                      <w:p w14:paraId="2F5447D3" w14:textId="77777777" w:rsidR="003806C4" w:rsidRPr="008C7A6F" w:rsidRDefault="003806C4"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3806C4" w:rsidRPr="00546F87" w:rsidRDefault="003806C4"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3806C4" w:rsidRPr="00546F87" w:rsidRDefault="003806C4" w:rsidP="00DA1E6F">
                        <w:pPr>
                          <w:ind w:left="1440"/>
                          <w:rPr>
                            <w:rFonts w:ascii="Calibri" w:hAnsi="Calibri" w:cs="Arial"/>
                          </w:rPr>
                        </w:pPr>
                      </w:p>
                    </w:txbxContent>
                  </v:textbox>
                </v:shape>
                <v:shape id="AutoShape 6" o:spid="_x0000_s1034" type="#_x0000_t176" style="position:absolute;left:4559;top:27806;width:5889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8967EAF" w14:textId="18BCF692" w:rsidR="003806C4" w:rsidRDefault="003806C4" w:rsidP="00DA1E6F">
                        <w:pPr>
                          <w:jc w:val="center"/>
                          <w:rPr>
                            <w:rFonts w:ascii="Arial" w:hAnsi="Arial" w:cs="Arial"/>
                            <w:sz w:val="24"/>
                          </w:rPr>
                        </w:pPr>
                        <w:r w:rsidRPr="00E71836">
                          <w:rPr>
                            <w:rFonts w:ascii="Arial" w:hAnsi="Arial" w:cs="Arial"/>
                            <w:b/>
                          </w:rPr>
                          <w:t xml:space="preserve">Inform the Designated Safeguarding </w:t>
                        </w:r>
                        <w:r w:rsidRPr="00AE7120">
                          <w:rPr>
                            <w:rFonts w:ascii="Arial" w:hAnsi="Arial" w:cs="Arial"/>
                            <w:b/>
                          </w:rPr>
                          <w:t>Leads</w:t>
                        </w:r>
                        <w:r w:rsidRPr="00AE7120">
                          <w:rPr>
                            <w:rFonts w:ascii="Arial" w:hAnsi="Arial" w:cs="Arial"/>
                          </w:rPr>
                          <w:t xml:space="preserve"> </w:t>
                        </w:r>
                        <w:r w:rsidRPr="00AE7120">
                          <w:rPr>
                            <w:rFonts w:ascii="Arial" w:hAnsi="Arial" w:cs="Arial"/>
                            <w:sz w:val="24"/>
                          </w:rPr>
                          <w:t>(</w:t>
                        </w:r>
                        <w:r w:rsidRPr="00AE7120">
                          <w:rPr>
                            <w:rFonts w:ascii="Arial" w:hAnsi="Arial" w:cs="Arial"/>
                          </w:rPr>
                          <w:t>see listed names above</w:t>
                        </w:r>
                        <w:r w:rsidRPr="00AE7120">
                          <w:rPr>
                            <w:rFonts w:ascii="Arial" w:hAnsi="Arial" w:cs="Arial"/>
                            <w:sz w:val="24"/>
                          </w:rPr>
                          <w:t xml:space="preserve">) </w:t>
                        </w:r>
                      </w:p>
                      <w:p w14:paraId="5086DCDC" w14:textId="77777777" w:rsidR="003806C4" w:rsidRPr="002C72CB" w:rsidRDefault="003806C4" w:rsidP="00DA1E6F">
                        <w:pPr>
                          <w:jc w:val="center"/>
                          <w:rPr>
                            <w:rFonts w:ascii="Arial" w:hAnsi="Arial" w:cs="Arial"/>
                            <w:sz w:val="24"/>
                          </w:rPr>
                        </w:pPr>
                      </w:p>
                      <w:p w14:paraId="60D3C33B" w14:textId="77777777" w:rsidR="003806C4" w:rsidRPr="006F31C6" w:rsidRDefault="003806C4" w:rsidP="00DA1E6F">
                        <w:pPr>
                          <w:jc w:val="center"/>
                          <w:rPr>
                            <w:rFonts w:ascii="Arial" w:hAnsi="Arial" w:cs="Arial"/>
                          </w:rPr>
                        </w:pPr>
                        <w:r>
                          <w:rPr>
                            <w:rFonts w:ascii="Arial" w:hAnsi="Arial" w:cs="Arial"/>
                          </w:rPr>
                          <w:t xml:space="preserve"> </w:t>
                        </w:r>
                      </w:p>
                    </w:txbxContent>
                  </v:textbox>
                </v:shape>
                <v:shape id="AutoShape 7" o:spid="_x0000_s1035" type="#_x0000_t176" style="position:absolute;left:6597;top:31769;width:25299;height:1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4BEB400" w14:textId="77777777" w:rsidR="003806C4" w:rsidRPr="00F8692A" w:rsidRDefault="003806C4" w:rsidP="00DA1E6F">
                        <w:pPr>
                          <w:jc w:val="center"/>
                          <w:rPr>
                            <w:rFonts w:ascii="Calibri" w:hAnsi="Calibri" w:cs="Arial"/>
                            <w:b/>
                          </w:rPr>
                        </w:pPr>
                        <w:r w:rsidRPr="00F8692A">
                          <w:rPr>
                            <w:rFonts w:ascii="Calibri" w:hAnsi="Calibri" w:cs="Arial"/>
                            <w:b/>
                          </w:rPr>
                          <w:t xml:space="preserve">Designated Safeguarding Lead </w:t>
                        </w:r>
                      </w:p>
                      <w:p w14:paraId="230C2736" w14:textId="77777777" w:rsidR="003806C4" w:rsidRPr="00AE7120" w:rsidRDefault="003806C4"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w:t>
                        </w:r>
                        <w:r w:rsidRPr="00AE7120">
                          <w:rPr>
                            <w:rFonts w:ascii="Calibri" w:hAnsi="Calibri" w:cs="Arial"/>
                            <w:sz w:val="18"/>
                            <w:szCs w:val="18"/>
                          </w:rPr>
                          <w:t xml:space="preserve">immediate risk of harm e.g. unsafe to go home </w:t>
                        </w:r>
                      </w:p>
                      <w:p w14:paraId="244919D6" w14:textId="384266DD" w:rsidR="003806C4" w:rsidRPr="00AE7120" w:rsidRDefault="003806C4" w:rsidP="00DA1E6F">
                        <w:pPr>
                          <w:numPr>
                            <w:ilvl w:val="0"/>
                            <w:numId w:val="1"/>
                          </w:numPr>
                          <w:spacing w:after="0" w:line="240" w:lineRule="auto"/>
                          <w:ind w:left="360"/>
                          <w:rPr>
                            <w:rFonts w:ascii="Calibri" w:hAnsi="Calibri" w:cs="Arial"/>
                            <w:sz w:val="18"/>
                            <w:szCs w:val="18"/>
                          </w:rPr>
                        </w:pPr>
                        <w:r w:rsidRPr="00AE7120">
                          <w:rPr>
                            <w:rFonts w:ascii="Calibri" w:hAnsi="Calibri" w:cs="Arial"/>
                            <w:sz w:val="18"/>
                            <w:szCs w:val="18"/>
                          </w:rPr>
                          <w:t xml:space="preserve">Refer to ISCP Threshold document and procedures to support consideration: </w:t>
                        </w:r>
                        <w:hyperlink r:id="rId15" w:history="1">
                          <w:r w:rsidRPr="00AE7120">
                            <w:rPr>
                              <w:rStyle w:val="Hyperlink"/>
                              <w:rFonts w:ascii="Calibri" w:hAnsi="Calibri" w:cs="Arial"/>
                              <w:sz w:val="18"/>
                              <w:szCs w:val="18"/>
                            </w:rPr>
                            <w:t>www.iscp.org.uk</w:t>
                          </w:r>
                        </w:hyperlink>
                        <w:r w:rsidRPr="00AE7120">
                          <w:rPr>
                            <w:rFonts w:ascii="Calibri" w:hAnsi="Calibri" w:cs="Arial"/>
                            <w:sz w:val="18"/>
                            <w:szCs w:val="18"/>
                          </w:rPr>
                          <w:t xml:space="preserve"> </w:t>
                        </w:r>
                      </w:p>
                      <w:p w14:paraId="2370EAB4" w14:textId="77777777" w:rsidR="003806C4" w:rsidRPr="00F8692A" w:rsidRDefault="003806C4"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3806C4" w:rsidRPr="00F8692A" w:rsidRDefault="003806C4"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v:textbox>
                </v:shape>
                <v:shape id="AutoShape 8" o:spid="_x0000_s1036" type="#_x0000_t32" style="position:absolute;left:32854;top:18408;width:7;height:1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9" o:spid="_x0000_s1037" type="#_x0000_t32" style="position:absolute;left:32967;top:26821;width:3;height: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8" type="#_x0000_t176" style="position:absolute;left:33801;top:31769;width:30403;height:1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039A2B4E" w14:textId="77777777" w:rsidR="003806C4" w:rsidRPr="005E7FBE" w:rsidRDefault="003806C4" w:rsidP="000E676C">
                        <w:pPr>
                          <w:spacing w:after="0" w:line="240" w:lineRule="auto"/>
                          <w:rPr>
                            <w:rFonts w:ascii="Calibri" w:hAnsi="Calibri" w:cs="Arial"/>
                            <w:sz w:val="20"/>
                            <w:szCs w:val="28"/>
                          </w:rPr>
                        </w:pPr>
                        <w:r w:rsidRPr="005E7FBE">
                          <w:rPr>
                            <w:rFonts w:ascii="Calibri" w:hAnsi="Calibri" w:cs="Arial"/>
                            <w:b/>
                            <w:sz w:val="20"/>
                            <w:szCs w:val="28"/>
                          </w:rPr>
                          <w:t>If you are unhappy with the response</w:t>
                        </w:r>
                      </w:p>
                      <w:p w14:paraId="4C7C1398" w14:textId="54144E68" w:rsidR="003806C4" w:rsidRPr="005E7FBE" w:rsidRDefault="003806C4" w:rsidP="000E676C">
                        <w:pPr>
                          <w:spacing w:after="0" w:line="240" w:lineRule="auto"/>
                          <w:rPr>
                            <w:rFonts w:ascii="Calibri" w:hAnsi="Calibri" w:cs="Arial"/>
                            <w:color w:val="FF0000"/>
                            <w:sz w:val="18"/>
                            <w:szCs w:val="28"/>
                          </w:rPr>
                        </w:pPr>
                        <w:r w:rsidRPr="005E7FBE">
                          <w:rPr>
                            <w:rFonts w:ascii="Calibri" w:hAnsi="Calibri" w:cs="Arial"/>
                            <w:b/>
                            <w:sz w:val="18"/>
                            <w:szCs w:val="28"/>
                          </w:rPr>
                          <w:t xml:space="preserve">Staff: </w:t>
                        </w:r>
                        <w:r w:rsidRPr="005E7FBE">
                          <w:rPr>
                            <w:rFonts w:ascii="Calibri" w:hAnsi="Calibri" w:cs="Arial"/>
                            <w:sz w:val="18"/>
                            <w:szCs w:val="28"/>
                          </w:rPr>
                          <w:t xml:space="preserve">Follow school Whistleblowing Procedures available on </w:t>
                        </w:r>
                        <w:r w:rsidR="00AE7120" w:rsidRPr="00AE7120">
                          <w:rPr>
                            <w:rFonts w:ascii="Calibri" w:hAnsi="Calibri" w:cs="Arial"/>
                            <w:sz w:val="18"/>
                            <w:szCs w:val="28"/>
                          </w:rPr>
                          <w:t>the school website</w:t>
                        </w:r>
                      </w:p>
                      <w:p w14:paraId="4F089A44" w14:textId="0BDEBD97" w:rsidR="003806C4" w:rsidRPr="00AE7120" w:rsidRDefault="003806C4" w:rsidP="00AE7120">
                        <w:pPr>
                          <w:spacing w:after="0" w:line="240" w:lineRule="auto"/>
                          <w:rPr>
                            <w:rFonts w:ascii="Calibri" w:hAnsi="Calibri" w:cs="Arial"/>
                            <w:sz w:val="18"/>
                            <w:szCs w:val="28"/>
                          </w:rPr>
                        </w:pPr>
                        <w:r w:rsidRPr="00AE7120">
                          <w:rPr>
                            <w:rFonts w:ascii="Calibri" w:hAnsi="Calibri" w:cs="Arial"/>
                            <w:sz w:val="18"/>
                            <w:szCs w:val="28"/>
                          </w:rPr>
                          <w:t>Follow ISCP Escalation policy and procedures</w:t>
                        </w:r>
                      </w:p>
                      <w:p w14:paraId="1812F9B3" w14:textId="77777777" w:rsidR="003806C4" w:rsidRPr="005E7FBE" w:rsidRDefault="003806C4" w:rsidP="000E676C">
                        <w:pPr>
                          <w:spacing w:after="0" w:line="240" w:lineRule="auto"/>
                          <w:rPr>
                            <w:rFonts w:ascii="Calibri" w:hAnsi="Calibri" w:cs="Arial"/>
                            <w:b/>
                            <w:sz w:val="18"/>
                            <w:szCs w:val="28"/>
                          </w:rPr>
                        </w:pPr>
                        <w:r w:rsidRPr="00AE7120">
                          <w:rPr>
                            <w:rFonts w:ascii="Calibri" w:hAnsi="Calibri" w:cs="Arial"/>
                            <w:b/>
                            <w:sz w:val="18"/>
                            <w:szCs w:val="28"/>
                          </w:rPr>
                          <w:t>Pupils and Parents:</w:t>
                        </w:r>
                      </w:p>
                      <w:p w14:paraId="2B01F715" w14:textId="2A10D103" w:rsidR="003806C4" w:rsidRPr="005E7FBE" w:rsidRDefault="003806C4" w:rsidP="000E676C">
                        <w:pPr>
                          <w:numPr>
                            <w:ilvl w:val="0"/>
                            <w:numId w:val="1"/>
                          </w:numPr>
                          <w:spacing w:after="0" w:line="240" w:lineRule="auto"/>
                          <w:ind w:left="0"/>
                          <w:rPr>
                            <w:rFonts w:ascii="Calibri" w:hAnsi="Calibri" w:cs="Arial"/>
                            <w:color w:val="FF0000"/>
                            <w:sz w:val="18"/>
                            <w:szCs w:val="28"/>
                          </w:rPr>
                        </w:pPr>
                        <w:r w:rsidRPr="005E7FBE">
                          <w:rPr>
                            <w:rFonts w:ascii="Calibri" w:hAnsi="Calibri" w:cs="Arial"/>
                            <w:sz w:val="18"/>
                            <w:szCs w:val="28"/>
                          </w:rPr>
                          <w:t xml:space="preserve">Follow school complaints procedures </w:t>
                        </w:r>
                      </w:p>
                    </w:txbxContent>
                  </v:textbox>
                </v:shape>
                <v:shape id="AutoShape 13" o:spid="_x0000_s1039" type="#_x0000_t176" style="position:absolute;left:16662;top:74783;width:42373;height:9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115DA9C" w14:textId="77777777" w:rsidR="003806C4" w:rsidRPr="00715B11" w:rsidRDefault="003806C4" w:rsidP="00DA1E6F">
                        <w:pPr>
                          <w:jc w:val="center"/>
                          <w:rPr>
                            <w:rFonts w:ascii="Calibri" w:hAnsi="Calibri" w:cs="Arial"/>
                          </w:rPr>
                        </w:pPr>
                        <w:r w:rsidRPr="00715B11">
                          <w:rPr>
                            <w:rFonts w:ascii="Calibri" w:hAnsi="Calibri" w:cs="Arial"/>
                          </w:rPr>
                          <w:t xml:space="preserve">At all stages the child’s circumstances will be kept under review. </w:t>
                        </w:r>
                      </w:p>
                      <w:p w14:paraId="4E707128" w14:textId="77777777" w:rsidR="003806C4" w:rsidRPr="00715B11" w:rsidRDefault="003806C4" w:rsidP="00DA1E6F">
                        <w:pPr>
                          <w:jc w:val="center"/>
                          <w:rPr>
                            <w:rFonts w:ascii="Calibri" w:hAnsi="Calibri" w:cs="Arial"/>
                            <w:b/>
                          </w:rPr>
                        </w:pPr>
                        <w:r w:rsidRPr="00715B11">
                          <w:rPr>
                            <w:rFonts w:ascii="Calibri" w:hAnsi="Calibri" w:cs="Arial"/>
                          </w:rPr>
                          <w:t xml:space="preserve">The DSL/staff will re-refer if required to ensure the </w:t>
                        </w:r>
                        <w:r w:rsidRPr="00715B11">
                          <w:rPr>
                            <w:rFonts w:ascii="Calibri" w:hAnsi="Calibri" w:cs="Arial"/>
                            <w:b/>
                          </w:rPr>
                          <w:t xml:space="preserve">child/young person’s ongoing safeguarding and welfare needs are addressed. </w:t>
                        </w:r>
                      </w:p>
                    </w:txbxContent>
                  </v:textbox>
                </v:shape>
                <v:shape id="AutoShape 15" o:spid="_x0000_s1040" type="#_x0000_t176" style="position:absolute;left:10578;top:48196;width:51771;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26011BF4" w14:textId="679B4AF4" w:rsidR="003806C4" w:rsidRPr="00F8692A" w:rsidRDefault="003806C4" w:rsidP="003806C4">
                        <w:pPr>
                          <w:spacing w:line="240" w:lineRule="auto"/>
                          <w:jc w:val="center"/>
                          <w:rPr>
                            <w:rFonts w:ascii="Calibri" w:hAnsi="Calibri" w:cs="Arial"/>
                            <w:b/>
                            <w:sz w:val="24"/>
                          </w:rPr>
                        </w:pPr>
                        <w:r w:rsidRPr="00F8692A">
                          <w:rPr>
                            <w:rFonts w:ascii="Calibri" w:hAnsi="Calibri" w:cs="Arial"/>
                            <w:b/>
                            <w:sz w:val="24"/>
                          </w:rPr>
                          <w:t>Record decision making and ac</w:t>
                        </w:r>
                        <w:r>
                          <w:rPr>
                            <w:rFonts w:ascii="Calibri" w:hAnsi="Calibri" w:cs="Arial"/>
                            <w:b/>
                            <w:sz w:val="24"/>
                          </w:rPr>
                          <w:t>t</w:t>
                        </w:r>
                        <w:r w:rsidRPr="00F8692A">
                          <w:rPr>
                            <w:rFonts w:ascii="Calibri" w:hAnsi="Calibri" w:cs="Arial"/>
                            <w:b/>
                            <w:sz w:val="24"/>
                          </w:rPr>
                          <w:t xml:space="preserve">ion taken </w:t>
                        </w:r>
                        <w:r>
                          <w:rPr>
                            <w:rFonts w:ascii="Calibri" w:hAnsi="Calibri" w:cs="Arial"/>
                            <w:b/>
                            <w:sz w:val="24"/>
                          </w:rPr>
                          <w:t xml:space="preserve">on CPOMS. </w:t>
                        </w:r>
                      </w:p>
                    </w:txbxContent>
                  </v:textbox>
                </v:shape>
                <v:shape id="AutoShape 16" o:spid="_x0000_s1041" type="#_x0000_t176" style="position:absolute;left:17981;top:55067;width:38654;height:1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1A99C387" w14:textId="77777777" w:rsidR="003806C4" w:rsidRPr="00866F9A" w:rsidRDefault="003806C4"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3806C4" w:rsidRPr="00866F9A" w:rsidRDefault="003806C4">
                        <w:pPr>
                          <w:pStyle w:val="ListParagraph"/>
                          <w:numPr>
                            <w:ilvl w:val="0"/>
                            <w:numId w:val="101"/>
                          </w:numPr>
                          <w:contextualSpacing/>
                          <w:rPr>
                            <w:rFonts w:ascii="Calibri" w:hAnsi="Calibri" w:cs="Arial"/>
                            <w:sz w:val="16"/>
                          </w:rPr>
                        </w:pPr>
                        <w:r w:rsidRPr="00866F9A">
                          <w:rPr>
                            <w:rFonts w:ascii="Calibri" w:hAnsi="Calibri" w:cs="Arial"/>
                            <w:sz w:val="16"/>
                          </w:rPr>
                          <w:t>What you are monitoring e.g. behaviour trends, appearance, attendance etc.?</w:t>
                        </w:r>
                      </w:p>
                      <w:p w14:paraId="400D9A9D" w14:textId="77777777" w:rsidR="003806C4" w:rsidRDefault="003806C4">
                        <w:pPr>
                          <w:pStyle w:val="ListParagraph"/>
                          <w:numPr>
                            <w:ilvl w:val="0"/>
                            <w:numId w:val="101"/>
                          </w:numPr>
                          <w:contextualSpacing/>
                          <w:rPr>
                            <w:rFonts w:ascii="Calibri" w:hAnsi="Calibri" w:cs="Arial"/>
                            <w:sz w:val="16"/>
                          </w:rPr>
                        </w:pPr>
                        <w:r w:rsidRPr="00866F9A">
                          <w:rPr>
                            <w:rFonts w:ascii="Calibri" w:hAnsi="Calibri" w:cs="Arial"/>
                            <w:sz w:val="16"/>
                          </w:rPr>
                          <w:t>How long you will monitor for?</w:t>
                        </w:r>
                      </w:p>
                      <w:p w14:paraId="64F16262" w14:textId="77777777" w:rsidR="003806C4" w:rsidRPr="00866F9A" w:rsidRDefault="003806C4">
                        <w:pPr>
                          <w:pStyle w:val="ListParagraph"/>
                          <w:numPr>
                            <w:ilvl w:val="0"/>
                            <w:numId w:val="101"/>
                          </w:numPr>
                          <w:contextualSpacing/>
                          <w:rPr>
                            <w:rFonts w:ascii="Calibri" w:hAnsi="Calibri" w:cs="Arial"/>
                            <w:sz w:val="16"/>
                          </w:rPr>
                        </w:pPr>
                        <w:r w:rsidRPr="00AE7120">
                          <w:rPr>
                            <w:rFonts w:ascii="Calibri" w:hAnsi="Calibri" w:cs="Arial"/>
                            <w:sz w:val="16"/>
                          </w:rPr>
                          <w:t>What information needs to be shared and with whom?</w:t>
                        </w:r>
                      </w:p>
                      <w:p w14:paraId="1B583247" w14:textId="77777777" w:rsidR="003806C4" w:rsidRPr="00866F9A" w:rsidRDefault="003806C4">
                        <w:pPr>
                          <w:pStyle w:val="ListParagraph"/>
                          <w:numPr>
                            <w:ilvl w:val="0"/>
                            <w:numId w:val="101"/>
                          </w:numPr>
                          <w:contextualSpacing/>
                          <w:rPr>
                            <w:rFonts w:ascii="Calibri" w:hAnsi="Calibri" w:cs="Arial"/>
                            <w:szCs w:val="18"/>
                          </w:rPr>
                        </w:pPr>
                        <w:r w:rsidRPr="00866F9A">
                          <w:rPr>
                            <w:rFonts w:ascii="Calibri" w:hAnsi="Calibri" w:cs="Arial"/>
                            <w:sz w:val="16"/>
                          </w:rPr>
                          <w:t>How you will record and to whom you will feedback and when</w:t>
                        </w:r>
                        <w:r w:rsidRPr="00866F9A">
                          <w:rPr>
                            <w:rFonts w:ascii="Calibri" w:hAnsi="Calibri" w:cs="Arial"/>
                            <w:szCs w:val="18"/>
                          </w:rPr>
                          <w:t>?</w:t>
                        </w:r>
                      </w:p>
                      <w:p w14:paraId="218D9E1E" w14:textId="77777777" w:rsidR="003806C4" w:rsidRPr="00074AE0" w:rsidRDefault="003806C4" w:rsidP="00866F9A">
                        <w:pPr>
                          <w:spacing w:line="240" w:lineRule="auto"/>
                          <w:rPr>
                            <w:rFonts w:ascii="Arial" w:hAnsi="Arial" w:cs="Arial"/>
                            <w:sz w:val="16"/>
                          </w:rPr>
                        </w:pPr>
                      </w:p>
                    </w:txbxContent>
                  </v:textbox>
                </v:shape>
                <v:shape id="AutoShape 18" o:spid="_x0000_s1042" type="#_x0000_t32" style="position:absolute;left:33969;top:53330;width:4;height:1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9" o:spid="_x0000_s1043" type="#_x0000_t32" style="position:absolute;left:37308;top:66589;width:30;height:1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20" o:spid="_x0000_s1044" type="#_x0000_t176" style="position:absolute;left:25019;top:68827;width:262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14:paraId="49BF3CF4" w14:textId="77777777" w:rsidR="003806C4" w:rsidRPr="00F8692A" w:rsidRDefault="003806C4"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3806C4" w:rsidRPr="00F8692A" w:rsidRDefault="003806C4"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v:textbox>
                </v:shape>
                <v:line id="Straight Connector 22" o:spid="_x0000_s1045" style="position:absolute;flip:x;visibility:visible;mso-wrap-style:square" from="15640,73685" to="33559,7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AutoShape 10" o:spid="_x0000_s1046" type="#_x0000_t32" style="position:absolute;left:16002;top:58235;width:0;height:15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4" o:spid="_x0000_s1047" type="#_x0000_t176" style="position:absolute;left:16560;top:1543;width:32138;height:1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14:paraId="1BFBECDE" w14:textId="77777777" w:rsidR="003806C4" w:rsidRPr="00546F87" w:rsidRDefault="003806C4" w:rsidP="00DA1E6F">
                        <w:pPr>
                          <w:contextualSpacing/>
                          <w:jc w:val="center"/>
                          <w:rPr>
                            <w:rFonts w:ascii="Calibri" w:hAnsi="Calibri" w:cs="Arial"/>
                            <w:b/>
                            <w:sz w:val="18"/>
                            <w:szCs w:val="18"/>
                          </w:rPr>
                        </w:pPr>
                        <w:r w:rsidRPr="00546F87">
                          <w:rPr>
                            <w:rFonts w:ascii="Calibri" w:hAnsi="Calibri" w:cs="Arial"/>
                            <w:b/>
                            <w:sz w:val="18"/>
                            <w:szCs w:val="18"/>
                          </w:rPr>
                          <w:t>Why are you concerned?</w:t>
                        </w:r>
                      </w:p>
                      <w:p w14:paraId="2ABAB374" w14:textId="77777777" w:rsidR="003806C4" w:rsidRPr="00546F87" w:rsidRDefault="003806C4" w:rsidP="00DA1E6F">
                        <w:pPr>
                          <w:contextualSpacing/>
                          <w:rPr>
                            <w:rFonts w:ascii="Calibri" w:hAnsi="Calibri" w:cs="Arial"/>
                            <w:sz w:val="18"/>
                            <w:szCs w:val="18"/>
                          </w:rPr>
                        </w:pPr>
                        <w:r w:rsidRPr="00546F87">
                          <w:rPr>
                            <w:rFonts w:ascii="Calibri" w:hAnsi="Calibri" w:cs="Arial"/>
                            <w:sz w:val="18"/>
                            <w:szCs w:val="18"/>
                          </w:rPr>
                          <w:t>For example</w:t>
                        </w:r>
                      </w:p>
                      <w:p w14:paraId="57832276"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 xml:space="preserve">Disclosure </w:t>
                        </w:r>
                      </w:p>
                      <w:p w14:paraId="5CCDE0FB"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Child’s appearance – unexplained marks and bruises, clothes, hygiene</w:t>
                        </w:r>
                      </w:p>
                      <w:p w14:paraId="613CEE66"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Change in behaviour, presentation, attendance, progress and attainment</w:t>
                        </w:r>
                      </w:p>
                      <w:p w14:paraId="7992AA80" w14:textId="77777777" w:rsidR="003806C4" w:rsidRPr="00546F87" w:rsidRDefault="003806C4" w:rsidP="00A7370E">
                        <w:pPr>
                          <w:numPr>
                            <w:ilvl w:val="0"/>
                            <w:numId w:val="3"/>
                          </w:numPr>
                          <w:spacing w:after="0" w:line="240" w:lineRule="auto"/>
                          <w:contextualSpacing/>
                          <w:rPr>
                            <w:rFonts w:ascii="Calibri" w:hAnsi="Calibri" w:cs="Arial"/>
                            <w:sz w:val="18"/>
                            <w:szCs w:val="18"/>
                          </w:rPr>
                        </w:pPr>
                        <w:r w:rsidRPr="00546F87">
                          <w:rPr>
                            <w:rFonts w:ascii="Calibri" w:hAnsi="Calibri" w:cs="Arial"/>
                            <w:sz w:val="18"/>
                            <w:szCs w:val="18"/>
                          </w:rPr>
                          <w:t xml:space="preserve">Behaviour which causes concern, indicates risk/vulnerability </w:t>
                        </w:r>
                      </w:p>
                      <w:p w14:paraId="0AA3DC7A" w14:textId="77777777" w:rsidR="003806C4" w:rsidRPr="00546F87" w:rsidRDefault="003806C4" w:rsidP="00DA1E6F">
                        <w:pPr>
                          <w:ind w:left="1080"/>
                          <w:contextualSpacing/>
                          <w:rPr>
                            <w:rFonts w:ascii="Calibri" w:hAnsi="Calibri" w:cs="Arial"/>
                            <w:sz w:val="18"/>
                            <w:szCs w:val="18"/>
                          </w:rPr>
                        </w:pPr>
                      </w:p>
                    </w:txbxContent>
                  </v:textbox>
                </v:shape>
                <v:shape id="AutoShape 21" o:spid="_x0000_s1048" type="#_x0000_t32" style="position:absolute;left:23388;top:30158;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49" type="#_x0000_t32" style="position:absolute;left:42962;top:30158;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3" o:spid="_x0000_s1050" type="#_x0000_t32" style="position:absolute;left:31896;top:38430;width:1905;height:1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w10:anchorlock/>
              </v:group>
            </w:pict>
          </mc:Fallback>
        </mc:AlternateContent>
      </w:r>
    </w:p>
    <w:p w14:paraId="666DE540" w14:textId="17350B22" w:rsidR="00DA1E6F" w:rsidRPr="00381C0D" w:rsidRDefault="00DA1E6F" w:rsidP="00381C0D">
      <w:pPr>
        <w:pStyle w:val="Heading1"/>
        <w:rPr>
          <w:rFonts w:asciiTheme="minorHAnsi" w:hAnsiTheme="minorHAnsi" w:cstheme="minorHAnsi"/>
        </w:rPr>
      </w:pPr>
      <w:bookmarkStart w:id="12" w:name="_Toc506815334"/>
      <w:r w:rsidRPr="00096B9F">
        <w:rPr>
          <w:sz w:val="20"/>
        </w:rPr>
        <w:br w:type="page"/>
      </w:r>
      <w:bookmarkStart w:id="13" w:name="_Toc110242578"/>
      <w:r w:rsidRPr="00381C0D">
        <w:rPr>
          <w:rFonts w:asciiTheme="minorHAnsi" w:hAnsiTheme="minorHAnsi" w:cstheme="minorHAnsi"/>
        </w:rPr>
        <w:lastRenderedPageBreak/>
        <w:t>Introduction and Ethos</w:t>
      </w:r>
      <w:bookmarkEnd w:id="12"/>
      <w:bookmarkEnd w:id="13"/>
    </w:p>
    <w:p w14:paraId="613D610A" w14:textId="77777777" w:rsidR="000E676C" w:rsidRPr="00096B9F" w:rsidRDefault="00DA1E6F" w:rsidP="00DA1E6F">
      <w:pPr>
        <w:shd w:val="clear" w:color="auto" w:fill="FFFFFF"/>
        <w:spacing w:after="0" w:line="240" w:lineRule="auto"/>
        <w:jc w:val="center"/>
        <w:textAlignment w:val="top"/>
        <w:rPr>
          <w:rFonts w:eastAsia="Times New Roman" w:cstheme="minorHAnsi"/>
          <w:b/>
          <w:sz w:val="20"/>
          <w:lang w:eastAsia="en-GB"/>
        </w:rPr>
      </w:pPr>
      <w:r w:rsidRPr="00096B9F">
        <w:rPr>
          <w:rFonts w:eastAsia="Times New Roman" w:cstheme="minorHAnsi"/>
          <w:i/>
          <w:color w:val="000000"/>
          <w:sz w:val="20"/>
          <w:lang w:val="en-US" w:eastAsia="en-GB"/>
        </w:rPr>
        <w:t>“</w:t>
      </w:r>
      <w:r w:rsidRPr="00096B9F">
        <w:rPr>
          <w:rFonts w:eastAsia="Times New Roman" w:cstheme="minorHAnsi"/>
          <w:b/>
          <w:sz w:val="20"/>
          <w:lang w:eastAsia="en-GB"/>
        </w:rPr>
        <w:t xml:space="preserve">Safeguarding and promoting the welfare of children is everyone’s responsibility. </w:t>
      </w:r>
    </w:p>
    <w:p w14:paraId="196D90BA" w14:textId="77777777" w:rsidR="000E676C" w:rsidRPr="00096B9F" w:rsidRDefault="00DA1E6F" w:rsidP="00DA1E6F">
      <w:pPr>
        <w:shd w:val="clear" w:color="auto" w:fill="FFFFFF"/>
        <w:spacing w:after="0" w:line="240" w:lineRule="auto"/>
        <w:jc w:val="center"/>
        <w:textAlignment w:val="top"/>
        <w:rPr>
          <w:rFonts w:eastAsia="Times New Roman" w:cstheme="minorHAnsi"/>
          <w:b/>
          <w:sz w:val="20"/>
          <w:lang w:eastAsia="en-GB"/>
        </w:rPr>
      </w:pPr>
      <w:r w:rsidRPr="00096B9F">
        <w:rPr>
          <w:rFonts w:eastAsia="Times New Roman" w:cstheme="minorHAnsi"/>
          <w:b/>
          <w:sz w:val="20"/>
          <w:lang w:eastAsia="en-GB"/>
        </w:rPr>
        <w:t xml:space="preserve">Everyone who </w:t>
      </w:r>
      <w:proofErr w:type="gramStart"/>
      <w:r w:rsidRPr="00096B9F">
        <w:rPr>
          <w:rFonts w:eastAsia="Times New Roman" w:cstheme="minorHAnsi"/>
          <w:b/>
          <w:sz w:val="20"/>
          <w:lang w:eastAsia="en-GB"/>
        </w:rPr>
        <w:t>comes into contact with</w:t>
      </w:r>
      <w:proofErr w:type="gramEnd"/>
      <w:r w:rsidRPr="00096B9F">
        <w:rPr>
          <w:rFonts w:eastAsia="Times New Roman" w:cstheme="minorHAnsi"/>
          <w:b/>
          <w:sz w:val="20"/>
          <w:lang w:eastAsia="en-GB"/>
        </w:rPr>
        <w:t xml:space="preserve"> children and their families has a role to play. In order to fulfil this responsibility effectively, all practitioners should make sure their approach is </w:t>
      </w:r>
      <w:proofErr w:type="gramStart"/>
      <w:r w:rsidRPr="00096B9F">
        <w:rPr>
          <w:rFonts w:eastAsia="Times New Roman" w:cstheme="minorHAnsi"/>
          <w:b/>
          <w:sz w:val="20"/>
          <w:lang w:eastAsia="en-GB"/>
        </w:rPr>
        <w:t>child-centred</w:t>
      </w:r>
      <w:proofErr w:type="gramEnd"/>
      <w:r w:rsidRPr="00096B9F">
        <w:rPr>
          <w:rFonts w:eastAsia="Times New Roman" w:cstheme="minorHAnsi"/>
          <w:b/>
          <w:sz w:val="20"/>
          <w:lang w:eastAsia="en-GB"/>
        </w:rPr>
        <w:t xml:space="preserve">. </w:t>
      </w:r>
    </w:p>
    <w:p w14:paraId="2100B101" w14:textId="0AC09700" w:rsidR="00DA1E6F" w:rsidRPr="00096B9F" w:rsidRDefault="00DA1E6F" w:rsidP="00DA1E6F">
      <w:pPr>
        <w:shd w:val="clear" w:color="auto" w:fill="FFFFFF"/>
        <w:spacing w:after="0" w:line="240" w:lineRule="auto"/>
        <w:jc w:val="center"/>
        <w:textAlignment w:val="top"/>
        <w:rPr>
          <w:rFonts w:eastAsia="Times New Roman" w:cstheme="minorHAnsi"/>
          <w:i/>
          <w:color w:val="000000"/>
          <w:sz w:val="20"/>
          <w:vertAlign w:val="superscript"/>
          <w:lang w:val="en-US" w:eastAsia="en-GB"/>
        </w:rPr>
      </w:pPr>
      <w:r w:rsidRPr="00096B9F">
        <w:rPr>
          <w:rFonts w:eastAsia="Times New Roman" w:cstheme="minorHAnsi"/>
          <w:b/>
          <w:sz w:val="20"/>
          <w:lang w:eastAsia="en-GB"/>
        </w:rPr>
        <w:t xml:space="preserve">This means that they should consider, </w:t>
      </w:r>
      <w:proofErr w:type="gramStart"/>
      <w:r w:rsidRPr="00096B9F">
        <w:rPr>
          <w:rFonts w:eastAsia="Times New Roman" w:cstheme="minorHAnsi"/>
          <w:b/>
          <w:sz w:val="20"/>
          <w:lang w:eastAsia="en-GB"/>
        </w:rPr>
        <w:t>at all times</w:t>
      </w:r>
      <w:proofErr w:type="gramEnd"/>
      <w:r w:rsidRPr="00096B9F">
        <w:rPr>
          <w:rFonts w:eastAsia="Times New Roman" w:cstheme="minorHAnsi"/>
          <w:b/>
          <w:sz w:val="20"/>
          <w:lang w:eastAsia="en-GB"/>
        </w:rPr>
        <w:t>, what is in the best interests of the child</w:t>
      </w:r>
      <w:r w:rsidRPr="00096B9F">
        <w:rPr>
          <w:rFonts w:eastAsia="Times New Roman" w:cstheme="minorHAnsi"/>
          <w:i/>
          <w:color w:val="000000"/>
          <w:sz w:val="20"/>
          <w:vertAlign w:val="superscript"/>
          <w:lang w:val="en-US" w:eastAsia="en-GB"/>
        </w:rPr>
        <w:t xml:space="preserve"> </w:t>
      </w:r>
      <w:r w:rsidRPr="00096B9F">
        <w:rPr>
          <w:rFonts w:eastAsia="Times New Roman" w:cstheme="minorHAnsi"/>
          <w:i/>
          <w:color w:val="000000"/>
          <w:sz w:val="20"/>
          <w:vertAlign w:val="superscript"/>
          <w:lang w:val="en-US" w:eastAsia="en-GB"/>
        </w:rPr>
        <w:footnoteReference w:id="1"/>
      </w:r>
    </w:p>
    <w:p w14:paraId="3293244B" w14:textId="77777777" w:rsidR="00896488" w:rsidRPr="00096B9F" w:rsidRDefault="00896488" w:rsidP="00DA1E6F">
      <w:pPr>
        <w:shd w:val="clear" w:color="auto" w:fill="FFFFFF"/>
        <w:spacing w:after="0" w:line="240" w:lineRule="auto"/>
        <w:jc w:val="center"/>
        <w:textAlignment w:val="top"/>
        <w:rPr>
          <w:rFonts w:eastAsia="Times New Roman" w:cstheme="minorHAnsi"/>
          <w:i/>
          <w:color w:val="000000"/>
          <w:sz w:val="20"/>
          <w:vertAlign w:val="superscript"/>
          <w:lang w:val="en-US" w:eastAsia="en-GB"/>
        </w:rPr>
      </w:pPr>
    </w:p>
    <w:p w14:paraId="51E41C2C" w14:textId="77777777" w:rsidR="00DA1E6F" w:rsidRPr="00096B9F" w:rsidRDefault="00DA1E6F" w:rsidP="00DA1E6F">
      <w:pPr>
        <w:shd w:val="clear" w:color="auto" w:fill="FFFFFF"/>
        <w:spacing w:after="0" w:line="240" w:lineRule="auto"/>
        <w:textAlignment w:val="top"/>
        <w:rPr>
          <w:rFonts w:eastAsia="Times New Roman" w:cstheme="minorHAnsi"/>
          <w:i/>
          <w:color w:val="000000"/>
          <w:sz w:val="20"/>
          <w:lang w:val="en-US" w:eastAsia="en-GB"/>
        </w:rPr>
      </w:pPr>
    </w:p>
    <w:p w14:paraId="3719B667" w14:textId="231636F1" w:rsidR="00DA1E6F" w:rsidRPr="00096B9F" w:rsidRDefault="003806C4">
      <w:pPr>
        <w:numPr>
          <w:ilvl w:val="0"/>
          <w:numId w:val="13"/>
        </w:numPr>
        <w:shd w:val="clear" w:color="auto" w:fill="FFFFFF"/>
        <w:spacing w:after="0" w:line="240" w:lineRule="auto"/>
        <w:ind w:left="360"/>
        <w:textAlignment w:val="top"/>
        <w:rPr>
          <w:rFonts w:eastAsia="Times New Roman" w:cstheme="minorHAnsi"/>
          <w:i/>
          <w:color w:val="000000"/>
          <w:sz w:val="20"/>
          <w:lang w:val="en-US" w:eastAsia="en-GB"/>
        </w:rPr>
      </w:pPr>
      <w:r w:rsidRPr="00AE7120">
        <w:rPr>
          <w:rFonts w:eastAsia="Times New Roman" w:cstheme="minorHAnsi"/>
          <w:sz w:val="20"/>
          <w:lang w:eastAsia="en-GB"/>
        </w:rPr>
        <w:t xml:space="preserve">Pakeman Primary </w:t>
      </w:r>
      <w:proofErr w:type="gramStart"/>
      <w:r w:rsidRPr="00AE7120">
        <w:rPr>
          <w:rFonts w:eastAsia="Times New Roman" w:cstheme="minorHAnsi"/>
          <w:sz w:val="20"/>
          <w:lang w:eastAsia="en-GB"/>
        </w:rPr>
        <w:t xml:space="preserve">School </w:t>
      </w:r>
      <w:r w:rsidR="00DA1E6F" w:rsidRPr="00AE7120">
        <w:rPr>
          <w:rFonts w:eastAsia="Times New Roman" w:cstheme="minorHAnsi"/>
          <w:sz w:val="20"/>
          <w:lang w:eastAsia="en-GB"/>
        </w:rPr>
        <w:t xml:space="preserve"> </w:t>
      </w:r>
      <w:r w:rsidR="00DA1E6F" w:rsidRPr="00096B9F">
        <w:rPr>
          <w:rFonts w:eastAsia="Times New Roman" w:cstheme="minorHAnsi"/>
          <w:sz w:val="20"/>
          <w:lang w:eastAsia="en-GB"/>
        </w:rPr>
        <w:t>recognises</w:t>
      </w:r>
      <w:proofErr w:type="gramEnd"/>
      <w:r w:rsidR="00DA1E6F" w:rsidRPr="00096B9F">
        <w:rPr>
          <w:rFonts w:eastAsia="Times New Roman" w:cstheme="minorHAnsi"/>
          <w:sz w:val="20"/>
          <w:lang w:eastAsia="en-GB"/>
        </w:rPr>
        <w:t xml:space="preserve"> the importance of creating and maintaining a safeguarding culture that will help all pupils to feel safe, secure and respected; encourage them to talk openly; and enable them to feel confident that they will be listened to. </w:t>
      </w:r>
      <w:r w:rsidR="00DA1E6F" w:rsidRPr="00096B9F">
        <w:rPr>
          <w:rFonts w:eastAsia="Calibri" w:cstheme="minorHAnsi"/>
          <w:sz w:val="20"/>
          <w:lang w:eastAsia="en-GB"/>
        </w:rPr>
        <w:t>We are committed to providing an environment where children can play, learn, develop and achieve and where they are safeguarded and are enabled to disclose if they are being harmed in some way.</w:t>
      </w:r>
      <w:r w:rsidR="00DA1E6F" w:rsidRPr="00096B9F">
        <w:rPr>
          <w:rFonts w:eastAsia="Times New Roman" w:cstheme="minorHAnsi"/>
          <w:sz w:val="20"/>
          <w:lang w:eastAsia="en-GB"/>
        </w:rPr>
        <w:t xml:space="preserve"> We are alert to the signs of abuse and neglect and follow our procedures to ensure that all pupils receive effective support, protection and justice. </w:t>
      </w:r>
    </w:p>
    <w:p w14:paraId="70774EE7" w14:textId="77777777" w:rsidR="00DA1E6F" w:rsidRPr="00096B9F" w:rsidRDefault="00DA1E6F" w:rsidP="00DA1E6F">
      <w:pPr>
        <w:shd w:val="clear" w:color="auto" w:fill="FFFFFF"/>
        <w:spacing w:after="0" w:line="240" w:lineRule="auto"/>
        <w:textAlignment w:val="top"/>
        <w:rPr>
          <w:rFonts w:eastAsia="Times New Roman" w:cstheme="minorHAnsi"/>
          <w:i/>
          <w:color w:val="000000"/>
          <w:sz w:val="20"/>
          <w:lang w:val="en-US" w:eastAsia="en-GB"/>
        </w:rPr>
      </w:pPr>
    </w:p>
    <w:p w14:paraId="2C1AEAAE" w14:textId="1487003D" w:rsidR="00DA1E6F" w:rsidRPr="00096B9F" w:rsidRDefault="003806C4">
      <w:pPr>
        <w:numPr>
          <w:ilvl w:val="0"/>
          <w:numId w:val="13"/>
        </w:numPr>
        <w:shd w:val="clear" w:color="auto" w:fill="FFFFFF"/>
        <w:spacing w:after="0" w:line="240" w:lineRule="auto"/>
        <w:ind w:left="360"/>
        <w:textAlignment w:val="top"/>
        <w:rPr>
          <w:rFonts w:eastAsia="Times New Roman" w:cstheme="minorHAnsi"/>
          <w:i/>
          <w:color w:val="000000"/>
          <w:sz w:val="20"/>
          <w:lang w:val="en-US" w:eastAsia="en-GB"/>
        </w:rPr>
      </w:pPr>
      <w:r w:rsidRPr="00AE7120">
        <w:rPr>
          <w:rFonts w:eastAsia="Times New Roman" w:cstheme="minorHAnsi"/>
          <w:sz w:val="20"/>
          <w:lang w:eastAsia="en-GB"/>
        </w:rPr>
        <w:t>Pakeman Primary School</w:t>
      </w:r>
      <w:r w:rsidR="00DA1E6F" w:rsidRPr="00AE7120">
        <w:rPr>
          <w:rFonts w:eastAsia="Times New Roman" w:cstheme="minorHAnsi"/>
          <w:sz w:val="20"/>
          <w:lang w:eastAsia="en-GB"/>
        </w:rPr>
        <w:t xml:space="preserve"> </w:t>
      </w:r>
      <w:r w:rsidR="00DA1E6F" w:rsidRPr="00096B9F">
        <w:rPr>
          <w:rFonts w:eastAsia="Times New Roman" w:cstheme="minorHAnsi"/>
          <w:sz w:val="20"/>
          <w:lang w:eastAsia="en-GB"/>
        </w:rPr>
        <w:t xml:space="preserve">recognises that some children may be especially vulnerable to abuse.  We understand that children who are abused or neglected may find it difficult to develop a sense of self-worth and to view the world in a positive way. Whilst at school, behaviour may be </w:t>
      </w:r>
      <w:proofErr w:type="gramStart"/>
      <w:r w:rsidR="00DA1E6F" w:rsidRPr="00096B9F">
        <w:rPr>
          <w:rFonts w:eastAsia="Times New Roman" w:cstheme="minorHAnsi"/>
          <w:sz w:val="20"/>
          <w:lang w:eastAsia="en-GB"/>
        </w:rPr>
        <w:t>challenging</w:t>
      </w:r>
      <w:proofErr w:type="gramEnd"/>
      <w:r w:rsidR="00DA1E6F" w:rsidRPr="00096B9F">
        <w:rPr>
          <w:rFonts w:eastAsia="Times New Roman" w:cstheme="minorHAnsi"/>
          <w:sz w:val="20"/>
          <w:lang w:eastAsia="en-GB"/>
        </w:rPr>
        <w:t xml:space="preserve"> and they may exhibit concerning behaviours and at times this may impact on other children either directly or indirectly. We will always take a considered and sensitive approach in order that we can support </w:t>
      </w:r>
      <w:proofErr w:type="gramStart"/>
      <w:r w:rsidR="00DA1E6F" w:rsidRPr="00096B9F">
        <w:rPr>
          <w:rFonts w:eastAsia="Times New Roman" w:cstheme="minorHAnsi"/>
          <w:sz w:val="20"/>
          <w:lang w:eastAsia="en-GB"/>
        </w:rPr>
        <w:t>all of</w:t>
      </w:r>
      <w:proofErr w:type="gramEnd"/>
      <w:r w:rsidR="00DA1E6F" w:rsidRPr="00096B9F">
        <w:rPr>
          <w:rFonts w:eastAsia="Times New Roman" w:cstheme="minorHAnsi"/>
          <w:sz w:val="20"/>
          <w:lang w:eastAsia="en-GB"/>
        </w:rPr>
        <w:t xml:space="preserve"> our pupils.</w:t>
      </w:r>
    </w:p>
    <w:p w14:paraId="1FA9EB4E" w14:textId="77777777" w:rsidR="00DA1E6F" w:rsidRPr="00096B9F" w:rsidRDefault="00DA1E6F" w:rsidP="00DA1E6F">
      <w:pPr>
        <w:spacing w:after="0" w:line="240" w:lineRule="auto"/>
        <w:rPr>
          <w:rFonts w:eastAsia="Times New Roman" w:cstheme="minorHAnsi"/>
          <w:sz w:val="20"/>
          <w:lang w:eastAsia="en-GB"/>
        </w:rPr>
      </w:pPr>
    </w:p>
    <w:p w14:paraId="54B4DDDC" w14:textId="77777777" w:rsidR="00DA1E6F" w:rsidRPr="00096B9F" w:rsidRDefault="00DA1E6F">
      <w:pPr>
        <w:numPr>
          <w:ilvl w:val="0"/>
          <w:numId w:val="13"/>
        </w:numPr>
        <w:spacing w:after="0" w:line="240" w:lineRule="auto"/>
        <w:ind w:left="360"/>
        <w:rPr>
          <w:rFonts w:eastAsia="Times New Roman" w:cstheme="minorHAnsi"/>
          <w:sz w:val="20"/>
          <w:lang w:eastAsia="en-GB"/>
        </w:rPr>
      </w:pPr>
      <w:r w:rsidRPr="00096B9F">
        <w:rPr>
          <w:rFonts w:eastAsia="Times New Roman" w:cstheme="minorHAnsi"/>
          <w:sz w:val="20"/>
          <w:lang w:eastAsia="en-GB"/>
        </w:rPr>
        <w:t>Our school core safeguarding principles are:</w:t>
      </w:r>
    </w:p>
    <w:p w14:paraId="39B0288C" w14:textId="77777777" w:rsidR="00DA1E6F" w:rsidRPr="00096B9F" w:rsidRDefault="00DA1E6F">
      <w:pPr>
        <w:numPr>
          <w:ilvl w:val="0"/>
          <w:numId w:val="1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That schools are an important part of the wider safeguarding system for children. </w:t>
      </w:r>
    </w:p>
    <w:p w14:paraId="361064B7" w14:textId="77777777" w:rsidR="00DA1E6F" w:rsidRPr="00096B9F" w:rsidRDefault="00DA1E6F">
      <w:pPr>
        <w:numPr>
          <w:ilvl w:val="0"/>
          <w:numId w:val="14"/>
        </w:numPr>
        <w:spacing w:after="0" w:line="240" w:lineRule="auto"/>
        <w:rPr>
          <w:rFonts w:eastAsia="Times New Roman" w:cstheme="minorHAnsi"/>
          <w:sz w:val="20"/>
          <w:lang w:eastAsia="en-GB"/>
        </w:rPr>
      </w:pPr>
      <w:r w:rsidRPr="00096B9F">
        <w:rPr>
          <w:rFonts w:eastAsia="Times New Roman" w:cstheme="minorHAnsi"/>
          <w:sz w:val="20"/>
          <w:lang w:eastAsia="en-GB"/>
        </w:rPr>
        <w:t xml:space="preserve">It is a whole school responsibility to safeguard and promote the welfare of children </w:t>
      </w:r>
    </w:p>
    <w:p w14:paraId="2DF4A2DD" w14:textId="77777777" w:rsidR="00DA1E6F" w:rsidRPr="00096B9F" w:rsidRDefault="00DA1E6F">
      <w:pPr>
        <w:numPr>
          <w:ilvl w:val="0"/>
          <w:numId w:val="14"/>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children (defined as those up to the age of 18) have equal rights to protection regardless of age, gender, ability, culture, race, language, religion or sexual identity </w:t>
      </w:r>
    </w:p>
    <w:p w14:paraId="1D18BEB8" w14:textId="77777777" w:rsidR="00DA1E6F" w:rsidRPr="00096B9F" w:rsidRDefault="00DA1E6F">
      <w:pPr>
        <w:numPr>
          <w:ilvl w:val="0"/>
          <w:numId w:val="14"/>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children have a right to be heard and to have their wishes and feelings </w:t>
      </w:r>
      <w:proofErr w:type="gramStart"/>
      <w:r w:rsidRPr="00096B9F">
        <w:rPr>
          <w:rFonts w:eastAsia="Times New Roman" w:cstheme="minorHAnsi"/>
          <w:sz w:val="20"/>
          <w:lang w:eastAsia="en-GB"/>
        </w:rPr>
        <w:t>taken into account</w:t>
      </w:r>
      <w:proofErr w:type="gramEnd"/>
      <w:r w:rsidRPr="00096B9F">
        <w:rPr>
          <w:rFonts w:eastAsia="Times New Roman" w:cstheme="minorHAnsi"/>
          <w:sz w:val="20"/>
          <w:lang w:eastAsia="en-GB"/>
        </w:rPr>
        <w:t xml:space="preserve">  </w:t>
      </w:r>
    </w:p>
    <w:p w14:paraId="595968CB" w14:textId="77777777" w:rsidR="00DA1E6F" w:rsidRPr="00096B9F" w:rsidRDefault="00DA1E6F">
      <w:pPr>
        <w:numPr>
          <w:ilvl w:val="0"/>
          <w:numId w:val="14"/>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understand safe professional practice and adhere to our code of conduct and other associated policies </w:t>
      </w:r>
    </w:p>
    <w:p w14:paraId="56160651" w14:textId="6658B49E" w:rsidR="00DA1E6F" w:rsidRPr="00096B9F" w:rsidRDefault="00DA1E6F">
      <w:pPr>
        <w:numPr>
          <w:ilvl w:val="0"/>
          <w:numId w:val="14"/>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have a responsibility to recognise vulnerability in children and act on any concern in accordance with this </w:t>
      </w:r>
      <w:r w:rsidR="00491194" w:rsidRPr="00AE7120">
        <w:rPr>
          <w:rFonts w:eastAsia="Times New Roman" w:cstheme="minorHAnsi"/>
          <w:sz w:val="20"/>
          <w:lang w:eastAsia="en-GB"/>
        </w:rPr>
        <w:t>policy</w:t>
      </w:r>
    </w:p>
    <w:p w14:paraId="25FD31B6" w14:textId="77777777" w:rsidR="00DA1E6F" w:rsidRPr="00096B9F" w:rsidRDefault="00DA1E6F" w:rsidP="00DA1E6F">
      <w:pPr>
        <w:spacing w:after="0" w:line="240" w:lineRule="auto"/>
        <w:ind w:left="720"/>
        <w:rPr>
          <w:rFonts w:eastAsia="Times New Roman" w:cstheme="minorHAnsi"/>
          <w:sz w:val="20"/>
          <w:lang w:eastAsia="en-GB"/>
        </w:rPr>
      </w:pPr>
    </w:p>
    <w:p w14:paraId="7D68D640" w14:textId="11ADB08B" w:rsidR="00DA1E6F" w:rsidRPr="00096B9F" w:rsidRDefault="00DA1E6F" w:rsidP="00DA1E6F">
      <w:pPr>
        <w:spacing w:after="0" w:line="240" w:lineRule="auto"/>
        <w:ind w:left="360"/>
        <w:rPr>
          <w:rFonts w:eastAsia="Times New Roman" w:cstheme="minorHAnsi"/>
          <w:sz w:val="20"/>
          <w:lang w:eastAsia="en-GB"/>
        </w:rPr>
      </w:pPr>
      <w:r w:rsidRPr="00096B9F">
        <w:rPr>
          <w:rFonts w:eastAsia="Times New Roman" w:cstheme="minorHAnsi"/>
          <w:sz w:val="20"/>
          <w:lang w:eastAsia="en-GB"/>
        </w:rPr>
        <w:t>Please note that the procedures contained in this policy apply to all staff (including teaching and non-teaching, temporary staff and volunteers)</w:t>
      </w:r>
      <w:r w:rsidRPr="00096B9F">
        <w:rPr>
          <w:rFonts w:eastAsia="Arial" w:cstheme="minorHAnsi"/>
          <w:sz w:val="20"/>
          <w:lang w:eastAsia="en-GB"/>
        </w:rPr>
        <w:t xml:space="preserve"> </w:t>
      </w:r>
      <w:r w:rsidRPr="00096B9F">
        <w:rPr>
          <w:rFonts w:eastAsia="Times New Roman" w:cstheme="minorHAnsi"/>
          <w:sz w:val="20"/>
          <w:lang w:eastAsia="en-GB"/>
        </w:rPr>
        <w:t xml:space="preserve">and governors and are consistent with the </w:t>
      </w:r>
      <w:r w:rsidR="00491194" w:rsidRPr="00AE7120">
        <w:rPr>
          <w:rFonts w:eastAsia="Times New Roman" w:cstheme="minorHAnsi"/>
          <w:sz w:val="20"/>
          <w:lang w:eastAsia="en-GB"/>
        </w:rPr>
        <w:t>7</w:t>
      </w:r>
      <w:r w:rsidR="00896488" w:rsidRPr="00AE7120">
        <w:rPr>
          <w:rFonts w:eastAsia="Times New Roman" w:cstheme="minorHAnsi"/>
          <w:sz w:val="20"/>
          <w:vertAlign w:val="superscript"/>
          <w:lang w:eastAsia="en-GB"/>
        </w:rPr>
        <w:t>th</w:t>
      </w:r>
      <w:r w:rsidR="00896488" w:rsidRPr="00AE7120">
        <w:rPr>
          <w:rFonts w:eastAsia="Times New Roman" w:cstheme="minorHAnsi"/>
          <w:sz w:val="20"/>
          <w:lang w:eastAsia="en-GB"/>
        </w:rPr>
        <w:t xml:space="preserve"> Version, </w:t>
      </w:r>
      <w:r w:rsidRPr="00AE7120">
        <w:rPr>
          <w:rFonts w:eastAsia="Times New Roman" w:cstheme="minorHAnsi"/>
          <w:sz w:val="20"/>
          <w:lang w:eastAsia="en-GB"/>
        </w:rPr>
        <w:t>London Child Protection Procedures, 202</w:t>
      </w:r>
      <w:r w:rsidR="00491194" w:rsidRPr="00AE7120">
        <w:rPr>
          <w:rFonts w:eastAsia="Times New Roman" w:cstheme="minorHAnsi"/>
          <w:sz w:val="20"/>
          <w:lang w:eastAsia="en-GB"/>
        </w:rPr>
        <w:t>2</w:t>
      </w:r>
      <w:r w:rsidRPr="00AE7120">
        <w:rPr>
          <w:rFonts w:eastAsia="Times New Roman" w:cstheme="minorHAnsi"/>
          <w:sz w:val="20"/>
          <w:lang w:eastAsia="en-GB"/>
        </w:rPr>
        <w:t>.</w:t>
      </w:r>
    </w:p>
    <w:p w14:paraId="39F04BDD" w14:textId="77777777" w:rsidR="00DA1E6F" w:rsidRPr="00096B9F" w:rsidRDefault="00DA1E6F" w:rsidP="00DA1E6F">
      <w:pPr>
        <w:spacing w:after="0" w:line="240" w:lineRule="auto"/>
        <w:rPr>
          <w:rFonts w:eastAsia="Times New Roman" w:cstheme="minorHAnsi"/>
          <w:sz w:val="20"/>
          <w:lang w:eastAsia="en-GB"/>
        </w:rPr>
      </w:pPr>
    </w:p>
    <w:p w14:paraId="529B2571" w14:textId="77777777" w:rsidR="00DA1E6F" w:rsidRPr="00096B9F" w:rsidRDefault="00DA1E6F" w:rsidP="00496BFD">
      <w:pPr>
        <w:pStyle w:val="Heading2"/>
        <w:rPr>
          <w:rFonts w:asciiTheme="minorHAnsi" w:hAnsiTheme="minorHAnsi" w:cstheme="minorHAnsi"/>
          <w:b/>
          <w:bCs/>
        </w:rPr>
      </w:pPr>
      <w:bookmarkStart w:id="14" w:name="_Toc506815335"/>
      <w:bookmarkStart w:id="15" w:name="_Toc110242579"/>
      <w:r w:rsidRPr="00096B9F">
        <w:rPr>
          <w:rFonts w:asciiTheme="minorHAnsi" w:hAnsiTheme="minorHAnsi" w:cstheme="minorHAnsi"/>
          <w:b/>
          <w:bCs/>
        </w:rPr>
        <w:t>Definitions</w:t>
      </w:r>
      <w:bookmarkEnd w:id="14"/>
      <w:bookmarkEnd w:id="15"/>
    </w:p>
    <w:p w14:paraId="472E0D9A" w14:textId="4CCCAEE0" w:rsidR="00C64D23" w:rsidRPr="00096B9F" w:rsidRDefault="00C64D23" w:rsidP="00DA1E6F">
      <w:pPr>
        <w:spacing w:after="0" w:line="240" w:lineRule="auto"/>
        <w:jc w:val="center"/>
        <w:rPr>
          <w:rFonts w:eastAsia="Times New Roman" w:cstheme="minorHAnsi"/>
          <w:i/>
          <w:sz w:val="20"/>
          <w:lang w:eastAsia="en-GB"/>
        </w:rPr>
      </w:pPr>
    </w:p>
    <w:p w14:paraId="635DB0B9" w14:textId="3A0592AD" w:rsidR="00C64D23" w:rsidRPr="00096B9F" w:rsidRDefault="00C64D23" w:rsidP="00DA1E6F">
      <w:pPr>
        <w:spacing w:after="0" w:line="240" w:lineRule="auto"/>
        <w:jc w:val="center"/>
        <w:rPr>
          <w:rFonts w:eastAsia="Times New Roman" w:cstheme="minorHAnsi"/>
          <w:i/>
          <w:sz w:val="18"/>
          <w:szCs w:val="20"/>
          <w:lang w:eastAsia="en-GB"/>
        </w:rPr>
      </w:pPr>
      <w:r w:rsidRPr="00806EEE">
        <w:rPr>
          <w:rFonts w:cstheme="minorHAnsi"/>
          <w:sz w:val="20"/>
          <w:szCs w:val="20"/>
        </w:rPr>
        <w:t xml:space="preserve">‘Safeguarding is not just about protecting children, learners and vulnerable adults from deliberate harm, </w:t>
      </w:r>
      <w:proofErr w:type="gramStart"/>
      <w:r w:rsidRPr="00806EEE">
        <w:rPr>
          <w:rFonts w:cstheme="minorHAnsi"/>
          <w:sz w:val="20"/>
          <w:szCs w:val="20"/>
        </w:rPr>
        <w:t>neglect</w:t>
      </w:r>
      <w:proofErr w:type="gramEnd"/>
      <w:r w:rsidRPr="00806EEE">
        <w:rPr>
          <w:rFonts w:cstheme="minorHAnsi"/>
          <w:sz w:val="20"/>
          <w:szCs w:val="20"/>
        </w:rPr>
        <w:t xml:space="preserve"> and failure to act. It relates to broader aspects of care and education’</w:t>
      </w:r>
      <w:r w:rsidRPr="00806EEE">
        <w:rPr>
          <w:rStyle w:val="FootnoteReference"/>
          <w:rFonts w:cstheme="minorHAnsi"/>
          <w:sz w:val="20"/>
          <w:szCs w:val="20"/>
        </w:rPr>
        <w:footnoteReference w:id="2"/>
      </w:r>
    </w:p>
    <w:p w14:paraId="615BD6CD" w14:textId="77777777" w:rsidR="00DA1E6F" w:rsidRPr="00096B9F" w:rsidRDefault="00DA1E6F" w:rsidP="00DA1E6F">
      <w:pPr>
        <w:spacing w:after="0" w:line="240" w:lineRule="auto"/>
        <w:rPr>
          <w:rFonts w:eastAsia="Times New Roman" w:cstheme="minorHAnsi"/>
          <w:sz w:val="20"/>
          <w:lang w:eastAsia="en-GB"/>
        </w:rPr>
      </w:pPr>
    </w:p>
    <w:p w14:paraId="1B4C5F60"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Within this document:</w:t>
      </w:r>
    </w:p>
    <w:p w14:paraId="5BF3A4BD" w14:textId="1445835A" w:rsidR="00DA1E6F" w:rsidRPr="00096B9F" w:rsidRDefault="00DA1E6F">
      <w:pPr>
        <w:numPr>
          <w:ilvl w:val="0"/>
          <w:numId w:val="15"/>
        </w:numPr>
        <w:spacing w:after="0" w:line="240" w:lineRule="auto"/>
        <w:rPr>
          <w:rFonts w:eastAsia="Times New Roman" w:cstheme="minorHAnsi"/>
          <w:bCs/>
          <w:sz w:val="20"/>
          <w:szCs w:val="20"/>
          <w:lang w:eastAsia="en-GB"/>
        </w:rPr>
      </w:pPr>
      <w:r w:rsidRPr="00096B9F">
        <w:rPr>
          <w:rFonts w:eastAsia="Times New Roman" w:cstheme="minorHAnsi"/>
          <w:bCs/>
          <w:sz w:val="20"/>
          <w:szCs w:val="20"/>
          <w:lang w:eastAsia="en-GB"/>
        </w:rPr>
        <w:t>Safeguarding is defined as:</w:t>
      </w:r>
    </w:p>
    <w:p w14:paraId="49CCDB67" w14:textId="5401E325" w:rsidR="009D7ABE" w:rsidRPr="00096B9F" w:rsidRDefault="009D7ABE">
      <w:pPr>
        <w:numPr>
          <w:ilvl w:val="0"/>
          <w:numId w:val="15"/>
        </w:numPr>
        <w:spacing w:after="0" w:line="240" w:lineRule="auto"/>
        <w:rPr>
          <w:rFonts w:eastAsia="Times New Roman" w:cstheme="minorHAnsi"/>
          <w:bCs/>
          <w:sz w:val="20"/>
          <w:szCs w:val="20"/>
          <w:lang w:eastAsia="en-GB"/>
        </w:rPr>
      </w:pPr>
      <w:r w:rsidRPr="00096B9F">
        <w:rPr>
          <w:rStyle w:val="markedcontent"/>
          <w:rFonts w:cstheme="minorHAnsi"/>
          <w:bCs/>
          <w:sz w:val="20"/>
          <w:szCs w:val="20"/>
        </w:rPr>
        <w:t>protecting children from maltreatment</w:t>
      </w:r>
      <w:r w:rsidRPr="00096B9F">
        <w:rPr>
          <w:rFonts w:cstheme="minorHAnsi"/>
          <w:bCs/>
          <w:sz w:val="20"/>
          <w:szCs w:val="20"/>
        </w:rPr>
        <w:br/>
      </w:r>
      <w:r w:rsidRPr="00096B9F">
        <w:rPr>
          <w:rStyle w:val="markedcontent"/>
          <w:rFonts w:cstheme="minorHAnsi"/>
          <w:bCs/>
          <w:sz w:val="20"/>
          <w:szCs w:val="20"/>
        </w:rPr>
        <w:t>• preventing the impairment of children’s mental and physical health or development</w:t>
      </w:r>
      <w:r w:rsidRPr="00096B9F">
        <w:rPr>
          <w:rFonts w:cstheme="minorHAnsi"/>
          <w:bCs/>
          <w:sz w:val="20"/>
          <w:szCs w:val="20"/>
        </w:rPr>
        <w:br/>
      </w:r>
      <w:r w:rsidRPr="00096B9F">
        <w:rPr>
          <w:rStyle w:val="markedcontent"/>
          <w:rFonts w:cstheme="minorHAnsi"/>
          <w:bCs/>
          <w:sz w:val="20"/>
          <w:szCs w:val="20"/>
        </w:rPr>
        <w:t>• ensuring that children grow up in circumstances consistent with the provision of</w:t>
      </w:r>
      <w:r w:rsidRPr="00096B9F">
        <w:rPr>
          <w:rFonts w:cstheme="minorHAnsi"/>
          <w:bCs/>
          <w:sz w:val="20"/>
          <w:szCs w:val="20"/>
        </w:rPr>
        <w:br/>
      </w:r>
      <w:r w:rsidRPr="00096B9F">
        <w:rPr>
          <w:rStyle w:val="markedcontent"/>
          <w:rFonts w:cstheme="minorHAnsi"/>
          <w:bCs/>
          <w:sz w:val="20"/>
          <w:szCs w:val="20"/>
        </w:rPr>
        <w:t>safe and effective care, and</w:t>
      </w:r>
      <w:r w:rsidRPr="00096B9F">
        <w:rPr>
          <w:rFonts w:cstheme="minorHAnsi"/>
          <w:bCs/>
          <w:sz w:val="20"/>
          <w:szCs w:val="20"/>
        </w:rPr>
        <w:br/>
      </w:r>
      <w:r w:rsidRPr="00096B9F">
        <w:rPr>
          <w:rStyle w:val="markedcontent"/>
          <w:rFonts w:cstheme="minorHAnsi"/>
          <w:bCs/>
          <w:sz w:val="20"/>
          <w:szCs w:val="20"/>
        </w:rPr>
        <w:t xml:space="preserve">• taking action to enable all children to have the best </w:t>
      </w:r>
      <w:r w:rsidRPr="00A806C7">
        <w:rPr>
          <w:rStyle w:val="markedcontent"/>
          <w:rFonts w:cstheme="minorHAnsi"/>
          <w:bCs/>
          <w:sz w:val="20"/>
          <w:szCs w:val="20"/>
        </w:rPr>
        <w:t>outcomes</w:t>
      </w:r>
    </w:p>
    <w:p w14:paraId="7462BF1A" w14:textId="77777777" w:rsidR="00DA1E6F" w:rsidRPr="00096B9F" w:rsidRDefault="00DA1E6F">
      <w:pPr>
        <w:numPr>
          <w:ilvl w:val="0"/>
          <w:numId w:val="16"/>
        </w:numPr>
        <w:spacing w:after="0" w:line="240" w:lineRule="auto"/>
        <w:rPr>
          <w:rFonts w:eastAsia="Times New Roman" w:cstheme="minorHAnsi"/>
          <w:sz w:val="20"/>
          <w:lang w:eastAsia="en-GB"/>
        </w:rPr>
      </w:pPr>
      <w:r w:rsidRPr="00096B9F">
        <w:rPr>
          <w:rFonts w:eastAsia="Times New Roman" w:cstheme="minorHAnsi"/>
          <w:b/>
          <w:sz w:val="20"/>
          <w:lang w:eastAsia="en-GB"/>
        </w:rPr>
        <w:t>Child Protection</w:t>
      </w:r>
      <w:r w:rsidRPr="00096B9F">
        <w:rPr>
          <w:rFonts w:eastAsia="Times New Roman" w:cstheme="minorHAnsi"/>
          <w:sz w:val="20"/>
          <w:lang w:eastAsia="en-GB"/>
        </w:rPr>
        <w:t xml:space="preserve"> is an aspect of </w:t>
      </w:r>
      <w:proofErr w:type="gramStart"/>
      <w:r w:rsidRPr="00096B9F">
        <w:rPr>
          <w:rFonts w:eastAsia="Times New Roman" w:cstheme="minorHAnsi"/>
          <w:sz w:val="20"/>
          <w:lang w:eastAsia="en-GB"/>
        </w:rPr>
        <w:t>safeguarding, but</w:t>
      </w:r>
      <w:proofErr w:type="gramEnd"/>
      <w:r w:rsidRPr="00096B9F">
        <w:rPr>
          <w:rFonts w:eastAsia="Times New Roman" w:cstheme="minorHAnsi"/>
          <w:sz w:val="20"/>
          <w:lang w:eastAsia="en-GB"/>
        </w:rPr>
        <w:t xml:space="preserve"> is focused on how we respond to children who have been significantly harmed or are at risk of significant harm. </w:t>
      </w:r>
    </w:p>
    <w:p w14:paraId="0B4A39AA" w14:textId="77777777" w:rsidR="00DA1E6F" w:rsidRPr="00096B9F" w:rsidRDefault="00DA1E6F" w:rsidP="00DA1E6F">
      <w:pPr>
        <w:spacing w:after="0" w:line="240" w:lineRule="auto"/>
        <w:rPr>
          <w:rFonts w:eastAsia="Times New Roman" w:cstheme="minorHAnsi"/>
          <w:sz w:val="20"/>
          <w:lang w:eastAsia="en-GB"/>
        </w:rPr>
      </w:pPr>
    </w:p>
    <w:p w14:paraId="3992F3EB" w14:textId="77777777" w:rsidR="00DA1E6F" w:rsidRPr="00096B9F" w:rsidRDefault="00DA1E6F">
      <w:pPr>
        <w:numPr>
          <w:ilvl w:val="0"/>
          <w:numId w:val="16"/>
        </w:numPr>
        <w:spacing w:after="0" w:line="240" w:lineRule="auto"/>
        <w:rPr>
          <w:rFonts w:eastAsia="Times New Roman" w:cstheme="minorHAnsi"/>
          <w:sz w:val="20"/>
          <w:lang w:eastAsia="en-GB"/>
        </w:rPr>
      </w:pPr>
      <w:r w:rsidRPr="00096B9F">
        <w:rPr>
          <w:rFonts w:eastAsia="Times New Roman" w:cstheme="minorHAnsi"/>
          <w:b/>
          <w:sz w:val="20"/>
          <w:lang w:eastAsia="en-GB"/>
        </w:rPr>
        <w:t>Staff</w:t>
      </w:r>
      <w:r w:rsidRPr="00096B9F">
        <w:rPr>
          <w:rFonts w:eastAsia="Times New Roman" w:cstheme="minorHAnsi"/>
          <w:sz w:val="20"/>
          <w:lang w:eastAsia="en-GB"/>
        </w:rPr>
        <w:t xml:space="preserve"> applies to all those working for or on behalf of the school, full </w:t>
      </w:r>
      <w:proofErr w:type="gramStart"/>
      <w:r w:rsidRPr="00096B9F">
        <w:rPr>
          <w:rFonts w:eastAsia="Times New Roman" w:cstheme="minorHAnsi"/>
          <w:sz w:val="20"/>
          <w:lang w:eastAsia="en-GB"/>
        </w:rPr>
        <w:t>time</w:t>
      </w:r>
      <w:proofErr w:type="gramEnd"/>
      <w:r w:rsidRPr="00096B9F">
        <w:rPr>
          <w:rFonts w:eastAsia="Times New Roman" w:cstheme="minorHAnsi"/>
          <w:sz w:val="20"/>
          <w:lang w:eastAsia="en-GB"/>
        </w:rPr>
        <w:t xml:space="preserve"> or part time, in either a paid or voluntary capacity. This also includes governors.</w:t>
      </w:r>
    </w:p>
    <w:p w14:paraId="55A44AF2" w14:textId="77777777" w:rsidR="00DA1E6F" w:rsidRPr="00096B9F" w:rsidRDefault="00DA1E6F" w:rsidP="00DA1E6F">
      <w:pPr>
        <w:spacing w:after="0" w:line="240" w:lineRule="auto"/>
        <w:rPr>
          <w:rFonts w:eastAsia="Times New Roman" w:cstheme="minorHAnsi"/>
          <w:sz w:val="20"/>
          <w:lang w:eastAsia="en-GB"/>
        </w:rPr>
      </w:pPr>
    </w:p>
    <w:p w14:paraId="1ADC182F" w14:textId="5BA05FEF" w:rsidR="00DA1E6F" w:rsidRPr="00806EEE" w:rsidRDefault="00DA1E6F">
      <w:pPr>
        <w:numPr>
          <w:ilvl w:val="0"/>
          <w:numId w:val="15"/>
        </w:numPr>
        <w:spacing w:after="0" w:line="240" w:lineRule="auto"/>
        <w:rPr>
          <w:rFonts w:eastAsia="Times New Roman" w:cstheme="minorHAnsi"/>
          <w:sz w:val="20"/>
          <w:lang w:eastAsia="en-GB"/>
        </w:rPr>
      </w:pPr>
      <w:r w:rsidRPr="00806EEE">
        <w:rPr>
          <w:rFonts w:eastAsia="Times New Roman" w:cstheme="minorHAnsi"/>
          <w:b/>
          <w:sz w:val="20"/>
          <w:lang w:eastAsia="en-GB"/>
        </w:rPr>
        <w:lastRenderedPageBreak/>
        <w:t>Child</w:t>
      </w:r>
      <w:r w:rsidRPr="00806EEE">
        <w:rPr>
          <w:rFonts w:eastAsia="Times New Roman" w:cstheme="minorHAnsi"/>
          <w:sz w:val="20"/>
          <w:lang w:eastAsia="en-GB"/>
        </w:rPr>
        <w:t xml:space="preserve"> refers to all young people who have not yet reached their 18</w:t>
      </w:r>
      <w:proofErr w:type="gramStart"/>
      <w:r w:rsidR="00BD04EA" w:rsidRPr="00806EEE">
        <w:rPr>
          <w:rFonts w:eastAsia="Times New Roman" w:cstheme="minorHAnsi"/>
          <w:sz w:val="20"/>
          <w:vertAlign w:val="superscript"/>
          <w:lang w:eastAsia="en-GB"/>
        </w:rPr>
        <w:t>th</w:t>
      </w:r>
      <w:r w:rsidR="00BD04EA" w:rsidRPr="00806EEE">
        <w:rPr>
          <w:rFonts w:eastAsia="Times New Roman" w:cstheme="minorHAnsi"/>
          <w:sz w:val="20"/>
          <w:lang w:eastAsia="en-GB"/>
        </w:rPr>
        <w:t xml:space="preserve"> </w:t>
      </w:r>
      <w:r w:rsidRPr="00806EEE">
        <w:rPr>
          <w:rFonts w:eastAsia="Times New Roman" w:cstheme="minorHAnsi"/>
          <w:sz w:val="20"/>
          <w:lang w:eastAsia="en-GB"/>
        </w:rPr>
        <w:t xml:space="preserve"> birthday</w:t>
      </w:r>
      <w:proofErr w:type="gramEnd"/>
      <w:r w:rsidRPr="00806EEE">
        <w:rPr>
          <w:rFonts w:eastAsia="Times New Roman" w:cstheme="minorHAnsi"/>
          <w:sz w:val="20"/>
          <w:lang w:eastAsia="en-GB"/>
        </w:rPr>
        <w:t xml:space="preserve"> or </w:t>
      </w:r>
      <w:r w:rsidR="00BD04EA" w:rsidRPr="00806EEE">
        <w:rPr>
          <w:rFonts w:eastAsia="Times New Roman" w:cstheme="minorHAnsi"/>
          <w:sz w:val="20"/>
          <w:lang w:eastAsia="en-GB"/>
        </w:rPr>
        <w:t>Looked After Children</w:t>
      </w:r>
      <w:r w:rsidRPr="00806EEE">
        <w:rPr>
          <w:rFonts w:eastAsia="Times New Roman" w:cstheme="minorHAnsi"/>
          <w:sz w:val="20"/>
          <w:lang w:eastAsia="en-GB"/>
        </w:rPr>
        <w:t xml:space="preserve"> and SEND young people who have not yet reached their 25</w:t>
      </w:r>
      <w:r w:rsidRPr="00806EEE">
        <w:rPr>
          <w:rFonts w:eastAsia="Times New Roman" w:cstheme="minorHAnsi"/>
          <w:sz w:val="20"/>
          <w:vertAlign w:val="superscript"/>
          <w:lang w:eastAsia="en-GB"/>
        </w:rPr>
        <w:t>th</w:t>
      </w:r>
      <w:r w:rsidRPr="00806EEE">
        <w:rPr>
          <w:rFonts w:eastAsia="Times New Roman" w:cstheme="minorHAnsi"/>
          <w:sz w:val="20"/>
          <w:lang w:eastAsia="en-GB"/>
        </w:rPr>
        <w:t xml:space="preserve"> birthday. </w:t>
      </w:r>
      <w:r w:rsidR="00BD04EA" w:rsidRPr="00806EEE">
        <w:rPr>
          <w:rFonts w:eastAsia="Times New Roman" w:cstheme="minorHAnsi"/>
          <w:sz w:val="20"/>
          <w:lang w:eastAsia="en-GB"/>
        </w:rPr>
        <w:t>The</w:t>
      </w:r>
      <w:r w:rsidRPr="00806EEE">
        <w:rPr>
          <w:rFonts w:eastAsia="Times New Roman" w:cstheme="minorHAnsi"/>
          <w:sz w:val="20"/>
          <w:lang w:eastAsia="en-GB"/>
        </w:rPr>
        <w:t xml:space="preserve"> policy will also extend to visiting children and students from other establishments</w:t>
      </w:r>
    </w:p>
    <w:p w14:paraId="089876A1" w14:textId="77777777" w:rsidR="00DA1E6F" w:rsidRPr="00096B9F" w:rsidRDefault="00DA1E6F" w:rsidP="00DA1E6F">
      <w:pPr>
        <w:spacing w:after="0" w:line="240" w:lineRule="auto"/>
        <w:rPr>
          <w:rFonts w:eastAsia="Times New Roman" w:cstheme="minorHAnsi"/>
          <w:sz w:val="20"/>
          <w:lang w:eastAsia="en-GB"/>
        </w:rPr>
      </w:pPr>
    </w:p>
    <w:p w14:paraId="5C0BB0C4" w14:textId="70148249" w:rsidR="00DA1E6F" w:rsidRPr="00096B9F" w:rsidRDefault="00DA1E6F">
      <w:pPr>
        <w:numPr>
          <w:ilvl w:val="0"/>
          <w:numId w:val="15"/>
        </w:numPr>
        <w:spacing w:after="0" w:line="240" w:lineRule="auto"/>
        <w:rPr>
          <w:rFonts w:eastAsia="Times New Roman" w:cstheme="minorHAnsi"/>
          <w:sz w:val="20"/>
          <w:lang w:eastAsia="en-GB"/>
        </w:rPr>
      </w:pPr>
      <w:r w:rsidRPr="00096B9F">
        <w:rPr>
          <w:rFonts w:eastAsia="Times New Roman" w:cstheme="minorHAnsi"/>
          <w:b/>
          <w:sz w:val="20"/>
          <w:lang w:eastAsia="en-GB"/>
        </w:rPr>
        <w:t>Parent</w:t>
      </w:r>
      <w:r w:rsidRPr="00096B9F">
        <w:rPr>
          <w:rFonts w:eastAsia="Times New Roman" w:cstheme="minorHAnsi"/>
          <w:sz w:val="20"/>
          <w:lang w:eastAsia="en-GB"/>
        </w:rPr>
        <w:t xml:space="preserve"> refers to birth parents and other adults in a parenting role for example adoptive parents, step</w:t>
      </w:r>
      <w:r w:rsidR="00BD04EA" w:rsidRPr="00096B9F">
        <w:rPr>
          <w:rFonts w:eastAsia="Times New Roman" w:cstheme="minorHAnsi"/>
          <w:sz w:val="20"/>
          <w:lang w:eastAsia="en-GB"/>
        </w:rPr>
        <w:t>-</w:t>
      </w:r>
      <w:r w:rsidRPr="00096B9F">
        <w:rPr>
          <w:rFonts w:eastAsia="Times New Roman" w:cstheme="minorHAnsi"/>
          <w:sz w:val="20"/>
          <w:lang w:eastAsia="en-GB"/>
        </w:rPr>
        <w:t>parents, guardians and foster carers.</w:t>
      </w:r>
    </w:p>
    <w:p w14:paraId="47892479" w14:textId="77777777" w:rsidR="00DA1E6F" w:rsidRPr="00096B9F" w:rsidRDefault="00DA1E6F" w:rsidP="00DA1E6F">
      <w:pPr>
        <w:spacing w:after="0" w:line="240" w:lineRule="auto"/>
        <w:rPr>
          <w:rFonts w:eastAsia="Times New Roman" w:cstheme="minorHAnsi"/>
          <w:sz w:val="20"/>
          <w:lang w:eastAsia="en-GB"/>
        </w:rPr>
      </w:pPr>
    </w:p>
    <w:p w14:paraId="7349048E" w14:textId="77777777" w:rsidR="00DA1E6F" w:rsidRPr="00096B9F" w:rsidRDefault="00DA1E6F">
      <w:pPr>
        <w:numPr>
          <w:ilvl w:val="0"/>
          <w:numId w:val="15"/>
        </w:numPr>
        <w:spacing w:after="0" w:line="240" w:lineRule="auto"/>
        <w:rPr>
          <w:rFonts w:eastAsia="Times New Roman" w:cstheme="minorHAnsi"/>
          <w:sz w:val="20"/>
          <w:lang w:eastAsia="en-GB"/>
        </w:rPr>
      </w:pPr>
      <w:r w:rsidRPr="00096B9F">
        <w:rPr>
          <w:rFonts w:eastAsia="Times New Roman" w:cstheme="minorHAnsi"/>
          <w:b/>
          <w:sz w:val="20"/>
          <w:lang w:eastAsia="en-GB"/>
        </w:rPr>
        <w:t>Abuse</w:t>
      </w:r>
      <w:r w:rsidRPr="00096B9F">
        <w:rPr>
          <w:rFonts w:eastAsia="Times New Roman" w:cstheme="minorHAnsi"/>
          <w:sz w:val="20"/>
          <w:lang w:eastAsia="en-GB"/>
        </w:rPr>
        <w:t xml:space="preserve"> could mean neglect, physical, emotional or sexual abuse or any combination of these. Parents, carers and other people can harm children either by direct acts and / or failure to provide proper care.  Explanations of these are given within the document and appendices 1 and 2.</w:t>
      </w:r>
    </w:p>
    <w:p w14:paraId="5340AA2E" w14:textId="77777777" w:rsidR="00DA1E6F" w:rsidRPr="00096B9F" w:rsidRDefault="00DA1E6F" w:rsidP="00DA1E6F">
      <w:pPr>
        <w:spacing w:after="0" w:line="240" w:lineRule="auto"/>
        <w:rPr>
          <w:rFonts w:eastAsia="Times New Roman" w:cstheme="minorHAnsi"/>
          <w:sz w:val="20"/>
          <w:lang w:eastAsia="en-GB"/>
        </w:rPr>
      </w:pPr>
    </w:p>
    <w:p w14:paraId="72CD8472" w14:textId="77777777" w:rsidR="00DA1E6F" w:rsidRPr="00096B9F" w:rsidRDefault="00DA1E6F" w:rsidP="00496BFD">
      <w:pPr>
        <w:pStyle w:val="Heading2"/>
        <w:rPr>
          <w:rFonts w:asciiTheme="minorHAnsi" w:hAnsiTheme="minorHAnsi" w:cstheme="minorHAnsi"/>
          <w:b/>
          <w:bCs/>
        </w:rPr>
      </w:pPr>
      <w:bookmarkStart w:id="16" w:name="_Toc506815336"/>
      <w:bookmarkStart w:id="17" w:name="_Toc110242580"/>
      <w:r w:rsidRPr="00096B9F">
        <w:rPr>
          <w:rFonts w:asciiTheme="minorHAnsi" w:hAnsiTheme="minorHAnsi" w:cstheme="minorHAnsi"/>
          <w:b/>
          <w:bCs/>
        </w:rPr>
        <w:t>Context</w:t>
      </w:r>
      <w:bookmarkEnd w:id="16"/>
      <w:bookmarkEnd w:id="17"/>
    </w:p>
    <w:p w14:paraId="515EEC2B" w14:textId="5C8B4AD4"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This policy has been developed in accordance with the principles established by the Children Acts 1989 and 2004 and related </w:t>
      </w:r>
      <w:r w:rsidRPr="00A806C7">
        <w:rPr>
          <w:rFonts w:eastAsia="Times New Roman" w:cstheme="minorHAnsi"/>
          <w:sz w:val="20"/>
          <w:lang w:eastAsia="en-GB"/>
        </w:rPr>
        <w:t>guidance</w:t>
      </w:r>
      <w:r w:rsidR="00BD04EA" w:rsidRPr="00A806C7">
        <w:rPr>
          <w:rFonts w:eastAsia="Times New Roman" w:cstheme="minorHAnsi"/>
          <w:sz w:val="20"/>
          <w:lang w:eastAsia="en-GB"/>
        </w:rPr>
        <w:t xml:space="preserve"> (see below)</w:t>
      </w:r>
      <w:r w:rsidRPr="00A806C7">
        <w:rPr>
          <w:rFonts w:eastAsia="Times New Roman" w:cstheme="minorHAnsi"/>
          <w:sz w:val="20"/>
          <w:lang w:eastAsia="en-GB"/>
        </w:rPr>
        <w:t>.</w:t>
      </w:r>
      <w:r w:rsidRPr="00096B9F">
        <w:rPr>
          <w:rFonts w:eastAsia="Times New Roman" w:cstheme="minorHAnsi"/>
          <w:sz w:val="20"/>
          <w:lang w:eastAsia="en-GB"/>
        </w:rPr>
        <w:t xml:space="preserve"> In addition, Section 175 (Section 157 for academies and independent schools) of the Education Act, 2002 requires governing bodies of maintained schools and further education colleges (including sixth form colleges) to ensure they safeguard and promote the welfare of children who are either pupils at the school or who are students under 18 years of age attending the further education institution.  </w:t>
      </w:r>
      <w:r w:rsidR="00BD04EA" w:rsidRPr="00A806C7">
        <w:rPr>
          <w:rFonts w:eastAsia="Times New Roman" w:cstheme="minorHAnsi"/>
          <w:sz w:val="20"/>
          <w:lang w:eastAsia="en-GB"/>
        </w:rPr>
        <w:t>KCSIE 2022 states that colleges include providers of post-16 education, 16-19 academies, special post-16 institutions and Independent Training Providers.</w:t>
      </w:r>
    </w:p>
    <w:p w14:paraId="4197170C" w14:textId="77777777" w:rsidR="00DA1E6F" w:rsidRPr="00096B9F" w:rsidRDefault="00DA1E6F" w:rsidP="00DA1E6F">
      <w:pPr>
        <w:spacing w:after="0" w:line="240" w:lineRule="auto"/>
        <w:rPr>
          <w:rFonts w:eastAsia="Times New Roman" w:cstheme="minorHAnsi"/>
          <w:sz w:val="20"/>
          <w:lang w:eastAsia="en-GB"/>
        </w:rPr>
      </w:pPr>
    </w:p>
    <w:p w14:paraId="5C5BF0A3" w14:textId="41FF3559" w:rsidR="00DA1E6F" w:rsidRPr="00A806C7" w:rsidRDefault="00BD04EA" w:rsidP="00DA1E6F">
      <w:pPr>
        <w:spacing w:after="0" w:line="240" w:lineRule="auto"/>
        <w:ind w:left="360"/>
        <w:rPr>
          <w:rFonts w:eastAsia="Times New Roman" w:cstheme="minorHAnsi"/>
          <w:sz w:val="20"/>
          <w:lang w:eastAsia="en-GB"/>
        </w:rPr>
      </w:pPr>
      <w:r w:rsidRPr="00A806C7">
        <w:rPr>
          <w:rFonts w:eastAsia="Times New Roman" w:cstheme="minorHAnsi"/>
          <w:sz w:val="20"/>
          <w:lang w:eastAsia="en-GB"/>
        </w:rPr>
        <w:t xml:space="preserve">Guidance </w:t>
      </w:r>
      <w:r w:rsidR="00DA1E6F" w:rsidRPr="00A806C7">
        <w:rPr>
          <w:rFonts w:eastAsia="Times New Roman" w:cstheme="minorHAnsi"/>
          <w:sz w:val="20"/>
          <w:lang w:eastAsia="en-GB"/>
        </w:rPr>
        <w:t>includes:</w:t>
      </w:r>
    </w:p>
    <w:p w14:paraId="7837BB14" w14:textId="77777777" w:rsidR="00DA1E6F" w:rsidRPr="00A806C7" w:rsidRDefault="00806EEE">
      <w:pPr>
        <w:pStyle w:val="ListParagraph"/>
        <w:numPr>
          <w:ilvl w:val="1"/>
          <w:numId w:val="117"/>
        </w:numPr>
        <w:rPr>
          <w:rFonts w:asciiTheme="minorHAnsi" w:hAnsiTheme="minorHAnsi" w:cstheme="minorHAnsi"/>
        </w:rPr>
      </w:pPr>
      <w:hyperlink r:id="rId16" w:history="1">
        <w:r w:rsidR="00DA1E6F" w:rsidRPr="00A806C7">
          <w:rPr>
            <w:rFonts w:asciiTheme="minorHAnsi" w:hAnsiTheme="minorHAnsi" w:cstheme="minorHAnsi"/>
            <w:color w:val="0000FF"/>
            <w:u w:val="single"/>
          </w:rPr>
          <w:t>Working Together to Safeguard Children 2018</w:t>
        </w:r>
      </w:hyperlink>
    </w:p>
    <w:p w14:paraId="5AF2E1DC" w14:textId="3538E0C5" w:rsidR="00DA1E6F" w:rsidRPr="00A806C7" w:rsidRDefault="00DA1E6F">
      <w:pPr>
        <w:pStyle w:val="ListParagraph"/>
        <w:numPr>
          <w:ilvl w:val="0"/>
          <w:numId w:val="116"/>
        </w:numPr>
        <w:rPr>
          <w:rFonts w:asciiTheme="minorHAnsi" w:hAnsiTheme="minorHAnsi" w:cstheme="minorHAnsi"/>
        </w:rPr>
      </w:pPr>
      <w:r w:rsidRPr="00A806C7">
        <w:rPr>
          <w:rFonts w:asciiTheme="minorHAnsi" w:hAnsiTheme="minorHAnsi" w:cstheme="minorHAnsi"/>
        </w:rPr>
        <w:t xml:space="preserve">DfE guidance </w:t>
      </w:r>
      <w:hyperlink r:id="rId17" w:history="1">
        <w:r w:rsidR="005D79AA" w:rsidRPr="00A806C7">
          <w:rPr>
            <w:rStyle w:val="Hyperlink"/>
            <w:rFonts w:asciiTheme="minorHAnsi" w:hAnsiTheme="minorHAnsi" w:cstheme="minorHAnsi"/>
          </w:rPr>
          <w:t>Keeping Children Safe in Education 2022</w:t>
        </w:r>
      </w:hyperlink>
      <w:r w:rsidR="005D79AA" w:rsidRPr="00A806C7">
        <w:rPr>
          <w:rFonts w:asciiTheme="minorHAnsi" w:hAnsiTheme="minorHAnsi" w:cstheme="minorHAnsi"/>
        </w:rPr>
        <w:t xml:space="preserve"> </w:t>
      </w:r>
    </w:p>
    <w:p w14:paraId="36CACA55" w14:textId="77777777" w:rsidR="00AE480F" w:rsidRPr="00A806C7" w:rsidRDefault="00806EEE">
      <w:pPr>
        <w:pStyle w:val="ListParagraph"/>
        <w:numPr>
          <w:ilvl w:val="0"/>
          <w:numId w:val="116"/>
        </w:numPr>
        <w:autoSpaceDE w:val="0"/>
        <w:autoSpaceDN w:val="0"/>
        <w:adjustRightInd w:val="0"/>
        <w:rPr>
          <w:rFonts w:asciiTheme="minorHAnsi" w:hAnsiTheme="minorHAnsi" w:cstheme="minorHAnsi"/>
          <w:bCs/>
          <w:color w:val="000000"/>
          <w:lang w:val="en-US"/>
        </w:rPr>
      </w:pPr>
      <w:hyperlink r:id="rId18" w:history="1">
        <w:r w:rsidR="00AE480F" w:rsidRPr="00A806C7">
          <w:rPr>
            <w:rFonts w:asciiTheme="minorHAnsi" w:hAnsiTheme="minorHAnsi" w:cstheme="minorHAnsi"/>
            <w:bCs/>
            <w:color w:val="0000FF"/>
            <w:u w:val="single"/>
          </w:rPr>
          <w:t>Teaching online safety in schools (DfE, 2019)</w:t>
        </w:r>
      </w:hyperlink>
    </w:p>
    <w:p w14:paraId="62A41DFB" w14:textId="3489A9B7" w:rsidR="00DA1E6F" w:rsidRPr="00A806C7" w:rsidRDefault="00806EEE">
      <w:pPr>
        <w:pStyle w:val="ListParagraph"/>
        <w:numPr>
          <w:ilvl w:val="0"/>
          <w:numId w:val="116"/>
        </w:numPr>
        <w:rPr>
          <w:rFonts w:asciiTheme="minorHAnsi" w:hAnsiTheme="minorHAnsi" w:cstheme="minorHAnsi"/>
        </w:rPr>
      </w:pPr>
      <w:hyperlink r:id="rId19" w:history="1">
        <w:r w:rsidR="005D79AA" w:rsidRPr="00A806C7">
          <w:rPr>
            <w:rStyle w:val="Hyperlink"/>
            <w:rFonts w:asciiTheme="minorHAnsi" w:hAnsiTheme="minorHAnsi" w:cstheme="minorHAnsi"/>
          </w:rPr>
          <w:t>London Safeguarding Children Procedures 7th Edition</w:t>
        </w:r>
      </w:hyperlink>
      <w:r w:rsidR="005D79AA" w:rsidRPr="00A806C7">
        <w:rPr>
          <w:rFonts w:asciiTheme="minorHAnsi" w:hAnsiTheme="minorHAnsi" w:cstheme="minorHAnsi"/>
        </w:rPr>
        <w:t xml:space="preserve"> </w:t>
      </w:r>
    </w:p>
    <w:p w14:paraId="628C1B8D" w14:textId="4D714F66" w:rsidR="00DA1E6F" w:rsidRPr="00A806C7" w:rsidRDefault="00806EEE">
      <w:pPr>
        <w:pStyle w:val="ListParagraph"/>
        <w:numPr>
          <w:ilvl w:val="0"/>
          <w:numId w:val="116"/>
        </w:numPr>
        <w:rPr>
          <w:rFonts w:asciiTheme="minorHAnsi" w:hAnsiTheme="minorHAnsi" w:cstheme="minorHAnsi"/>
        </w:rPr>
      </w:pPr>
      <w:hyperlink r:id="rId20" w:history="1">
        <w:r w:rsidR="00AE480F" w:rsidRPr="00A806C7">
          <w:rPr>
            <w:rStyle w:val="Hyperlink"/>
            <w:rFonts w:asciiTheme="minorHAnsi" w:hAnsiTheme="minorHAnsi" w:cstheme="minorHAnsi"/>
          </w:rPr>
          <w:t>Ofsted Inspecting Safeguarding in Early Years, Education and Skills Settings 2021</w:t>
        </w:r>
      </w:hyperlink>
      <w:r w:rsidR="00AE480F" w:rsidRPr="00A806C7">
        <w:rPr>
          <w:rFonts w:asciiTheme="minorHAnsi" w:hAnsiTheme="minorHAnsi" w:cstheme="minorHAnsi"/>
        </w:rPr>
        <w:t xml:space="preserve"> </w:t>
      </w:r>
    </w:p>
    <w:p w14:paraId="77DE6ADE" w14:textId="77777777" w:rsidR="00DA1E6F" w:rsidRPr="00A806C7" w:rsidRDefault="00806EEE">
      <w:pPr>
        <w:pStyle w:val="ListParagraph"/>
        <w:numPr>
          <w:ilvl w:val="0"/>
          <w:numId w:val="116"/>
        </w:numPr>
        <w:autoSpaceDE w:val="0"/>
        <w:autoSpaceDN w:val="0"/>
        <w:adjustRightInd w:val="0"/>
        <w:rPr>
          <w:rFonts w:asciiTheme="minorHAnsi" w:hAnsiTheme="minorHAnsi" w:cstheme="minorHAnsi"/>
          <w:bCs/>
          <w:color w:val="000000"/>
          <w:lang w:val="en-US"/>
        </w:rPr>
      </w:pPr>
      <w:hyperlink r:id="rId21" w:history="1">
        <w:r w:rsidR="00DA1E6F" w:rsidRPr="00A806C7">
          <w:rPr>
            <w:rFonts w:asciiTheme="minorHAnsi" w:hAnsiTheme="minorHAnsi" w:cstheme="minorHAnsi"/>
            <w:bCs/>
            <w:color w:val="0000FF"/>
            <w:u w:val="single"/>
          </w:rPr>
          <w:t>Criminal Exploitation of children and vulnerable adult - county lines guidance (Home Office, 2018)</w:t>
        </w:r>
      </w:hyperlink>
    </w:p>
    <w:p w14:paraId="43A38633" w14:textId="2207ECE2" w:rsidR="00DA1E6F" w:rsidRPr="00A806C7" w:rsidRDefault="00806EEE">
      <w:pPr>
        <w:pStyle w:val="ListParagraph"/>
        <w:numPr>
          <w:ilvl w:val="0"/>
          <w:numId w:val="116"/>
        </w:numPr>
        <w:autoSpaceDE w:val="0"/>
        <w:autoSpaceDN w:val="0"/>
        <w:adjustRightInd w:val="0"/>
        <w:rPr>
          <w:rFonts w:asciiTheme="minorHAnsi" w:hAnsiTheme="minorHAnsi" w:cstheme="minorHAnsi"/>
          <w:bCs/>
          <w:color w:val="000000"/>
          <w:lang w:val="en-US"/>
        </w:rPr>
      </w:pPr>
      <w:hyperlink r:id="rId22" w:history="1">
        <w:r w:rsidR="00E11890" w:rsidRPr="00A806C7">
          <w:rPr>
            <w:rStyle w:val="Hyperlink"/>
            <w:rFonts w:asciiTheme="minorHAnsi" w:hAnsiTheme="minorHAnsi" w:cstheme="minorHAnsi"/>
          </w:rPr>
          <w:t xml:space="preserve">Statutory framework for the early </w:t>
        </w:r>
        <w:proofErr w:type="gramStart"/>
        <w:r w:rsidR="00E11890" w:rsidRPr="00A806C7">
          <w:rPr>
            <w:rStyle w:val="Hyperlink"/>
            <w:rFonts w:asciiTheme="minorHAnsi" w:hAnsiTheme="minorHAnsi" w:cstheme="minorHAnsi"/>
          </w:rPr>
          <w:t>years</w:t>
        </w:r>
        <w:proofErr w:type="gramEnd"/>
        <w:r w:rsidR="00E11890" w:rsidRPr="00A806C7">
          <w:rPr>
            <w:rStyle w:val="Hyperlink"/>
            <w:rFonts w:asciiTheme="minorHAnsi" w:hAnsiTheme="minorHAnsi" w:cstheme="minorHAnsi"/>
          </w:rPr>
          <w:t xml:space="preserve"> foundation stage 2021</w:t>
        </w:r>
      </w:hyperlink>
    </w:p>
    <w:p w14:paraId="73602206" w14:textId="3BCA6314" w:rsidR="00DA1E6F" w:rsidRPr="00A806C7" w:rsidRDefault="00806EEE">
      <w:pPr>
        <w:pStyle w:val="ListParagraph"/>
        <w:numPr>
          <w:ilvl w:val="0"/>
          <w:numId w:val="116"/>
        </w:numPr>
        <w:autoSpaceDE w:val="0"/>
        <w:autoSpaceDN w:val="0"/>
        <w:adjustRightInd w:val="0"/>
        <w:rPr>
          <w:rStyle w:val="Hyperlink"/>
          <w:rFonts w:asciiTheme="minorHAnsi" w:hAnsiTheme="minorHAnsi" w:cstheme="minorHAnsi"/>
          <w:bCs/>
          <w:color w:val="000000"/>
          <w:u w:val="none"/>
          <w:lang w:val="en-US"/>
        </w:rPr>
      </w:pPr>
      <w:hyperlink r:id="rId23" w:history="1">
        <w:r w:rsidR="00DE4F31" w:rsidRPr="00A806C7">
          <w:rPr>
            <w:rStyle w:val="Hyperlink"/>
            <w:rFonts w:asciiTheme="minorHAnsi" w:hAnsiTheme="minorHAnsi" w:cstheme="minorHAnsi"/>
          </w:rPr>
          <w:t xml:space="preserve">FGM_Mandatory_Reporting_-_procedural_information_nov16_FINAL.pdf </w:t>
        </w:r>
      </w:hyperlink>
    </w:p>
    <w:p w14:paraId="34DBDFAF" w14:textId="77777777" w:rsidR="00262C88" w:rsidRPr="00A806C7" w:rsidRDefault="00806EEE">
      <w:pPr>
        <w:pStyle w:val="ListParagraph"/>
        <w:numPr>
          <w:ilvl w:val="0"/>
          <w:numId w:val="116"/>
        </w:numPr>
        <w:contextualSpacing/>
        <w:rPr>
          <w:rFonts w:asciiTheme="minorHAnsi" w:hAnsiTheme="minorHAnsi" w:cstheme="minorHAnsi"/>
        </w:rPr>
      </w:pPr>
      <w:hyperlink r:id="rId24" w:history="1">
        <w:r w:rsidR="00262C88" w:rsidRPr="00A806C7">
          <w:rPr>
            <w:rStyle w:val="Hyperlink"/>
            <w:rFonts w:asciiTheme="minorHAnsi" w:hAnsiTheme="minorHAnsi" w:cstheme="minorHAnsi"/>
          </w:rPr>
          <w:t>The right to choose: government guidance on forced marriage - GOV.UK (www.gov.uk)</w:t>
        </w:r>
      </w:hyperlink>
    </w:p>
    <w:p w14:paraId="0BE3487C" w14:textId="77777777" w:rsidR="00262C88" w:rsidRPr="00096B9F" w:rsidRDefault="00262C88" w:rsidP="00262C88">
      <w:pPr>
        <w:autoSpaceDE w:val="0"/>
        <w:autoSpaceDN w:val="0"/>
        <w:adjustRightInd w:val="0"/>
        <w:spacing w:after="0" w:line="360" w:lineRule="auto"/>
        <w:ind w:left="720"/>
        <w:rPr>
          <w:rFonts w:eastAsia="Times New Roman" w:cstheme="minorHAnsi"/>
          <w:bCs/>
          <w:color w:val="000000"/>
          <w:sz w:val="20"/>
          <w:highlight w:val="yellow"/>
          <w:lang w:val="en-US"/>
        </w:rPr>
      </w:pPr>
    </w:p>
    <w:p w14:paraId="4A0635AB" w14:textId="77777777"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safeguarding policies will be reviewed on an annual (minimum) basis by the Governing Body which has responsibility for oversight of school safeguarding and child protection systems. The </w:t>
      </w:r>
      <w:r w:rsidRPr="00A806C7">
        <w:rPr>
          <w:rFonts w:eastAsia="Times New Roman" w:cstheme="minorHAnsi"/>
          <w:sz w:val="20"/>
          <w:lang w:eastAsia="en-GB"/>
        </w:rPr>
        <w:t xml:space="preserve">DSL/Head Teacher </w:t>
      </w:r>
      <w:r w:rsidRPr="00096B9F">
        <w:rPr>
          <w:rFonts w:eastAsia="Times New Roman" w:cstheme="minorHAnsi"/>
          <w:sz w:val="20"/>
          <w:lang w:eastAsia="en-GB"/>
        </w:rPr>
        <w:t xml:space="preserve">will ensure regular reporting on safeguarding activity and systems in school to the Governing Body. The Governing Body </w:t>
      </w:r>
      <w:r w:rsidRPr="00096B9F">
        <w:rPr>
          <w:rFonts w:eastAsia="Times New Roman" w:cstheme="minorHAnsi"/>
          <w:b/>
          <w:sz w:val="20"/>
          <w:lang w:eastAsia="en-GB"/>
        </w:rPr>
        <w:t>will not</w:t>
      </w:r>
      <w:r w:rsidRPr="00096B9F">
        <w:rPr>
          <w:rFonts w:eastAsia="Times New Roman" w:cstheme="minorHAnsi"/>
          <w:sz w:val="20"/>
          <w:lang w:eastAsia="en-GB"/>
        </w:rPr>
        <w:t xml:space="preserve"> receive details of individual pupil situations or identifying features of families as part of their oversight responsibility.</w:t>
      </w:r>
    </w:p>
    <w:p w14:paraId="6B45B3C4" w14:textId="77777777" w:rsidR="00DA1E6F" w:rsidRPr="00096B9F" w:rsidRDefault="00DA1E6F" w:rsidP="00DA1E6F">
      <w:pPr>
        <w:spacing w:after="0" w:line="240" w:lineRule="auto"/>
        <w:rPr>
          <w:rFonts w:eastAsia="Times New Roman" w:cstheme="minorHAnsi"/>
          <w:sz w:val="20"/>
          <w:lang w:eastAsia="en-GB"/>
        </w:rPr>
      </w:pPr>
    </w:p>
    <w:p w14:paraId="4CC3BEC1" w14:textId="7CA95C70" w:rsidR="00DA1E6F" w:rsidRPr="00A806C7" w:rsidRDefault="00DA1E6F">
      <w:pPr>
        <w:numPr>
          <w:ilvl w:val="0"/>
          <w:numId w:val="5"/>
        </w:numPr>
        <w:spacing w:after="0" w:line="240" w:lineRule="auto"/>
        <w:rPr>
          <w:rFonts w:eastAsia="Times New Roman" w:cstheme="minorHAnsi"/>
          <w:sz w:val="20"/>
          <w:lang w:eastAsia="en-GB"/>
        </w:rPr>
        <w:sectPr w:rsidR="00DA1E6F" w:rsidRPr="00A806C7" w:rsidSect="00866F9A">
          <w:type w:val="continuous"/>
          <w:pgSz w:w="12240" w:h="15840"/>
          <w:pgMar w:top="864" w:right="900" w:bottom="864" w:left="993" w:header="706" w:footer="706" w:gutter="0"/>
          <w:pgNumType w:start="1"/>
          <w:cols w:space="720"/>
          <w:titlePg/>
        </w:sectPr>
      </w:pPr>
      <w:r w:rsidRPr="00096B9F">
        <w:rPr>
          <w:rFonts w:eastAsia="Times New Roman" w:cstheme="minorHAnsi"/>
          <w:sz w:val="20"/>
          <w:lang w:eastAsia="en-GB"/>
        </w:rPr>
        <w:t xml:space="preserve">We are aware that safeguarding is fundamental to the welfare of all children in our care. This policy is therefore one of a series in the school’s integrated safeguarding portfolio and should be read in conjunction </w:t>
      </w:r>
      <w:r w:rsidRPr="00A806C7">
        <w:rPr>
          <w:rFonts w:eastAsia="Times New Roman" w:cstheme="minorHAnsi"/>
          <w:sz w:val="20"/>
          <w:lang w:eastAsia="en-GB"/>
        </w:rPr>
        <w:t xml:space="preserve">with </w:t>
      </w:r>
      <w:r w:rsidR="00537F8B" w:rsidRPr="00A806C7">
        <w:rPr>
          <w:rFonts w:eastAsia="Times New Roman" w:cstheme="minorHAnsi"/>
          <w:sz w:val="20"/>
          <w:lang w:eastAsia="en-GB"/>
        </w:rPr>
        <w:t>any related policies.</w:t>
      </w:r>
      <w:r w:rsidRPr="00A806C7">
        <w:rPr>
          <w:rFonts w:eastAsia="Times New Roman" w:cstheme="minorHAnsi"/>
          <w:sz w:val="20"/>
          <w:lang w:eastAsia="en-GB"/>
        </w:rPr>
        <w:t xml:space="preserve"> </w:t>
      </w:r>
      <w:r w:rsidR="00967406" w:rsidRPr="00A806C7">
        <w:rPr>
          <w:rFonts w:eastAsia="Times New Roman" w:cstheme="minorHAnsi"/>
          <w:sz w:val="20"/>
          <w:lang w:eastAsia="en-GB"/>
        </w:rPr>
        <w:t xml:space="preserve">  </w:t>
      </w:r>
    </w:p>
    <w:p w14:paraId="4A512FBA" w14:textId="3E703072" w:rsidR="00DA1E6F" w:rsidRPr="00096B9F" w:rsidRDefault="00A1120B" w:rsidP="00967406">
      <w:pPr>
        <w:spacing w:after="0" w:line="240" w:lineRule="auto"/>
        <w:ind w:left="360"/>
        <w:rPr>
          <w:rFonts w:eastAsia="Times New Roman" w:cstheme="minorHAnsi"/>
          <w:sz w:val="20"/>
          <w:lang w:eastAsia="en-GB"/>
        </w:rPr>
        <w:sectPr w:rsidR="00DA1E6F" w:rsidRPr="00096B9F" w:rsidSect="00747F59">
          <w:type w:val="continuous"/>
          <w:pgSz w:w="12240" w:h="15840"/>
          <w:pgMar w:top="864" w:right="900" w:bottom="864" w:left="993" w:header="706" w:footer="706" w:gutter="0"/>
          <w:cols w:num="2" w:space="720"/>
          <w:titlePg/>
        </w:sectPr>
      </w:pPr>
      <w:r w:rsidRPr="00A806C7">
        <w:rPr>
          <w:rFonts w:eastAsia="Times New Roman" w:cstheme="minorHAnsi"/>
          <w:sz w:val="20"/>
          <w:lang w:eastAsia="en-GB"/>
        </w:rPr>
        <w:t>Please also see Part 1 and Annex B of KCSIE 2022.</w:t>
      </w:r>
      <w:r w:rsidR="00DA1E6F" w:rsidRPr="00096B9F">
        <w:rPr>
          <w:rFonts w:eastAsia="Times New Roman" w:cstheme="minorHAnsi"/>
          <w:sz w:val="20"/>
          <w:lang w:eastAsia="en-GB"/>
        </w:rPr>
        <w:br/>
      </w:r>
    </w:p>
    <w:p w14:paraId="7B60CB19" w14:textId="79DD5463"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w:t>
      </w:r>
      <w:r w:rsidRPr="00A806C7">
        <w:rPr>
          <w:rFonts w:eastAsia="Times New Roman" w:cstheme="minorHAnsi"/>
          <w:sz w:val="20"/>
          <w:lang w:eastAsia="en-GB"/>
        </w:rPr>
        <w:t xml:space="preserve">at </w:t>
      </w:r>
      <w:r w:rsidR="00DE2924" w:rsidRPr="00A806C7">
        <w:rPr>
          <w:rFonts w:eastAsia="Times New Roman" w:cstheme="minorHAnsi"/>
          <w:sz w:val="20"/>
          <w:lang w:eastAsia="en-GB"/>
        </w:rPr>
        <w:t>Pakeman Primary School</w:t>
      </w:r>
      <w:r w:rsidRPr="00A806C7">
        <w:rPr>
          <w:rFonts w:eastAsia="Times New Roman" w:cstheme="minorHAnsi"/>
          <w:sz w:val="20"/>
          <w:lang w:eastAsia="en-GB"/>
        </w:rPr>
        <w:t xml:space="preserve"> </w:t>
      </w:r>
      <w:r w:rsidRPr="00096B9F">
        <w:rPr>
          <w:rFonts w:eastAsia="Times New Roman" w:cstheme="minorHAnsi"/>
          <w:sz w:val="20"/>
          <w:lang w:eastAsia="en-GB"/>
        </w:rPr>
        <w:t>recognise that children experiencing specific safeguarding issues are no different to safeguarding against any other vulnerability or concern and will respond in the same way as they do to protect children from any other risks.</w:t>
      </w:r>
    </w:p>
    <w:p w14:paraId="4B5C7CB6" w14:textId="77777777" w:rsidR="00DA1E6F" w:rsidRPr="00096B9F" w:rsidRDefault="00DA1E6F" w:rsidP="00DA1E6F">
      <w:pPr>
        <w:spacing w:after="0" w:line="240" w:lineRule="auto"/>
        <w:ind w:left="360"/>
        <w:rPr>
          <w:rFonts w:eastAsia="Times New Roman" w:cstheme="minorHAnsi"/>
          <w:color w:val="FF0000"/>
          <w:sz w:val="20"/>
          <w:lang w:eastAsia="en-GB"/>
        </w:rPr>
      </w:pPr>
    </w:p>
    <w:p w14:paraId="362941FC" w14:textId="77777777" w:rsidR="00DA1E6F" w:rsidRPr="00A806C7" w:rsidRDefault="00DA1E6F">
      <w:pPr>
        <w:numPr>
          <w:ilvl w:val="0"/>
          <w:numId w:val="5"/>
        </w:numPr>
        <w:spacing w:after="0" w:line="240" w:lineRule="auto"/>
        <w:rPr>
          <w:rFonts w:eastAsia="Times New Roman" w:cstheme="minorHAnsi"/>
          <w:sz w:val="20"/>
          <w:lang w:eastAsia="en-GB"/>
        </w:rPr>
      </w:pPr>
      <w:r w:rsidRPr="00A806C7">
        <w:rPr>
          <w:rFonts w:eastAsia="Times New Roman" w:cstheme="minorHAnsi"/>
          <w:sz w:val="20"/>
          <w:lang w:eastAsia="en-GB"/>
        </w:rPr>
        <w:t>Supporting Guidance (to be read and followed alongside this document)</w:t>
      </w:r>
    </w:p>
    <w:p w14:paraId="6149C5C7" w14:textId="77777777" w:rsidR="00894C4C" w:rsidRPr="00A806C7" w:rsidRDefault="00806EEE">
      <w:pPr>
        <w:numPr>
          <w:ilvl w:val="0"/>
          <w:numId w:val="57"/>
        </w:numPr>
        <w:spacing w:after="0" w:line="240" w:lineRule="auto"/>
        <w:rPr>
          <w:rFonts w:eastAsia="Calibri" w:cstheme="minorHAnsi"/>
          <w:sz w:val="20"/>
          <w:lang w:eastAsia="en-GB"/>
        </w:rPr>
      </w:pPr>
      <w:hyperlink r:id="rId25" w:history="1">
        <w:r w:rsidR="00894C4C" w:rsidRPr="00A806C7">
          <w:rPr>
            <w:rFonts w:eastAsia="Calibri" w:cstheme="minorHAnsi"/>
            <w:color w:val="0000FF"/>
            <w:sz w:val="20"/>
            <w:u w:val="single"/>
            <w:lang w:eastAsia="en-GB"/>
          </w:rPr>
          <w:t>What to do if you’re worried a child is being abused - Publications - GOV.UK</w:t>
        </w:r>
      </w:hyperlink>
    </w:p>
    <w:p w14:paraId="67D541A7" w14:textId="171B75A6" w:rsidR="00DA1E6F" w:rsidRPr="00A806C7" w:rsidRDefault="00806EEE">
      <w:pPr>
        <w:numPr>
          <w:ilvl w:val="0"/>
          <w:numId w:val="57"/>
        </w:numPr>
        <w:spacing w:after="0" w:line="240" w:lineRule="auto"/>
        <w:rPr>
          <w:rFonts w:eastAsia="Times New Roman" w:cstheme="minorHAnsi"/>
          <w:sz w:val="20"/>
          <w:lang w:eastAsia="en-GB"/>
        </w:rPr>
      </w:pPr>
      <w:hyperlink r:id="rId26" w:history="1">
        <w:r w:rsidR="00894C4C" w:rsidRPr="00A806C7">
          <w:rPr>
            <w:rFonts w:eastAsia="Times New Roman" w:cstheme="minorHAnsi"/>
            <w:color w:val="0000FF"/>
            <w:sz w:val="20"/>
            <w:u w:val="single"/>
            <w:lang w:eastAsia="en-GB"/>
          </w:rPr>
          <w:t>Information Sharing advice</w:t>
        </w:r>
      </w:hyperlink>
    </w:p>
    <w:p w14:paraId="76781B59" w14:textId="3B153E13" w:rsidR="00DA1E6F" w:rsidRPr="00A806C7" w:rsidRDefault="00806EEE">
      <w:pPr>
        <w:numPr>
          <w:ilvl w:val="0"/>
          <w:numId w:val="57"/>
        </w:numPr>
        <w:spacing w:after="0" w:line="240" w:lineRule="auto"/>
        <w:rPr>
          <w:rFonts w:eastAsia="Times New Roman" w:cstheme="minorHAnsi"/>
          <w:sz w:val="20"/>
          <w:lang w:eastAsia="en-GB"/>
        </w:rPr>
      </w:pPr>
      <w:hyperlink r:id="rId27" w:history="1">
        <w:r w:rsidR="00967406" w:rsidRPr="00A806C7">
          <w:rPr>
            <w:rStyle w:val="Hyperlink"/>
            <w:rFonts w:eastAsia="Times New Roman" w:cstheme="minorHAnsi"/>
            <w:sz w:val="20"/>
            <w:lang w:eastAsia="en-GB"/>
          </w:rPr>
          <w:t>Guidance for Safer Working Practice 2022</w:t>
        </w:r>
      </w:hyperlink>
      <w:r w:rsidR="00967406" w:rsidRPr="00A806C7">
        <w:rPr>
          <w:rFonts w:eastAsia="Times New Roman" w:cstheme="minorHAnsi"/>
          <w:sz w:val="20"/>
          <w:lang w:eastAsia="en-GB"/>
        </w:rPr>
        <w:t xml:space="preserve"> </w:t>
      </w:r>
      <w:r w:rsidR="00DA1E6F" w:rsidRPr="00A806C7">
        <w:rPr>
          <w:rFonts w:eastAsia="Times New Roman" w:cstheme="minorHAnsi"/>
          <w:sz w:val="20"/>
          <w:lang w:eastAsia="en-GB"/>
        </w:rPr>
        <w:t xml:space="preserve">: </w:t>
      </w:r>
    </w:p>
    <w:p w14:paraId="3239E484" w14:textId="2FEC0283" w:rsidR="00DA1E6F" w:rsidRPr="00A806C7" w:rsidRDefault="00806EEE">
      <w:pPr>
        <w:numPr>
          <w:ilvl w:val="0"/>
          <w:numId w:val="57"/>
        </w:numPr>
        <w:spacing w:after="0" w:line="240" w:lineRule="auto"/>
        <w:rPr>
          <w:rFonts w:eastAsia="Calibri" w:cstheme="minorHAnsi"/>
          <w:sz w:val="20"/>
          <w:lang w:eastAsia="en-GB"/>
        </w:rPr>
      </w:pPr>
      <w:hyperlink r:id="rId28" w:history="1">
        <w:r w:rsidR="00DA1E6F" w:rsidRPr="00A806C7">
          <w:rPr>
            <w:rFonts w:eastAsia="Calibri" w:cstheme="minorHAnsi"/>
            <w:color w:val="0000FF"/>
            <w:sz w:val="20"/>
            <w:u w:val="single"/>
            <w:lang w:eastAsia="en-GB"/>
          </w:rPr>
          <w:t>Mental health and behaviour in schools - Publications - GOV.UK</w:t>
        </w:r>
      </w:hyperlink>
    </w:p>
    <w:p w14:paraId="72005B1D" w14:textId="7492BB64" w:rsidR="00DA1E6F" w:rsidRPr="00A806C7" w:rsidRDefault="00806EEE">
      <w:pPr>
        <w:numPr>
          <w:ilvl w:val="0"/>
          <w:numId w:val="57"/>
        </w:numPr>
        <w:spacing w:after="0" w:line="240" w:lineRule="auto"/>
        <w:rPr>
          <w:rFonts w:eastAsia="Times New Roman" w:cstheme="minorHAnsi"/>
          <w:sz w:val="20"/>
          <w:lang w:eastAsia="en-GB"/>
        </w:rPr>
      </w:pPr>
      <w:hyperlink r:id="rId29" w:history="1">
        <w:r w:rsidR="00DA1E6F" w:rsidRPr="00A806C7">
          <w:rPr>
            <w:rFonts w:eastAsia="Times New Roman" w:cstheme="minorHAnsi"/>
            <w:color w:val="0000FF"/>
            <w:sz w:val="20"/>
            <w:u w:val="single"/>
            <w:lang w:eastAsia="en-GB"/>
          </w:rPr>
          <w:t>Teachers' Standards</w:t>
        </w:r>
      </w:hyperlink>
    </w:p>
    <w:p w14:paraId="12B46C76" w14:textId="49E46D30" w:rsidR="00DA1E6F" w:rsidRPr="00A806C7" w:rsidRDefault="00806EEE">
      <w:pPr>
        <w:numPr>
          <w:ilvl w:val="0"/>
          <w:numId w:val="57"/>
        </w:numPr>
        <w:spacing w:after="0" w:line="240" w:lineRule="auto"/>
        <w:rPr>
          <w:rFonts w:eastAsia="Times New Roman" w:cstheme="minorHAnsi"/>
          <w:sz w:val="20"/>
          <w:lang w:eastAsia="en-GB"/>
        </w:rPr>
      </w:pPr>
      <w:hyperlink r:id="rId30" w:history="1">
        <w:r w:rsidR="00894C4C" w:rsidRPr="00A806C7">
          <w:rPr>
            <w:rFonts w:eastAsia="Times New Roman" w:cstheme="minorHAnsi"/>
            <w:color w:val="0000FF"/>
            <w:sz w:val="20"/>
            <w:u w:val="single"/>
            <w:lang w:eastAsia="en-GB"/>
          </w:rPr>
          <w:t>Safeguarding Disabled Children Practice Guidance</w:t>
        </w:r>
      </w:hyperlink>
      <w:r w:rsidR="00DA1E6F" w:rsidRPr="00A806C7">
        <w:rPr>
          <w:rFonts w:eastAsia="Times New Roman" w:cstheme="minorHAnsi"/>
          <w:sz w:val="20"/>
          <w:lang w:eastAsia="en-GB"/>
        </w:rPr>
        <w:t xml:space="preserve"> </w:t>
      </w:r>
    </w:p>
    <w:p w14:paraId="2EB1A756" w14:textId="554DF908" w:rsidR="00DA1E6F" w:rsidRPr="00A806C7" w:rsidRDefault="00806EEE">
      <w:pPr>
        <w:numPr>
          <w:ilvl w:val="0"/>
          <w:numId w:val="57"/>
        </w:numPr>
        <w:spacing w:after="0" w:line="240" w:lineRule="auto"/>
        <w:rPr>
          <w:rFonts w:eastAsia="Times New Roman" w:cstheme="minorHAnsi"/>
          <w:sz w:val="20"/>
          <w:lang w:eastAsia="en-GB"/>
        </w:rPr>
      </w:pPr>
      <w:hyperlink r:id="rId31" w:history="1">
        <w:r w:rsidR="00DA1E6F" w:rsidRPr="00A806C7">
          <w:rPr>
            <w:rFonts w:eastAsia="Times New Roman" w:cstheme="minorHAnsi"/>
            <w:color w:val="0000FF"/>
            <w:sz w:val="20"/>
            <w:u w:val="single"/>
            <w:lang w:eastAsia="en-GB"/>
          </w:rPr>
          <w:t>Preventing &amp; Tackling Bullying</w:t>
        </w:r>
      </w:hyperlink>
    </w:p>
    <w:p w14:paraId="706D581E" w14:textId="76782EC5" w:rsidR="00DA1E6F" w:rsidRPr="00A806C7" w:rsidRDefault="00806EEE">
      <w:pPr>
        <w:numPr>
          <w:ilvl w:val="0"/>
          <w:numId w:val="57"/>
        </w:numPr>
        <w:spacing w:after="0" w:line="240" w:lineRule="auto"/>
        <w:rPr>
          <w:rFonts w:eastAsia="Times New Roman" w:cstheme="minorHAnsi"/>
          <w:sz w:val="20"/>
          <w:lang w:eastAsia="en-GB"/>
        </w:rPr>
      </w:pPr>
      <w:hyperlink r:id="rId32" w:history="1">
        <w:r w:rsidR="00DA1E6F" w:rsidRPr="00A806C7">
          <w:rPr>
            <w:rFonts w:eastAsia="Times New Roman" w:cstheme="minorHAnsi"/>
            <w:color w:val="0000FF"/>
            <w:sz w:val="20"/>
            <w:u w:val="single"/>
            <w:lang w:eastAsia="en-GB"/>
          </w:rPr>
          <w:t>Promoting children and young people's emotional wellbeing</w:t>
        </w:r>
      </w:hyperlink>
    </w:p>
    <w:p w14:paraId="2DDA7AD9" w14:textId="31A0631C" w:rsidR="00DA1E6F" w:rsidRPr="00A806C7" w:rsidRDefault="00806EEE">
      <w:pPr>
        <w:numPr>
          <w:ilvl w:val="0"/>
          <w:numId w:val="57"/>
        </w:numPr>
        <w:spacing w:after="0" w:line="240" w:lineRule="auto"/>
        <w:rPr>
          <w:rFonts w:eastAsia="Times New Roman" w:cstheme="minorHAnsi"/>
          <w:sz w:val="20"/>
          <w:lang w:eastAsia="en-GB"/>
        </w:rPr>
      </w:pPr>
      <w:hyperlink r:id="rId33" w:history="1">
        <w:r w:rsidR="00381C0D" w:rsidRPr="00A806C7">
          <w:rPr>
            <w:rFonts w:eastAsia="Times New Roman" w:cstheme="minorHAnsi"/>
            <w:color w:val="0000FF"/>
            <w:sz w:val="20"/>
            <w:u w:val="single"/>
            <w:lang w:eastAsia="en-GB"/>
          </w:rPr>
          <w:t>Public Health England Every Mind Matters - Teaching RSHE</w:t>
        </w:r>
      </w:hyperlink>
    </w:p>
    <w:p w14:paraId="22CA7402" w14:textId="6DDB662E" w:rsidR="00894C4C" w:rsidRPr="00A806C7" w:rsidRDefault="00806EEE">
      <w:pPr>
        <w:numPr>
          <w:ilvl w:val="0"/>
          <w:numId w:val="57"/>
        </w:numPr>
        <w:spacing w:after="0" w:line="240" w:lineRule="auto"/>
        <w:rPr>
          <w:rFonts w:eastAsia="Times New Roman" w:cstheme="minorHAnsi"/>
          <w:sz w:val="20"/>
          <w:lang w:eastAsia="en-GB"/>
        </w:rPr>
      </w:pPr>
      <w:hyperlink r:id="rId34" w:history="1">
        <w:r w:rsidR="00894C4C" w:rsidRPr="00A806C7">
          <w:rPr>
            <w:rFonts w:eastAsia="Times New Roman" w:cstheme="minorHAnsi"/>
            <w:color w:val="0000FF"/>
            <w:sz w:val="20"/>
            <w:u w:val="single"/>
            <w:lang w:eastAsia="en-GB"/>
          </w:rPr>
          <w:t>Education for a Connected World Framework - Teaching safeguarding and online safety</w:t>
        </w:r>
      </w:hyperlink>
    </w:p>
    <w:p w14:paraId="14EBF324" w14:textId="28586336" w:rsidR="00085285" w:rsidRPr="00A806C7" w:rsidRDefault="00806EEE">
      <w:pPr>
        <w:numPr>
          <w:ilvl w:val="0"/>
          <w:numId w:val="57"/>
        </w:numPr>
        <w:spacing w:after="0" w:line="240" w:lineRule="auto"/>
        <w:rPr>
          <w:rFonts w:eastAsia="Times New Roman" w:cstheme="minorHAnsi"/>
          <w:sz w:val="20"/>
          <w:lang w:eastAsia="en-GB"/>
        </w:rPr>
      </w:pPr>
      <w:hyperlink r:id="rId35" w:history="1">
        <w:r w:rsidR="00085285" w:rsidRPr="00A806C7">
          <w:rPr>
            <w:rStyle w:val="Hyperlink"/>
            <w:rFonts w:eastAsia="Times New Roman" w:cstheme="minorHAnsi"/>
            <w:sz w:val="20"/>
            <w:lang w:eastAsia="en-GB"/>
          </w:rPr>
          <w:t>Behaviour in Schools July 2022</w:t>
        </w:r>
      </w:hyperlink>
      <w:r w:rsidR="00085285" w:rsidRPr="00A806C7">
        <w:rPr>
          <w:rFonts w:eastAsia="Times New Roman" w:cstheme="minorHAnsi"/>
          <w:sz w:val="20"/>
          <w:lang w:eastAsia="en-GB"/>
        </w:rPr>
        <w:t xml:space="preserve"> </w:t>
      </w:r>
    </w:p>
    <w:p w14:paraId="314B46F5" w14:textId="3F59A95B" w:rsidR="00381C0D" w:rsidRPr="00A806C7" w:rsidRDefault="00806EEE">
      <w:pPr>
        <w:numPr>
          <w:ilvl w:val="0"/>
          <w:numId w:val="57"/>
        </w:numPr>
        <w:spacing w:after="0" w:line="240" w:lineRule="auto"/>
        <w:rPr>
          <w:rFonts w:eastAsia="Times New Roman" w:cstheme="minorHAnsi"/>
          <w:sz w:val="20"/>
          <w:lang w:eastAsia="en-GB"/>
        </w:rPr>
      </w:pPr>
      <w:hyperlink r:id="rId36" w:history="1">
        <w:r w:rsidR="00381C0D" w:rsidRPr="00A806C7">
          <w:rPr>
            <w:rStyle w:val="Hyperlink"/>
            <w:rFonts w:eastAsia="Times New Roman" w:cstheme="minorHAnsi"/>
            <w:sz w:val="20"/>
            <w:lang w:eastAsia="en-GB"/>
          </w:rPr>
          <w:t>Suspension and Permanent Exclusion 2022</w:t>
        </w:r>
      </w:hyperlink>
      <w:r w:rsidR="00381C0D" w:rsidRPr="00A806C7">
        <w:rPr>
          <w:rFonts w:eastAsia="Times New Roman" w:cstheme="minorHAnsi"/>
          <w:sz w:val="20"/>
          <w:lang w:eastAsia="en-GB"/>
        </w:rPr>
        <w:t xml:space="preserve"> </w:t>
      </w:r>
    </w:p>
    <w:p w14:paraId="31A7ABBA" w14:textId="77777777" w:rsidR="00DA1E6F" w:rsidRPr="00096B9F" w:rsidRDefault="00DA1E6F" w:rsidP="00DA1E6F">
      <w:pPr>
        <w:spacing w:after="0" w:line="240" w:lineRule="auto"/>
        <w:ind w:left="720"/>
        <w:rPr>
          <w:rFonts w:eastAsia="Times New Roman" w:cstheme="minorHAnsi"/>
          <w:sz w:val="20"/>
          <w:highlight w:val="yellow"/>
          <w:lang w:eastAsia="en-GB"/>
        </w:rPr>
      </w:pPr>
    </w:p>
    <w:p w14:paraId="5E19F323" w14:textId="6CF4CEA4" w:rsidR="00DA1E6F" w:rsidRPr="00A806C7"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These documents can be found </w:t>
      </w:r>
      <w:r w:rsidR="009B646D" w:rsidRPr="00A806C7">
        <w:rPr>
          <w:rFonts w:eastAsia="Times New Roman" w:cstheme="minorHAnsi"/>
          <w:sz w:val="20"/>
          <w:lang w:eastAsia="en-GB"/>
        </w:rPr>
        <w:t xml:space="preserve">on </w:t>
      </w:r>
      <w:proofErr w:type="spellStart"/>
      <w:r w:rsidR="009B646D" w:rsidRPr="00A806C7">
        <w:rPr>
          <w:rFonts w:eastAsia="Times New Roman" w:cstheme="minorHAnsi"/>
          <w:sz w:val="20"/>
          <w:lang w:eastAsia="en-GB"/>
        </w:rPr>
        <w:t>Wimi</w:t>
      </w:r>
      <w:proofErr w:type="spellEnd"/>
      <w:r w:rsidR="009B646D" w:rsidRPr="00A806C7">
        <w:rPr>
          <w:rFonts w:eastAsia="Times New Roman" w:cstheme="minorHAnsi"/>
          <w:sz w:val="20"/>
          <w:lang w:eastAsia="en-GB"/>
        </w:rPr>
        <w:t xml:space="preserve"> in the safeguarding folder.  </w:t>
      </w:r>
      <w:r w:rsidRPr="00A806C7">
        <w:rPr>
          <w:rFonts w:eastAsia="Times New Roman" w:cstheme="minorHAnsi"/>
          <w:sz w:val="20"/>
          <w:lang w:eastAsia="en-GB"/>
        </w:rPr>
        <w:t xml:space="preserve">They are also available to access via the school </w:t>
      </w:r>
      <w:r w:rsidR="00A806C7">
        <w:rPr>
          <w:rFonts w:eastAsia="Times New Roman" w:cstheme="minorHAnsi"/>
          <w:sz w:val="20"/>
          <w:lang w:eastAsia="en-GB"/>
        </w:rPr>
        <w:t>website.</w:t>
      </w:r>
    </w:p>
    <w:p w14:paraId="24916194" w14:textId="77777777" w:rsidR="00DA1E6F" w:rsidRPr="00096B9F" w:rsidRDefault="00DA1E6F" w:rsidP="00DA1E6F">
      <w:pPr>
        <w:spacing w:after="0" w:line="240" w:lineRule="auto"/>
        <w:ind w:left="360"/>
        <w:rPr>
          <w:rFonts w:eastAsia="Times New Roman" w:cstheme="minorHAnsi"/>
          <w:sz w:val="20"/>
          <w:lang w:eastAsia="en-GB"/>
        </w:rPr>
      </w:pPr>
    </w:p>
    <w:p w14:paraId="785938C3" w14:textId="06A8497D" w:rsidR="00DA1E6F" w:rsidRDefault="00DA1E6F" w:rsidP="00096B9F">
      <w:pPr>
        <w:pStyle w:val="Heading1"/>
        <w:rPr>
          <w:rFonts w:asciiTheme="minorHAnsi" w:hAnsiTheme="minorHAnsi" w:cstheme="minorHAnsi"/>
        </w:rPr>
      </w:pPr>
      <w:bookmarkStart w:id="18" w:name="_Toc110242581"/>
      <w:r w:rsidRPr="00096B9F">
        <w:rPr>
          <w:rFonts w:asciiTheme="minorHAnsi" w:hAnsiTheme="minorHAnsi" w:cstheme="minorHAnsi"/>
        </w:rPr>
        <w:t>Safeguarding and Child Protection Procedures</w:t>
      </w:r>
      <w:bookmarkEnd w:id="18"/>
    </w:p>
    <w:p w14:paraId="01180712" w14:textId="77777777" w:rsidR="00A806C7" w:rsidRPr="00A806C7" w:rsidRDefault="00A806C7" w:rsidP="00A806C7">
      <w:pPr>
        <w:rPr>
          <w:lang w:eastAsia="en-GB"/>
        </w:rPr>
      </w:pPr>
    </w:p>
    <w:p w14:paraId="11E3946B" w14:textId="77777777" w:rsidR="00DA1E6F" w:rsidRPr="00096B9F" w:rsidRDefault="00DA1E6F">
      <w:pPr>
        <w:numPr>
          <w:ilvl w:val="0"/>
          <w:numId w:val="67"/>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Any member of staff, volunteer or visitor to the school who receives a disclosure or allegation of abuse, or suspects that abuse may have occurred </w:t>
      </w:r>
      <w:r w:rsidRPr="00096B9F">
        <w:rPr>
          <w:rFonts w:eastAsia="Times New Roman" w:cstheme="minorHAnsi"/>
          <w:b/>
          <w:bCs/>
          <w:sz w:val="20"/>
          <w:u w:val="single"/>
          <w:lang w:eastAsia="en-GB"/>
        </w:rPr>
        <w:t>must</w:t>
      </w:r>
      <w:r w:rsidRPr="00096B9F">
        <w:rPr>
          <w:rFonts w:eastAsia="Times New Roman" w:cstheme="minorHAnsi"/>
          <w:b/>
          <w:sz w:val="20"/>
          <w:u w:val="single"/>
          <w:lang w:eastAsia="en-GB"/>
        </w:rPr>
        <w:t> report it immediately to the DSL</w:t>
      </w:r>
      <w:r w:rsidRPr="00096B9F">
        <w:rPr>
          <w:rFonts w:eastAsia="Times New Roman" w:cstheme="minorHAnsi"/>
          <w:sz w:val="20"/>
          <w:lang w:eastAsia="en-GB"/>
        </w:rPr>
        <w:t xml:space="preserve"> (or, in their absence, the deputy DSL).  See flowchart ‘</w:t>
      </w:r>
      <w:r w:rsidRPr="00096B9F">
        <w:rPr>
          <w:rFonts w:eastAsia="Times New Roman" w:cstheme="minorHAnsi"/>
          <w:sz w:val="20"/>
          <w:u w:val="single"/>
          <w:lang w:eastAsia="en-GB"/>
        </w:rPr>
        <w:t>What to do if you are worried about a child/young person’</w:t>
      </w:r>
      <w:r w:rsidRPr="00096B9F">
        <w:rPr>
          <w:rFonts w:eastAsia="Times New Roman" w:cstheme="minorHAnsi"/>
          <w:sz w:val="20"/>
          <w:lang w:eastAsia="en-GB"/>
        </w:rPr>
        <w:t xml:space="preserve"> on page </w:t>
      </w:r>
      <w:r w:rsidR="00957DF1" w:rsidRPr="00264C4C">
        <w:rPr>
          <w:rFonts w:eastAsia="Times New Roman" w:cstheme="minorHAnsi"/>
          <w:sz w:val="20"/>
          <w:lang w:eastAsia="en-GB"/>
        </w:rPr>
        <w:t>4</w:t>
      </w:r>
      <w:r w:rsidRPr="00096B9F">
        <w:rPr>
          <w:rFonts w:eastAsia="Times New Roman" w:cstheme="minorHAnsi"/>
          <w:sz w:val="20"/>
          <w:lang w:eastAsia="en-GB"/>
        </w:rPr>
        <w:t>.</w:t>
      </w:r>
    </w:p>
    <w:p w14:paraId="62C17ED9"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 </w:t>
      </w:r>
    </w:p>
    <w:p w14:paraId="342C2A97" w14:textId="180B6C19" w:rsidR="00DA1E6F" w:rsidRPr="00096B9F" w:rsidRDefault="00DA1E6F" w:rsidP="00A806C7">
      <w:pPr>
        <w:numPr>
          <w:ilvl w:val="0"/>
          <w:numId w:val="66"/>
        </w:numPr>
        <w:spacing w:after="0" w:line="240" w:lineRule="auto"/>
        <w:contextualSpacing/>
        <w:rPr>
          <w:rFonts w:eastAsia="Times New Roman" w:cstheme="minorHAnsi"/>
          <w:b/>
          <w:sz w:val="20"/>
          <w:lang w:eastAsia="en-GB"/>
        </w:rPr>
      </w:pPr>
      <w:r w:rsidRPr="00096B9F">
        <w:rPr>
          <w:rFonts w:eastAsia="Times New Roman" w:cstheme="minorHAnsi"/>
          <w:sz w:val="20"/>
          <w:lang w:eastAsia="en-GB"/>
        </w:rPr>
        <w:t xml:space="preserve">The DSL or deputy DSL will immediately refer cases of suspected abuse or allegations, by telephone, to the Children’s Services Contact Team (CSCT) in Islington on 0207 527 7400 or the local authority where the child lives. For Islington referrals the telephone referral to CSCT will be </w:t>
      </w:r>
      <w:r w:rsidRPr="00264C4C">
        <w:rPr>
          <w:rFonts w:eastAsia="Times New Roman" w:cstheme="minorHAnsi"/>
          <w:sz w:val="20"/>
          <w:lang w:eastAsia="en-GB"/>
        </w:rPr>
        <w:t xml:space="preserve">confirmed in writing </w:t>
      </w:r>
      <w:hyperlink r:id="rId37" w:history="1">
        <w:r w:rsidR="0056364A" w:rsidRPr="00264C4C">
          <w:rPr>
            <w:rStyle w:val="Hyperlink"/>
            <w:rFonts w:eastAsia="Times New Roman" w:cstheme="minorHAnsi"/>
            <w:sz w:val="20"/>
            <w:lang w:eastAsia="en-GB"/>
          </w:rPr>
          <w:t>CSCReferrals@islington.gov.uk</w:t>
        </w:r>
      </w:hyperlink>
      <w:r w:rsidR="0056364A" w:rsidRPr="00096B9F">
        <w:rPr>
          <w:rFonts w:eastAsia="Times New Roman" w:cstheme="minorHAnsi"/>
          <w:sz w:val="20"/>
          <w:lang w:eastAsia="en-GB"/>
        </w:rPr>
        <w:t xml:space="preserve"> </w:t>
      </w:r>
      <w:r w:rsidRPr="00096B9F">
        <w:rPr>
          <w:rFonts w:eastAsia="Times New Roman" w:cstheme="minorHAnsi"/>
          <w:sz w:val="20"/>
          <w:lang w:eastAsia="en-GB"/>
        </w:rPr>
        <w:t xml:space="preserve">within 48 hours. Referrals to other local authority statutory services will be followed up, within the same timescale. All referrals will be made using the local authority’s referral process (KCSIE, </w:t>
      </w:r>
      <w:r w:rsidR="0056364A" w:rsidRPr="00264C4C">
        <w:rPr>
          <w:rFonts w:eastAsia="Times New Roman" w:cstheme="minorHAnsi"/>
          <w:sz w:val="20"/>
          <w:lang w:eastAsia="en-GB"/>
        </w:rPr>
        <w:t>202</w:t>
      </w:r>
      <w:r w:rsidR="00264C4C" w:rsidRPr="00A806C7">
        <w:rPr>
          <w:rFonts w:eastAsia="Times New Roman" w:cstheme="minorHAnsi"/>
          <w:sz w:val="20"/>
          <w:lang w:eastAsia="en-GB"/>
        </w:rPr>
        <w:t>2</w:t>
      </w:r>
      <w:r w:rsidRPr="00264C4C">
        <w:rPr>
          <w:rFonts w:eastAsia="Times New Roman" w:cstheme="minorHAnsi"/>
          <w:sz w:val="20"/>
          <w:lang w:eastAsia="en-GB"/>
        </w:rPr>
        <w:t>)</w:t>
      </w:r>
      <w:r w:rsidRPr="00096B9F">
        <w:rPr>
          <w:rFonts w:eastAsia="Times New Roman" w:cstheme="minorHAnsi"/>
          <w:sz w:val="20"/>
          <w:lang w:eastAsia="en-GB"/>
        </w:rPr>
        <w:t xml:space="preserve"> See  </w:t>
      </w:r>
      <w:hyperlink r:id="rId38" w:history="1">
        <w:r w:rsidRPr="00096B9F">
          <w:rPr>
            <w:rFonts w:eastAsia="Times New Roman" w:cstheme="minorHAnsi"/>
            <w:color w:val="0000FF"/>
            <w:sz w:val="20"/>
            <w:u w:val="single"/>
            <w:lang w:eastAsia="en-GB"/>
          </w:rPr>
          <w:t>https://www.gov.uk/report-child-abuse-to-local-council</w:t>
        </w:r>
      </w:hyperlink>
      <w:r w:rsidRPr="00096B9F">
        <w:rPr>
          <w:rFonts w:eastAsia="Times New Roman" w:cstheme="minorHAnsi"/>
          <w:sz w:val="20"/>
          <w:lang w:eastAsia="en-GB"/>
        </w:rPr>
        <w:t xml:space="preserve"> for local authority child protection referral contact details.</w:t>
      </w:r>
    </w:p>
    <w:p w14:paraId="1D6AC1F1" w14:textId="77777777" w:rsidR="00DA1E6F" w:rsidRPr="00096B9F" w:rsidRDefault="00DA1E6F" w:rsidP="00DA1E6F">
      <w:pPr>
        <w:spacing w:after="0" w:line="240" w:lineRule="auto"/>
        <w:rPr>
          <w:rFonts w:eastAsia="Calibri" w:cstheme="minorHAnsi"/>
          <w:sz w:val="20"/>
          <w:lang w:eastAsia="en-GB"/>
        </w:rPr>
      </w:pPr>
    </w:p>
    <w:p w14:paraId="239F0149" w14:textId="68EF9B2F" w:rsidR="00DA1E6F" w:rsidRPr="00096B9F" w:rsidRDefault="00264C4C">
      <w:pPr>
        <w:numPr>
          <w:ilvl w:val="0"/>
          <w:numId w:val="66"/>
        </w:numPr>
        <w:spacing w:after="0" w:line="240" w:lineRule="auto"/>
        <w:contextualSpacing/>
        <w:rPr>
          <w:rFonts w:eastAsia="Calibri" w:cstheme="minorHAnsi"/>
          <w:sz w:val="20"/>
          <w:lang w:eastAsia="en-GB"/>
        </w:rPr>
      </w:pPr>
      <w:r>
        <w:rPr>
          <w:rFonts w:eastAsia="Times New Roman" w:cstheme="minorHAnsi"/>
          <w:sz w:val="20"/>
          <w:lang w:eastAsia="en-GB"/>
        </w:rPr>
        <w:t xml:space="preserve">Consent is no longer required from the parents or carers, </w:t>
      </w:r>
      <w:proofErr w:type="gramStart"/>
      <w:r>
        <w:rPr>
          <w:rFonts w:eastAsia="Times New Roman" w:cstheme="minorHAnsi"/>
          <w:sz w:val="20"/>
          <w:lang w:eastAsia="en-GB"/>
        </w:rPr>
        <w:t>in order to</w:t>
      </w:r>
      <w:proofErr w:type="gramEnd"/>
      <w:r>
        <w:rPr>
          <w:rFonts w:eastAsia="Times New Roman" w:cstheme="minorHAnsi"/>
          <w:sz w:val="20"/>
          <w:lang w:eastAsia="en-GB"/>
        </w:rPr>
        <w:t xml:space="preserve"> make a safeguarding referral to CSC. In the spirit of collaboration, where</w:t>
      </w:r>
      <w:r w:rsidR="00DA1E6F" w:rsidRPr="00096B9F">
        <w:rPr>
          <w:rFonts w:eastAsia="Times New Roman" w:cstheme="minorHAnsi"/>
          <w:sz w:val="20"/>
          <w:lang w:eastAsia="en-GB"/>
        </w:rPr>
        <w:t xml:space="preserve"> possible, the school will share any safeguarding concerns, or an intention to refer a child to Children’s Social Care, with parents or carers.  However, we will not do so where it is felt that to do so could place the child at greater risk of harm or impede a criminal investigation.  On occasions, it may be necessary to seek advice from CSCT and/or Police in making decisions about when it is appropriate to share information with parents / carers.</w:t>
      </w:r>
      <w:r>
        <w:rPr>
          <w:rFonts w:eastAsia="Times New Roman" w:cstheme="minorHAnsi"/>
          <w:sz w:val="20"/>
          <w:lang w:eastAsia="en-GB"/>
        </w:rPr>
        <w:t xml:space="preserve"> </w:t>
      </w:r>
    </w:p>
    <w:p w14:paraId="260112FB" w14:textId="77777777" w:rsidR="00DA1E6F" w:rsidRPr="00096B9F" w:rsidRDefault="00DA1E6F" w:rsidP="00DA1E6F">
      <w:pPr>
        <w:spacing w:after="0" w:line="240" w:lineRule="auto"/>
        <w:contextualSpacing/>
        <w:rPr>
          <w:rFonts w:eastAsia="Calibri" w:cstheme="minorHAnsi"/>
          <w:sz w:val="20"/>
          <w:lang w:eastAsia="en-GB"/>
        </w:rPr>
      </w:pPr>
    </w:p>
    <w:p w14:paraId="1241E946" w14:textId="77777777" w:rsidR="00DA1E6F" w:rsidRPr="00096B9F" w:rsidRDefault="00DA1E6F">
      <w:pPr>
        <w:numPr>
          <w:ilvl w:val="0"/>
          <w:numId w:val="65"/>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If a member of staff continues to have concerns about a child and feels the situation is not being addressed or does not appear to be improving, they should press the DSL for re-consideration of the case in order to reassure themselves the child is </w:t>
      </w:r>
      <w:proofErr w:type="gramStart"/>
      <w:r w:rsidRPr="00096B9F">
        <w:rPr>
          <w:rFonts w:eastAsia="Times New Roman" w:cstheme="minorHAnsi"/>
          <w:sz w:val="20"/>
          <w:lang w:eastAsia="en-GB"/>
        </w:rPr>
        <w:t>safe</w:t>
      </w:r>
      <w:proofErr w:type="gramEnd"/>
      <w:r w:rsidRPr="00096B9F">
        <w:rPr>
          <w:rFonts w:eastAsia="Times New Roman" w:cstheme="minorHAnsi"/>
          <w:sz w:val="20"/>
          <w:lang w:eastAsia="en-GB"/>
        </w:rPr>
        <w:t xml:space="preserve"> and their welfare is being considered. If after following this process, the staff member remains concerned that appropriate action is not being taken, it is the responsibility of that person to seek further direct consultation from the head teacher or safeguarding governor.</w:t>
      </w:r>
    </w:p>
    <w:p w14:paraId="059EDDDA" w14:textId="77777777" w:rsidR="00DA1E6F" w:rsidRPr="00096B9F" w:rsidRDefault="00DA1E6F" w:rsidP="00DA1E6F">
      <w:pPr>
        <w:spacing w:after="0" w:line="240" w:lineRule="auto"/>
        <w:ind w:left="360"/>
        <w:contextualSpacing/>
        <w:rPr>
          <w:rFonts w:eastAsia="Times New Roman" w:cstheme="minorHAnsi"/>
          <w:sz w:val="20"/>
          <w:lang w:eastAsia="en-GB"/>
        </w:rPr>
      </w:pPr>
    </w:p>
    <w:p w14:paraId="3AB1A93F" w14:textId="259A8A32" w:rsidR="00DA1E6F" w:rsidRPr="00096B9F" w:rsidRDefault="00DA1E6F">
      <w:pPr>
        <w:numPr>
          <w:ilvl w:val="0"/>
          <w:numId w:val="65"/>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If after a referral to CSC a child’s situation does not appear to be improving, the DSL will request reconsideration to ensure that the referral concerns have been addressed and, most importantly, that the child’s situation has improved. Professional disagreements (escalation) will be responded to in line with the IS</w:t>
      </w:r>
      <w:r w:rsidRPr="002A049B">
        <w:rPr>
          <w:rFonts w:eastAsia="Times New Roman" w:cstheme="minorHAnsi"/>
          <w:sz w:val="20"/>
          <w:lang w:eastAsia="en-GB"/>
        </w:rPr>
        <w:t>C</w:t>
      </w:r>
      <w:r w:rsidR="00264C4C" w:rsidRPr="002A049B">
        <w:rPr>
          <w:rFonts w:eastAsia="Times New Roman" w:cstheme="minorHAnsi"/>
          <w:sz w:val="20"/>
          <w:lang w:eastAsia="en-GB"/>
        </w:rPr>
        <w:t>P</w:t>
      </w:r>
      <w:r w:rsidRPr="00096B9F">
        <w:rPr>
          <w:rFonts w:eastAsia="Times New Roman" w:cstheme="minorHAnsi"/>
          <w:sz w:val="20"/>
          <w:lang w:eastAsia="en-GB"/>
        </w:rPr>
        <w:t xml:space="preserve"> procedures and DSLs may request support via the Principal Officer Safeguarding in Education (POSIE).</w:t>
      </w:r>
    </w:p>
    <w:p w14:paraId="4CB6A071" w14:textId="77777777" w:rsidR="00DA1E6F" w:rsidRPr="00096B9F" w:rsidRDefault="00DA1E6F" w:rsidP="00DA1E6F">
      <w:pPr>
        <w:spacing w:after="0" w:line="240" w:lineRule="auto"/>
        <w:contextualSpacing/>
        <w:rPr>
          <w:rFonts w:eastAsia="Times New Roman" w:cstheme="minorHAnsi"/>
          <w:sz w:val="20"/>
          <w:lang w:eastAsia="en-GB"/>
        </w:rPr>
      </w:pPr>
    </w:p>
    <w:p w14:paraId="1535DEA1" w14:textId="77777777" w:rsidR="00DA1E6F" w:rsidRPr="00096B9F" w:rsidRDefault="00DA1E6F">
      <w:pPr>
        <w:numPr>
          <w:ilvl w:val="0"/>
          <w:numId w:val="65"/>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These procedures apply to all staff working/volunteering in the school and will be covered in training to enable everyone understands their role and responsibility. The prime concern at all stages must be the interests and safety of the child. </w:t>
      </w:r>
      <w:r w:rsidRPr="00096B9F">
        <w:rPr>
          <w:rFonts w:eastAsia="Times New Roman" w:cstheme="minorHAnsi"/>
          <w:b/>
          <w:sz w:val="20"/>
          <w:lang w:eastAsia="en-GB"/>
        </w:rPr>
        <w:t>Where there is a conflict of interest between the child and an adult, the interests of the child must be paramount.</w:t>
      </w:r>
    </w:p>
    <w:p w14:paraId="4EAA7638" w14:textId="77777777" w:rsidR="00DA1E6F" w:rsidRPr="00096B9F" w:rsidRDefault="00DA1E6F" w:rsidP="00DA1E6F">
      <w:pPr>
        <w:spacing w:after="0" w:line="240" w:lineRule="auto"/>
        <w:contextualSpacing/>
        <w:rPr>
          <w:rFonts w:eastAsia="Times New Roman" w:cstheme="minorHAnsi"/>
          <w:sz w:val="20"/>
          <w:lang w:eastAsia="en-GB"/>
        </w:rPr>
      </w:pPr>
    </w:p>
    <w:p w14:paraId="7C8610DD" w14:textId="77777777" w:rsidR="00DA1E6F" w:rsidRPr="00096B9F" w:rsidRDefault="00DA1E6F">
      <w:pPr>
        <w:numPr>
          <w:ilvl w:val="0"/>
          <w:numId w:val="65"/>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All staff are aware that children with disabilities, special needs language delay and/or where English is not their first language may communicate concerns with behaviours rather than words. Additionally, staff will question the cause of knocks and bumps in children who have limited mobility.</w:t>
      </w:r>
    </w:p>
    <w:p w14:paraId="3E41FC46" w14:textId="77777777" w:rsidR="00DA1E6F" w:rsidRPr="00096B9F" w:rsidRDefault="00DA1E6F" w:rsidP="00ED57E7">
      <w:pPr>
        <w:spacing w:after="0" w:line="240" w:lineRule="auto"/>
        <w:ind w:left="360"/>
        <w:rPr>
          <w:rFonts w:eastAsia="Times New Roman" w:cstheme="minorHAnsi"/>
          <w:sz w:val="20"/>
          <w:lang w:eastAsia="en-GB"/>
        </w:rPr>
      </w:pPr>
    </w:p>
    <w:p w14:paraId="0477EB5D" w14:textId="1CFE1048" w:rsidR="00DA1E6F" w:rsidRPr="00096B9F" w:rsidRDefault="00DA1E6F">
      <w:pPr>
        <w:numPr>
          <w:ilvl w:val="0"/>
          <w:numId w:val="6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aim of our procedures is to provide a robust framework which enables staff to take appropriate action when they are worried a child is being abused. </w:t>
      </w:r>
      <w:r w:rsidR="009B646D" w:rsidRPr="002A049B">
        <w:rPr>
          <w:rFonts w:eastAsia="Times New Roman" w:cstheme="minorHAnsi"/>
          <w:sz w:val="20"/>
          <w:lang w:eastAsia="en-GB"/>
        </w:rPr>
        <w:t xml:space="preserve">Pakeman Primary School </w:t>
      </w:r>
      <w:r w:rsidRPr="00096B9F">
        <w:rPr>
          <w:rFonts w:eastAsia="Times New Roman" w:cstheme="minorHAnsi"/>
          <w:sz w:val="20"/>
          <w:lang w:eastAsia="en-GB"/>
        </w:rPr>
        <w:t xml:space="preserve">adheres to the London Safeguarding Children Procedures (Online, </w:t>
      </w:r>
      <w:r w:rsidR="0056364A" w:rsidRPr="002A049B">
        <w:rPr>
          <w:rFonts w:eastAsia="Times New Roman" w:cstheme="minorHAnsi"/>
          <w:sz w:val="20"/>
          <w:lang w:eastAsia="en-GB"/>
        </w:rPr>
        <w:t>March 202</w:t>
      </w:r>
      <w:r w:rsidR="00264C4C" w:rsidRPr="002A049B">
        <w:rPr>
          <w:rFonts w:eastAsia="Times New Roman" w:cstheme="minorHAnsi"/>
          <w:sz w:val="20"/>
          <w:lang w:eastAsia="en-GB"/>
        </w:rPr>
        <w:t>2</w:t>
      </w:r>
      <w:r w:rsidRPr="002A049B">
        <w:rPr>
          <w:rFonts w:eastAsia="Times New Roman" w:cstheme="minorHAnsi"/>
          <w:sz w:val="20"/>
          <w:lang w:eastAsia="en-GB"/>
        </w:rPr>
        <w:t>.</w:t>
      </w:r>
      <w:r w:rsidRPr="00096B9F">
        <w:rPr>
          <w:rFonts w:eastAsia="Times New Roman" w:cstheme="minorHAnsi"/>
          <w:sz w:val="20"/>
          <w:lang w:eastAsia="en-GB"/>
        </w:rPr>
        <w:t xml:space="preserve"> The full procedures and additional guidance relating to specific safeguarding issues can be found on the ISC</w:t>
      </w:r>
      <w:r w:rsidR="00264C4C">
        <w:rPr>
          <w:rFonts w:eastAsia="Times New Roman" w:cstheme="minorHAnsi"/>
          <w:sz w:val="20"/>
          <w:lang w:eastAsia="en-GB"/>
        </w:rPr>
        <w:t>P</w:t>
      </w:r>
      <w:r w:rsidRPr="00096B9F">
        <w:rPr>
          <w:rFonts w:eastAsia="Times New Roman" w:cstheme="minorHAnsi"/>
          <w:sz w:val="20"/>
          <w:lang w:eastAsia="en-GB"/>
        </w:rPr>
        <w:t xml:space="preserve"> website </w:t>
      </w:r>
      <w:hyperlink r:id="rId39" w:history="1">
        <w:r w:rsidR="005326D1" w:rsidRPr="00C307A4">
          <w:rPr>
            <w:rStyle w:val="Hyperlink"/>
            <w:rFonts w:eastAsia="Times New Roman" w:cstheme="minorHAnsi"/>
            <w:sz w:val="20"/>
            <w:lang w:eastAsia="en-GB"/>
          </w:rPr>
          <w:t>www.islingtonscp.org.uk</w:t>
        </w:r>
      </w:hyperlink>
      <w:r w:rsidRPr="00096B9F">
        <w:rPr>
          <w:rFonts w:eastAsia="Times New Roman" w:cstheme="minorHAnsi"/>
          <w:sz w:val="20"/>
          <w:lang w:eastAsia="en-GB"/>
        </w:rPr>
        <w:t xml:space="preserve">  </w:t>
      </w:r>
    </w:p>
    <w:p w14:paraId="078D11C6" w14:textId="77777777" w:rsidR="00DA1E6F" w:rsidRPr="00096B9F" w:rsidRDefault="00DA1E6F" w:rsidP="00DA1E6F">
      <w:pPr>
        <w:spacing w:after="0" w:line="240" w:lineRule="auto"/>
        <w:ind w:left="720"/>
        <w:rPr>
          <w:rFonts w:eastAsia="Times New Roman" w:cstheme="minorHAnsi"/>
          <w:sz w:val="20"/>
          <w:lang w:eastAsia="en-GB"/>
        </w:rPr>
      </w:pPr>
    </w:p>
    <w:p w14:paraId="49EF9B3E" w14:textId="77777777" w:rsidR="00DA1E6F" w:rsidRPr="00096B9F" w:rsidRDefault="00DA1E6F">
      <w:pPr>
        <w:numPr>
          <w:ilvl w:val="0"/>
          <w:numId w:val="67"/>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When new staff, volunteers </w:t>
      </w:r>
      <w:r w:rsidRPr="00096B9F">
        <w:rPr>
          <w:rFonts w:eastAsia="Times New Roman" w:cstheme="minorHAnsi"/>
          <w:sz w:val="20"/>
          <w:shd w:val="clear" w:color="auto" w:fill="FFFFFF"/>
          <w:lang w:eastAsia="en-GB"/>
        </w:rPr>
        <w:t>or regular</w:t>
      </w:r>
      <w:r w:rsidRPr="00096B9F">
        <w:rPr>
          <w:rFonts w:eastAsia="Times New Roman" w:cstheme="minorHAnsi"/>
          <w:sz w:val="20"/>
          <w:lang w:eastAsia="en-GB"/>
        </w:rPr>
        <w:t xml:space="preserve"> visitors join our school they are informed of the safeguarding arrangements in place, the name of the DSL and how to share concerns with them.</w:t>
      </w:r>
    </w:p>
    <w:p w14:paraId="082369DA" w14:textId="77777777" w:rsidR="00ED57E7" w:rsidRPr="00096B9F" w:rsidRDefault="00ED57E7" w:rsidP="00ED57E7">
      <w:pPr>
        <w:spacing w:after="0" w:line="240" w:lineRule="auto"/>
        <w:ind w:left="360"/>
        <w:contextualSpacing/>
        <w:rPr>
          <w:rFonts w:eastAsia="Times New Roman" w:cstheme="minorHAnsi"/>
          <w:sz w:val="20"/>
          <w:lang w:eastAsia="en-GB"/>
        </w:rPr>
      </w:pPr>
    </w:p>
    <w:p w14:paraId="51A078E1" w14:textId="77777777" w:rsidR="00ED57E7" w:rsidRPr="005326D1" w:rsidRDefault="00ED57E7">
      <w:pPr>
        <w:numPr>
          <w:ilvl w:val="0"/>
          <w:numId w:val="67"/>
        </w:numPr>
        <w:spacing w:after="0" w:line="240" w:lineRule="auto"/>
        <w:contextualSpacing/>
        <w:rPr>
          <w:rFonts w:eastAsia="Times New Roman" w:cstheme="minorHAnsi"/>
          <w:sz w:val="20"/>
          <w:lang w:eastAsia="en-GB"/>
        </w:rPr>
      </w:pPr>
      <w:r w:rsidRPr="005326D1">
        <w:rPr>
          <w:rFonts w:cstheme="minorHAnsi"/>
          <w:sz w:val="20"/>
        </w:rPr>
        <w:t>The headteacher will ensure that the policies and procedures adopted by the governing body (particularly those concerning referrals of cases of suspected abuse and neglect), are understood, and followed by all staff.</w:t>
      </w:r>
    </w:p>
    <w:p w14:paraId="144A41C8" w14:textId="77777777" w:rsidR="00DA1E6F" w:rsidRPr="00096B9F" w:rsidRDefault="00DA1E6F" w:rsidP="00DA1E6F">
      <w:pPr>
        <w:spacing w:after="0" w:line="240" w:lineRule="auto"/>
        <w:rPr>
          <w:rFonts w:eastAsia="Times New Roman" w:cstheme="minorHAnsi"/>
          <w:sz w:val="20"/>
          <w:lang w:eastAsia="en-GB"/>
        </w:rPr>
      </w:pPr>
    </w:p>
    <w:p w14:paraId="7FCA5AA9" w14:textId="77777777" w:rsidR="00DA1E6F" w:rsidRPr="00096B9F" w:rsidRDefault="00DA1E6F" w:rsidP="00DA1E6F">
      <w:pPr>
        <w:spacing w:after="0" w:line="240" w:lineRule="auto"/>
        <w:rPr>
          <w:rFonts w:eastAsia="Times New Roman" w:cstheme="minorHAnsi"/>
          <w:sz w:val="20"/>
          <w:lang w:eastAsia="en-GB"/>
        </w:rPr>
      </w:pPr>
    </w:p>
    <w:p w14:paraId="110510C4" w14:textId="3B519439" w:rsidR="00DA1E6F" w:rsidRPr="005326D1" w:rsidRDefault="00DA1E6F" w:rsidP="00096B9F">
      <w:pPr>
        <w:pStyle w:val="Heading1"/>
        <w:rPr>
          <w:rFonts w:asciiTheme="minorHAnsi" w:hAnsiTheme="minorHAnsi" w:cstheme="minorHAnsi"/>
        </w:rPr>
      </w:pPr>
      <w:bookmarkStart w:id="19" w:name="_Toc110242582"/>
      <w:r w:rsidRPr="005326D1">
        <w:rPr>
          <w:rFonts w:asciiTheme="minorHAnsi" w:hAnsiTheme="minorHAnsi" w:cstheme="minorHAnsi"/>
        </w:rPr>
        <w:lastRenderedPageBreak/>
        <w:t>Early Help</w:t>
      </w:r>
      <w:r w:rsidR="005326D1">
        <w:rPr>
          <w:rFonts w:asciiTheme="minorHAnsi" w:hAnsiTheme="minorHAnsi" w:cstheme="minorHAnsi"/>
        </w:rPr>
        <w:t xml:space="preserve"> </w:t>
      </w:r>
      <w:r w:rsidR="005326D1" w:rsidRPr="002A049B">
        <w:rPr>
          <w:rFonts w:asciiTheme="minorHAnsi" w:hAnsiTheme="minorHAnsi" w:cstheme="minorHAnsi"/>
        </w:rPr>
        <w:t>– Bright Futures</w:t>
      </w:r>
      <w:bookmarkEnd w:id="19"/>
    </w:p>
    <w:p w14:paraId="0A60DCFD" w14:textId="77777777" w:rsidR="00DA1E6F" w:rsidRPr="00096B9F" w:rsidRDefault="00DA1E6F">
      <w:pPr>
        <w:numPr>
          <w:ilvl w:val="0"/>
          <w:numId w:val="18"/>
        </w:numPr>
        <w:spacing w:after="0" w:line="240" w:lineRule="auto"/>
        <w:rPr>
          <w:rFonts w:eastAsia="Times New Roman" w:cstheme="minorHAnsi"/>
          <w:sz w:val="20"/>
          <w:lang w:eastAsia="en-GB"/>
        </w:rPr>
      </w:pPr>
      <w:r w:rsidRPr="005326D1">
        <w:rPr>
          <w:rFonts w:eastAsia="Times New Roman" w:cstheme="minorHAnsi"/>
          <w:sz w:val="20"/>
          <w:lang w:eastAsia="en-GB"/>
        </w:rPr>
        <w:t>Any child may benefit from early help, but all school and college staff should</w:t>
      </w:r>
      <w:r w:rsidRPr="00096B9F">
        <w:rPr>
          <w:rFonts w:eastAsia="Times New Roman" w:cstheme="minorHAnsi"/>
          <w:sz w:val="20"/>
          <w:lang w:eastAsia="en-GB"/>
        </w:rPr>
        <w:t xml:space="preserve"> be particularly alert to the potential need for early help for a child who: </w:t>
      </w:r>
    </w:p>
    <w:p w14:paraId="410A88B6"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Has health conditions including a mental health need</w:t>
      </w:r>
    </w:p>
    <w:p w14:paraId="4C2B8DCD"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is disabled and has specific additional needs; </w:t>
      </w:r>
    </w:p>
    <w:p w14:paraId="3DEBC997"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has special educational needs (whether or not they have a statutory education, health and care plan</w:t>
      </w:r>
      <w:proofErr w:type="gramStart"/>
      <w:r w:rsidRPr="00096B9F">
        <w:rPr>
          <w:rFonts w:eastAsia="Times New Roman" w:cstheme="minorHAnsi"/>
          <w:sz w:val="20"/>
          <w:lang w:eastAsia="en-GB"/>
        </w:rPr>
        <w:t>);</w:t>
      </w:r>
      <w:proofErr w:type="gramEnd"/>
      <w:r w:rsidRPr="00096B9F">
        <w:rPr>
          <w:rFonts w:eastAsia="Times New Roman" w:cstheme="minorHAnsi"/>
          <w:sz w:val="20"/>
          <w:lang w:eastAsia="en-GB"/>
        </w:rPr>
        <w:t xml:space="preserve"> </w:t>
      </w:r>
    </w:p>
    <w:p w14:paraId="19A170B6"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is a young carer; </w:t>
      </w:r>
    </w:p>
    <w:p w14:paraId="616DBB33" w14:textId="77777777" w:rsidR="00DA1E6F" w:rsidRPr="005326D1"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is showing signs of being drawn in to anti-social or criminal behaviour, including gang involvement and associati</w:t>
      </w:r>
      <w:r w:rsidR="00EE77CA" w:rsidRPr="00096B9F">
        <w:rPr>
          <w:rFonts w:eastAsia="Times New Roman" w:cstheme="minorHAnsi"/>
          <w:sz w:val="20"/>
          <w:lang w:eastAsia="en-GB"/>
        </w:rPr>
        <w:t xml:space="preserve">on with organised crime groups </w:t>
      </w:r>
      <w:r w:rsidR="00EE77CA" w:rsidRPr="005326D1">
        <w:rPr>
          <w:rFonts w:eastAsia="Times New Roman" w:cstheme="minorHAnsi"/>
          <w:sz w:val="20"/>
          <w:lang w:eastAsia="en-GB"/>
        </w:rPr>
        <w:t>and county lines</w:t>
      </w:r>
    </w:p>
    <w:p w14:paraId="49B37F80"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Is at risk of child sexual exploitation and/or other extra familial harm</w:t>
      </w:r>
    </w:p>
    <w:p w14:paraId="062F2187" w14:textId="77777777" w:rsidR="00DA1E6F" w:rsidRPr="005326D1" w:rsidRDefault="00DA1E6F">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 xml:space="preserve">is frequently missing/goes missing from care or from home; </w:t>
      </w:r>
    </w:p>
    <w:p w14:paraId="5925EB38"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is misusing drugs or alcohol themselves; </w:t>
      </w:r>
    </w:p>
    <w:p w14:paraId="1EBD9F82"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Is at risk of modern slavery, trafficking or exploitation; </w:t>
      </w:r>
    </w:p>
    <w:p w14:paraId="6B9D01BC"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is in a family circumstance presenting challenges for the child, such as substance abuse, adult mental health   problems or domestic abuse; </w:t>
      </w:r>
    </w:p>
    <w:p w14:paraId="01587C64"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has returned home to their family from care; </w:t>
      </w:r>
    </w:p>
    <w:p w14:paraId="3AA8BBCE"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is showing early signs of abuse and/or neglect; </w:t>
      </w:r>
    </w:p>
    <w:p w14:paraId="76399F82"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is at risk of being radicalised or exploited; </w:t>
      </w:r>
    </w:p>
    <w:p w14:paraId="1BA92315" w14:textId="77777777" w:rsidR="00DA1E6F" w:rsidRPr="00096B9F" w:rsidRDefault="00DA1E6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is a private</w:t>
      </w:r>
      <w:r w:rsidR="00EE77CA" w:rsidRPr="00096B9F">
        <w:rPr>
          <w:rFonts w:eastAsia="Times New Roman" w:cstheme="minorHAnsi"/>
          <w:sz w:val="20"/>
          <w:lang w:eastAsia="en-GB"/>
        </w:rPr>
        <w:t>ly fostered child</w:t>
      </w:r>
    </w:p>
    <w:p w14:paraId="42B3A2FD"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A family member in prison</w:t>
      </w:r>
    </w:p>
    <w:p w14:paraId="00808CE5"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Is affected by parental offending</w:t>
      </w:r>
    </w:p>
    <w:p w14:paraId="5EA9DD85"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 xml:space="preserve">Is at risk of </w:t>
      </w:r>
      <w:proofErr w:type="gramStart"/>
      <w:r w:rsidRPr="005326D1">
        <w:rPr>
          <w:rFonts w:eastAsia="Times New Roman" w:cstheme="minorHAnsi"/>
          <w:sz w:val="20"/>
          <w:lang w:eastAsia="en-GB"/>
        </w:rPr>
        <w:t>honour based</w:t>
      </w:r>
      <w:proofErr w:type="gramEnd"/>
      <w:r w:rsidRPr="005326D1">
        <w:rPr>
          <w:rFonts w:eastAsia="Times New Roman" w:cstheme="minorHAnsi"/>
          <w:sz w:val="20"/>
          <w:lang w:eastAsia="en-GB"/>
        </w:rPr>
        <w:t xml:space="preserve"> abuse</w:t>
      </w:r>
    </w:p>
    <w:p w14:paraId="35A4173A"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Is at risk of female genital mutilation</w:t>
      </w:r>
    </w:p>
    <w:p w14:paraId="731BDE30"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Is at risk of forced marriage</w:t>
      </w:r>
    </w:p>
    <w:p w14:paraId="0F27DAA4" w14:textId="77777777" w:rsidR="00EE77CA" w:rsidRPr="005326D1" w:rsidRDefault="00EE77CA">
      <w:pPr>
        <w:numPr>
          <w:ilvl w:val="0"/>
          <w:numId w:val="30"/>
        </w:numPr>
        <w:spacing w:after="0" w:line="240" w:lineRule="auto"/>
        <w:rPr>
          <w:rFonts w:eastAsia="Times New Roman" w:cstheme="minorHAnsi"/>
          <w:sz w:val="20"/>
          <w:lang w:eastAsia="en-GB"/>
        </w:rPr>
      </w:pPr>
      <w:r w:rsidRPr="005326D1">
        <w:rPr>
          <w:rFonts w:eastAsia="Times New Roman" w:cstheme="minorHAnsi"/>
          <w:sz w:val="20"/>
          <w:lang w:eastAsia="en-GB"/>
        </w:rPr>
        <w:t>Is persistently absent from school (including for part of the school day)</w:t>
      </w:r>
    </w:p>
    <w:p w14:paraId="06FB7B28" w14:textId="77777777" w:rsidR="00DA1E6F" w:rsidRPr="00096B9F" w:rsidRDefault="00DA1E6F" w:rsidP="00DA1E6F">
      <w:pPr>
        <w:spacing w:after="0" w:line="240" w:lineRule="auto"/>
        <w:rPr>
          <w:rFonts w:eastAsia="Times New Roman" w:cstheme="minorHAnsi"/>
          <w:sz w:val="20"/>
          <w:lang w:eastAsia="en-GB"/>
        </w:rPr>
      </w:pPr>
    </w:p>
    <w:p w14:paraId="78B05C22" w14:textId="77777777" w:rsidR="00DA1E6F" w:rsidRPr="00096B9F" w:rsidRDefault="00DA1E6F">
      <w:pPr>
        <w:numPr>
          <w:ilvl w:val="0"/>
          <w:numId w:val="18"/>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are aware of the Early Help </w:t>
      </w:r>
      <w:proofErr w:type="gramStart"/>
      <w:r w:rsidRPr="00096B9F">
        <w:rPr>
          <w:rFonts w:eastAsia="Times New Roman" w:cstheme="minorHAnsi"/>
          <w:sz w:val="20"/>
          <w:lang w:eastAsia="en-GB"/>
        </w:rPr>
        <w:t>process, and</w:t>
      </w:r>
      <w:proofErr w:type="gramEnd"/>
      <w:r w:rsidRPr="00096B9F">
        <w:rPr>
          <w:rFonts w:eastAsia="Times New Roman" w:cstheme="minorHAnsi"/>
          <w:sz w:val="20"/>
          <w:lang w:eastAsia="en-GB"/>
        </w:rPr>
        <w:t xml:space="preserve"> understand their role within it. This includes identifying emerging problems, liaising with the DSL, sharing information with other professionals to support early identification and assessment and, in some cases, acting as the lead professional in undertaking an early help assessment. </w:t>
      </w:r>
    </w:p>
    <w:p w14:paraId="20CB83CF" w14:textId="77777777" w:rsidR="00DA1E6F" w:rsidRPr="00096B9F" w:rsidRDefault="00DA1E6F">
      <w:pPr>
        <w:numPr>
          <w:ilvl w:val="0"/>
          <w:numId w:val="18"/>
        </w:numPr>
        <w:spacing w:after="0" w:line="240" w:lineRule="auto"/>
        <w:rPr>
          <w:rFonts w:eastAsia="Times New Roman" w:cstheme="minorHAnsi"/>
          <w:sz w:val="20"/>
          <w:lang w:eastAsia="en-GB"/>
        </w:rPr>
      </w:pPr>
      <w:r w:rsidRPr="00096B9F">
        <w:rPr>
          <w:rFonts w:eastAsia="Times New Roman" w:cstheme="minorHAnsi"/>
          <w:sz w:val="20"/>
          <w:lang w:eastAsia="en-GB"/>
        </w:rPr>
        <w:t xml:space="preserve">If Early Help is assessed to be appropriate, then the DSL will support staff members involved with the family to initiate an Early Help Assessment </w:t>
      </w:r>
      <w:r w:rsidRPr="00806EEE">
        <w:rPr>
          <w:rFonts w:eastAsia="Times New Roman" w:cstheme="minorHAnsi"/>
          <w:sz w:val="20"/>
          <w:lang w:eastAsia="en-GB"/>
        </w:rPr>
        <w:t xml:space="preserve">by requesting </w:t>
      </w:r>
      <w:r w:rsidR="0056364A" w:rsidRPr="00806EEE">
        <w:rPr>
          <w:rFonts w:eastAsia="Times New Roman" w:cstheme="minorHAnsi"/>
          <w:sz w:val="20"/>
          <w:lang w:eastAsia="en-GB"/>
        </w:rPr>
        <w:t>services from Bright Start 5-19</w:t>
      </w:r>
      <w:r w:rsidRPr="00806EEE">
        <w:rPr>
          <w:rFonts w:eastAsia="Times New Roman" w:cstheme="minorHAnsi"/>
          <w:sz w:val="20"/>
          <w:lang w:eastAsia="en-GB"/>
        </w:rPr>
        <w:t>.</w:t>
      </w:r>
      <w:r w:rsidRPr="00096B9F">
        <w:rPr>
          <w:rFonts w:eastAsia="Times New Roman" w:cstheme="minorHAnsi"/>
          <w:sz w:val="20"/>
          <w:lang w:eastAsia="en-GB"/>
        </w:rPr>
        <w:t xml:space="preserve"> The DSL will keep all Early Help cases under constant review and will </w:t>
      </w:r>
      <w:proofErr w:type="gramStart"/>
      <w:r w:rsidRPr="00096B9F">
        <w:rPr>
          <w:rFonts w:eastAsia="Times New Roman" w:cstheme="minorHAnsi"/>
          <w:sz w:val="20"/>
          <w:lang w:eastAsia="en-GB"/>
        </w:rPr>
        <w:t>give consideration to</w:t>
      </w:r>
      <w:proofErr w:type="gramEnd"/>
      <w:r w:rsidRPr="00096B9F">
        <w:rPr>
          <w:rFonts w:eastAsia="Times New Roman" w:cstheme="minorHAnsi"/>
          <w:sz w:val="20"/>
          <w:lang w:eastAsia="en-GB"/>
        </w:rPr>
        <w:t xml:space="preserve"> making a child in need or child protection referral if the situation doesn’t appear to be improving for the child. </w:t>
      </w:r>
    </w:p>
    <w:p w14:paraId="3A8C4EA0" w14:textId="77777777" w:rsidR="00DA1E6F" w:rsidRPr="00096B9F" w:rsidRDefault="00DA1E6F" w:rsidP="00DA1E6F">
      <w:pPr>
        <w:spacing w:after="0" w:line="240" w:lineRule="auto"/>
        <w:ind w:left="360"/>
        <w:rPr>
          <w:rFonts w:eastAsia="Times New Roman" w:cstheme="minorHAnsi"/>
          <w:sz w:val="20"/>
          <w:lang w:eastAsia="en-GB"/>
        </w:rPr>
      </w:pPr>
    </w:p>
    <w:p w14:paraId="300B0A3D" w14:textId="082C82D1" w:rsidR="00DA1E6F" w:rsidRPr="00096B9F" w:rsidRDefault="00DA1E6F" w:rsidP="00DA1E6F">
      <w:p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The Governing Body, Headteacher and Leadership Team will ensure that the </w:t>
      </w:r>
      <w:r w:rsidRPr="002A049B">
        <w:rPr>
          <w:rFonts w:eastAsia="Times New Roman" w:cstheme="minorHAnsi"/>
          <w:sz w:val="20"/>
          <w:lang w:eastAsia="en-GB"/>
        </w:rPr>
        <w:t xml:space="preserve">DSL </w:t>
      </w:r>
      <w:r w:rsidR="005326D1" w:rsidRPr="002A049B">
        <w:rPr>
          <w:rFonts w:eastAsia="Times New Roman" w:cstheme="minorHAnsi"/>
          <w:sz w:val="20"/>
          <w:lang w:eastAsia="en-GB"/>
        </w:rPr>
        <w:t>team are</w:t>
      </w:r>
      <w:r w:rsidRPr="00096B9F">
        <w:rPr>
          <w:rFonts w:eastAsia="Times New Roman" w:cstheme="minorHAnsi"/>
          <w:sz w:val="20"/>
          <w:lang w:eastAsia="en-GB"/>
        </w:rPr>
        <w:t xml:space="preserve"> properly supported in this role in relation to the availability of appropriate time, support and resources.</w:t>
      </w:r>
    </w:p>
    <w:p w14:paraId="32948F24" w14:textId="77777777" w:rsidR="00DA1E6F" w:rsidRPr="00096B9F" w:rsidRDefault="00DA1E6F" w:rsidP="00DA1E6F">
      <w:pPr>
        <w:spacing w:after="0" w:line="240" w:lineRule="auto"/>
        <w:ind w:left="360"/>
        <w:rPr>
          <w:rFonts w:eastAsia="Times New Roman" w:cstheme="minorHAnsi"/>
          <w:sz w:val="20"/>
          <w:lang w:eastAsia="en-GB"/>
        </w:rPr>
      </w:pPr>
    </w:p>
    <w:p w14:paraId="08442EC6" w14:textId="4B2138B5" w:rsidR="00DA1E6F" w:rsidRDefault="00DA1E6F" w:rsidP="00096B9F">
      <w:pPr>
        <w:pStyle w:val="Heading1"/>
        <w:rPr>
          <w:rFonts w:ascii="Calibri" w:hAnsi="Calibri" w:cs="Calibri"/>
        </w:rPr>
      </w:pPr>
      <w:bookmarkStart w:id="20" w:name="_Toc506815344"/>
      <w:bookmarkStart w:id="21" w:name="_Toc110242583"/>
      <w:r w:rsidRPr="00096B9F">
        <w:rPr>
          <w:rFonts w:ascii="Calibri" w:hAnsi="Calibri" w:cs="Calibri"/>
        </w:rPr>
        <w:t>Recognition and Types of Abuse and Neglect</w:t>
      </w:r>
      <w:bookmarkEnd w:id="20"/>
      <w:bookmarkEnd w:id="21"/>
    </w:p>
    <w:p w14:paraId="54896167" w14:textId="77777777" w:rsidR="002A049B" w:rsidRPr="002A049B" w:rsidRDefault="002A049B" w:rsidP="002A049B">
      <w:pPr>
        <w:rPr>
          <w:lang w:eastAsia="en-GB"/>
        </w:rPr>
      </w:pPr>
    </w:p>
    <w:p w14:paraId="3AC31B7A" w14:textId="77777777" w:rsidR="00DA1E6F" w:rsidRPr="00096B9F" w:rsidRDefault="00DA1E6F">
      <w:pPr>
        <w:numPr>
          <w:ilvl w:val="0"/>
          <w:numId w:val="17"/>
        </w:numPr>
        <w:spacing w:after="0" w:line="240" w:lineRule="auto"/>
        <w:rPr>
          <w:rFonts w:eastAsia="Times New Roman" w:cstheme="minorHAnsi"/>
          <w:sz w:val="20"/>
          <w:lang w:eastAsia="en-GB"/>
        </w:rPr>
      </w:pPr>
      <w:r w:rsidRPr="00096B9F">
        <w:rPr>
          <w:rFonts w:eastAsia="Times New Roman" w:cstheme="minorHAnsi"/>
          <w:sz w:val="20"/>
          <w:lang w:eastAsia="en-GB"/>
        </w:rPr>
        <w:t>All staff in school should be aware of the definitions and signs and symptoms of abuse. There are four categories of abuse:</w:t>
      </w:r>
    </w:p>
    <w:p w14:paraId="6A01DDFA" w14:textId="77777777" w:rsidR="00DA1E6F" w:rsidRPr="00096B9F" w:rsidRDefault="00DA1E6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Physical abuse</w:t>
      </w:r>
    </w:p>
    <w:p w14:paraId="64ADA4AC" w14:textId="77777777" w:rsidR="00DA1E6F" w:rsidRPr="00096B9F" w:rsidRDefault="00DA1E6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Sexual abuse </w:t>
      </w:r>
    </w:p>
    <w:p w14:paraId="7493470D" w14:textId="77777777" w:rsidR="00DA1E6F" w:rsidRPr="00096B9F" w:rsidRDefault="00DA1E6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Emotional abuse </w:t>
      </w:r>
    </w:p>
    <w:p w14:paraId="5119C57E" w14:textId="77777777" w:rsidR="00DA1E6F" w:rsidRPr="00096B9F" w:rsidRDefault="00DA1E6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Neglect</w:t>
      </w:r>
      <w:r w:rsidRPr="00096B9F">
        <w:rPr>
          <w:rFonts w:eastAsia="Times New Roman" w:cstheme="minorHAnsi"/>
          <w:sz w:val="20"/>
          <w:lang w:eastAsia="en-GB"/>
        </w:rPr>
        <w:br/>
      </w:r>
    </w:p>
    <w:p w14:paraId="64BA51B5" w14:textId="5CBFFFF9" w:rsidR="00DA1E6F" w:rsidRPr="00096B9F" w:rsidRDefault="00DA1E6F">
      <w:pPr>
        <w:numPr>
          <w:ilvl w:val="0"/>
          <w:numId w:val="17"/>
        </w:numPr>
        <w:shd w:val="clear" w:color="auto" w:fill="FFFFFF"/>
        <w:spacing w:after="0" w:line="240" w:lineRule="auto"/>
        <w:rPr>
          <w:rFonts w:eastAsia="Times New Roman" w:cstheme="minorHAnsi"/>
          <w:sz w:val="20"/>
          <w:lang w:eastAsia="en-GB"/>
        </w:rPr>
      </w:pPr>
      <w:r w:rsidRPr="00096B9F">
        <w:rPr>
          <w:rFonts w:eastAsia="Times New Roman" w:cstheme="minorHAnsi"/>
          <w:sz w:val="20"/>
          <w:lang w:eastAsia="en-GB"/>
        </w:rPr>
        <w:t>The most up to date definitions and possible indicators and signs of abuse are found in Appendix 1</w:t>
      </w:r>
      <w:r w:rsidR="005326D1">
        <w:rPr>
          <w:rFonts w:eastAsia="Times New Roman" w:cstheme="minorHAnsi"/>
          <w:sz w:val="20"/>
          <w:lang w:eastAsia="en-GB"/>
        </w:rPr>
        <w:t xml:space="preserve"> of KCSIE 2022</w:t>
      </w:r>
      <w:r w:rsidRPr="00096B9F">
        <w:rPr>
          <w:rFonts w:eastAsia="Times New Roman" w:cstheme="minorHAnsi"/>
          <w:sz w:val="20"/>
          <w:lang w:eastAsia="en-GB"/>
        </w:rPr>
        <w:t xml:space="preserve">. Staff should also refer to Part 1 and Annex </w:t>
      </w:r>
      <w:r w:rsidR="005326D1">
        <w:rPr>
          <w:rFonts w:eastAsia="Times New Roman" w:cstheme="minorHAnsi"/>
          <w:sz w:val="20"/>
          <w:lang w:eastAsia="en-GB"/>
        </w:rPr>
        <w:t xml:space="preserve">B </w:t>
      </w:r>
      <w:r w:rsidRPr="00096B9F">
        <w:rPr>
          <w:rFonts w:eastAsia="Times New Roman" w:cstheme="minorHAnsi"/>
          <w:sz w:val="20"/>
          <w:lang w:eastAsia="en-GB"/>
        </w:rPr>
        <w:t>and ‘What to do if you are worried a child is being abused’ (2015).</w:t>
      </w:r>
    </w:p>
    <w:p w14:paraId="5ADD6BE9" w14:textId="77777777" w:rsidR="00DA1E6F" w:rsidRPr="00096B9F" w:rsidRDefault="00DA1E6F" w:rsidP="00DA1E6F">
      <w:pPr>
        <w:spacing w:after="0" w:line="240" w:lineRule="auto"/>
        <w:rPr>
          <w:rFonts w:eastAsia="Times New Roman" w:cstheme="minorHAnsi"/>
          <w:sz w:val="20"/>
          <w:lang w:eastAsia="en-GB"/>
        </w:rPr>
      </w:pPr>
    </w:p>
    <w:p w14:paraId="7B81BDB5" w14:textId="48FC9D51" w:rsidR="00DA1E6F" w:rsidRPr="00096B9F" w:rsidRDefault="00DA1E6F">
      <w:pPr>
        <w:numPr>
          <w:ilvl w:val="0"/>
          <w:numId w:val="88"/>
        </w:numPr>
        <w:spacing w:after="0" w:line="240" w:lineRule="auto"/>
        <w:rPr>
          <w:rFonts w:eastAsia="Calibri" w:cstheme="minorHAnsi"/>
          <w:sz w:val="20"/>
        </w:rPr>
      </w:pPr>
      <w:r w:rsidRPr="00096B9F">
        <w:rPr>
          <w:rFonts w:eastAsia="Calibri" w:cstheme="minorHAnsi"/>
          <w:sz w:val="20"/>
        </w:rPr>
        <w:t>All staff are aware that safeguarding incidents and/or behaviours can be associated with factors outside the school and/or can occur between children outside of these environments. All staff, but especially the DSL (and deputies)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5326D1">
        <w:rPr>
          <w:rFonts w:eastAsia="Calibri" w:cstheme="minorHAnsi"/>
          <w:sz w:val="20"/>
        </w:rPr>
        <w:t>.</w:t>
      </w:r>
    </w:p>
    <w:p w14:paraId="3B57B075" w14:textId="77777777" w:rsidR="00DA1E6F" w:rsidRPr="00096B9F" w:rsidRDefault="00DA1E6F" w:rsidP="00DA1E6F">
      <w:pPr>
        <w:spacing w:after="0" w:line="240" w:lineRule="auto"/>
        <w:rPr>
          <w:rFonts w:eastAsia="Times New Roman" w:cstheme="minorHAnsi"/>
          <w:sz w:val="20"/>
          <w:lang w:eastAsia="en-GB"/>
        </w:rPr>
      </w:pPr>
    </w:p>
    <w:p w14:paraId="2E193AF7" w14:textId="77777777" w:rsidR="00DA1E6F" w:rsidRPr="00096B9F" w:rsidRDefault="00DA1E6F">
      <w:pPr>
        <w:numPr>
          <w:ilvl w:val="0"/>
          <w:numId w:val="17"/>
        </w:numPr>
        <w:spacing w:after="0" w:line="240" w:lineRule="auto"/>
        <w:rPr>
          <w:rFonts w:eastAsia="Times New Roman" w:cstheme="minorHAnsi"/>
          <w:sz w:val="20"/>
          <w:lang w:eastAsia="en-GB"/>
        </w:rPr>
      </w:pPr>
      <w:r w:rsidRPr="00096B9F">
        <w:rPr>
          <w:rFonts w:eastAsia="Times New Roman" w:cstheme="minorHAnsi"/>
          <w:sz w:val="20"/>
          <w:lang w:eastAsia="en-GB"/>
        </w:rPr>
        <w:lastRenderedPageBreak/>
        <w:t xml:space="preserve">The warning signs and symptoms of child abuse and neglect can vary from child to child. Children also develop and mature at different rates, so what appears to be worrying behaviour for a younger child might be normal for an older child. Parental behaviours’ may also indicate child abuse or neglect, so staff are alert to parent-child interactions or concerning parental behaviour’s; this could include parents who are under the influence of drugs or alcohol or if there is a sudden change in their mental health. </w:t>
      </w:r>
    </w:p>
    <w:p w14:paraId="18F7F3FE" w14:textId="77777777" w:rsidR="00DA1E6F" w:rsidRPr="00096B9F" w:rsidRDefault="00DA1E6F" w:rsidP="00DA1E6F">
      <w:pPr>
        <w:spacing w:after="0" w:line="240" w:lineRule="auto"/>
        <w:rPr>
          <w:rFonts w:eastAsia="Times New Roman" w:cstheme="minorHAnsi"/>
          <w:sz w:val="20"/>
          <w:lang w:eastAsia="en-GB"/>
        </w:rPr>
      </w:pPr>
    </w:p>
    <w:p w14:paraId="7B581E14" w14:textId="77777777" w:rsidR="00DA1E6F" w:rsidRPr="00096B9F" w:rsidRDefault="00DA1E6F">
      <w:pPr>
        <w:numPr>
          <w:ilvl w:val="0"/>
          <w:numId w:val="17"/>
        </w:numPr>
        <w:spacing w:after="0" w:line="240" w:lineRule="auto"/>
        <w:rPr>
          <w:rFonts w:eastAsia="Times New Roman" w:cstheme="minorHAnsi"/>
          <w:sz w:val="20"/>
          <w:lang w:eastAsia="en-GB"/>
        </w:rPr>
      </w:pPr>
      <w:r w:rsidRPr="00096B9F">
        <w:rPr>
          <w:rFonts w:eastAsia="Times New Roman" w:cstheme="minorHAnsi"/>
          <w:sz w:val="20"/>
          <w:lang w:eastAsia="en-GB"/>
        </w:rPr>
        <w:t>By understanding the warning signs, our school can respond to problems as early as possible and provide the right support and services for the child and their family. It is important to recognise that a warning sign doesn’t automatically mean a child is being abused.</w:t>
      </w:r>
    </w:p>
    <w:p w14:paraId="7E86D80D" w14:textId="77777777" w:rsidR="00DA1E6F" w:rsidRPr="00096B9F" w:rsidRDefault="00DA1E6F" w:rsidP="00DA1E6F">
      <w:pPr>
        <w:spacing w:after="0" w:line="240" w:lineRule="auto"/>
        <w:ind w:left="720"/>
        <w:rPr>
          <w:rFonts w:eastAsia="Times New Roman" w:cstheme="minorHAnsi"/>
          <w:sz w:val="20"/>
          <w:lang w:eastAsia="en-GB"/>
        </w:rPr>
      </w:pPr>
    </w:p>
    <w:p w14:paraId="161B756B" w14:textId="77777777" w:rsidR="00DA1E6F" w:rsidRPr="00096B9F" w:rsidRDefault="00DA1E6F" w:rsidP="00096B9F">
      <w:pPr>
        <w:pStyle w:val="Heading1"/>
        <w:rPr>
          <w:rFonts w:asciiTheme="minorHAnsi" w:hAnsiTheme="minorHAnsi" w:cstheme="minorHAnsi"/>
        </w:rPr>
      </w:pPr>
      <w:bookmarkStart w:id="22" w:name="_Toc110242584"/>
      <w:r w:rsidRPr="00096B9F">
        <w:rPr>
          <w:rFonts w:asciiTheme="minorHAnsi" w:hAnsiTheme="minorHAnsi" w:cstheme="minorHAnsi"/>
        </w:rPr>
        <w:t>Online Safety</w:t>
      </w:r>
      <w:bookmarkEnd w:id="22"/>
    </w:p>
    <w:p w14:paraId="25A44285" w14:textId="77777777" w:rsidR="00DA1E6F" w:rsidRPr="00096B9F" w:rsidRDefault="00DA1E6F" w:rsidP="00DA1E6F">
      <w:pPr>
        <w:spacing w:after="0" w:line="240" w:lineRule="auto"/>
        <w:rPr>
          <w:rFonts w:eastAsia="Times New Roman" w:cstheme="minorHAnsi"/>
          <w:sz w:val="20"/>
          <w:lang w:eastAsia="en-GB"/>
        </w:rPr>
      </w:pPr>
    </w:p>
    <w:p w14:paraId="2998C082" w14:textId="2B4D4DA7" w:rsidR="00DA1E6F" w:rsidRPr="00096B9F" w:rsidRDefault="009B646D">
      <w:pPr>
        <w:numPr>
          <w:ilvl w:val="0"/>
          <w:numId w:val="100"/>
        </w:numPr>
        <w:spacing w:after="0" w:line="240" w:lineRule="auto"/>
        <w:rPr>
          <w:rFonts w:eastAsia="Times New Roman" w:cstheme="minorHAnsi"/>
          <w:sz w:val="20"/>
          <w:lang w:eastAsia="en-GB"/>
        </w:rPr>
      </w:pPr>
      <w:r w:rsidRPr="002A049B">
        <w:rPr>
          <w:rFonts w:eastAsia="Times New Roman" w:cstheme="minorHAnsi"/>
          <w:sz w:val="20"/>
          <w:lang w:eastAsia="en-GB"/>
        </w:rPr>
        <w:t>Pakeman Primary</w:t>
      </w:r>
      <w:r w:rsidR="00DA1E6F" w:rsidRPr="002A049B">
        <w:rPr>
          <w:rFonts w:eastAsia="Times New Roman" w:cstheme="minorHAnsi"/>
          <w:sz w:val="20"/>
          <w:lang w:eastAsia="en-GB"/>
        </w:rPr>
        <w:t xml:space="preserve"> </w:t>
      </w:r>
      <w:r w:rsidR="002A049B">
        <w:rPr>
          <w:rFonts w:eastAsia="Times New Roman" w:cstheme="minorHAnsi"/>
          <w:sz w:val="20"/>
          <w:lang w:eastAsia="en-GB"/>
        </w:rPr>
        <w:t xml:space="preserve">School </w:t>
      </w:r>
      <w:r w:rsidR="00DA1E6F" w:rsidRPr="00096B9F">
        <w:rPr>
          <w:rFonts w:eastAsia="Times New Roman" w:cstheme="minorHAnsi"/>
          <w:sz w:val="20"/>
          <w:lang w:eastAsia="en-GB"/>
        </w:rPr>
        <w:t xml:space="preserve">recognises that the use of technology presents </w:t>
      </w:r>
      <w:proofErr w:type="gramStart"/>
      <w:r w:rsidR="00DA1E6F" w:rsidRPr="00096B9F">
        <w:rPr>
          <w:rFonts w:eastAsia="Times New Roman" w:cstheme="minorHAnsi"/>
          <w:sz w:val="20"/>
          <w:lang w:eastAsia="en-GB"/>
        </w:rPr>
        <w:t>particular challenges</w:t>
      </w:r>
      <w:proofErr w:type="gramEnd"/>
      <w:r w:rsidR="00DA1E6F" w:rsidRPr="00096B9F">
        <w:rPr>
          <w:rFonts w:eastAsia="Times New Roman" w:cstheme="minorHAnsi"/>
          <w:sz w:val="20"/>
          <w:lang w:eastAsia="en-GB"/>
        </w:rPr>
        <w:t xml:space="preserve"> and risks to children and adults both inside and outside of school.  The DSL and leadership team </w:t>
      </w:r>
      <w:r w:rsidR="00853A24">
        <w:rPr>
          <w:rFonts w:eastAsia="Times New Roman" w:cstheme="minorHAnsi"/>
          <w:sz w:val="20"/>
          <w:lang w:eastAsia="en-GB"/>
        </w:rPr>
        <w:t xml:space="preserve">taken </w:t>
      </w:r>
      <w:proofErr w:type="gramStart"/>
      <w:r w:rsidR="00853A24">
        <w:rPr>
          <w:rFonts w:eastAsia="Times New Roman" w:cstheme="minorHAnsi"/>
          <w:sz w:val="20"/>
          <w:lang w:eastAsia="en-GB"/>
        </w:rPr>
        <w:t>particular note</w:t>
      </w:r>
      <w:proofErr w:type="gramEnd"/>
      <w:r w:rsidR="00853A24">
        <w:rPr>
          <w:rFonts w:eastAsia="Times New Roman" w:cstheme="minorHAnsi"/>
          <w:sz w:val="20"/>
          <w:lang w:eastAsia="en-GB"/>
        </w:rPr>
        <w:t xml:space="preserve"> of</w:t>
      </w:r>
      <w:r w:rsidR="00DA1E6F" w:rsidRPr="00096B9F">
        <w:rPr>
          <w:rFonts w:eastAsia="Times New Roman" w:cstheme="minorHAnsi"/>
          <w:sz w:val="20"/>
          <w:lang w:eastAsia="en-GB"/>
        </w:rPr>
        <w:t xml:space="preserve"> </w:t>
      </w:r>
      <w:r w:rsidR="007C68B7" w:rsidRPr="00096B9F">
        <w:rPr>
          <w:rFonts w:eastAsia="Times New Roman" w:cstheme="minorHAnsi"/>
          <w:sz w:val="20"/>
          <w:lang w:eastAsia="en-GB"/>
        </w:rPr>
        <w:t xml:space="preserve">paragraphs </w:t>
      </w:r>
      <w:r w:rsidR="00853A24">
        <w:rPr>
          <w:rFonts w:eastAsia="Times New Roman" w:cstheme="minorHAnsi"/>
          <w:sz w:val="20"/>
          <w:lang w:eastAsia="en-GB"/>
        </w:rPr>
        <w:t>134-142</w:t>
      </w:r>
      <w:r w:rsidR="007C68B7" w:rsidRPr="00096B9F">
        <w:rPr>
          <w:rFonts w:eastAsia="Times New Roman" w:cstheme="minorHAnsi"/>
          <w:sz w:val="20"/>
          <w:lang w:eastAsia="en-GB"/>
        </w:rPr>
        <w:t xml:space="preserve"> </w:t>
      </w:r>
      <w:r w:rsidR="00DA1E6F" w:rsidRPr="00096B9F">
        <w:rPr>
          <w:rFonts w:eastAsia="Times New Roman" w:cstheme="minorHAnsi"/>
          <w:sz w:val="20"/>
          <w:lang w:eastAsia="en-GB"/>
        </w:rPr>
        <w:t xml:space="preserve">regarding Online Safety within </w:t>
      </w:r>
      <w:r w:rsidR="00DA1E6F" w:rsidRPr="002A049B">
        <w:rPr>
          <w:rFonts w:eastAsia="Times New Roman" w:cstheme="minorHAnsi"/>
          <w:sz w:val="20"/>
          <w:lang w:eastAsia="en-GB"/>
        </w:rPr>
        <w:t xml:space="preserve">KCSIE </w:t>
      </w:r>
      <w:r w:rsidR="0056364A" w:rsidRPr="002A049B">
        <w:rPr>
          <w:rFonts w:eastAsia="Times New Roman" w:cstheme="minorHAnsi"/>
          <w:sz w:val="20"/>
          <w:lang w:eastAsia="en-GB"/>
        </w:rPr>
        <w:t>202</w:t>
      </w:r>
      <w:r w:rsidR="005326D1" w:rsidRPr="002A049B">
        <w:rPr>
          <w:rFonts w:eastAsia="Times New Roman" w:cstheme="minorHAnsi"/>
          <w:sz w:val="20"/>
          <w:lang w:eastAsia="en-GB"/>
        </w:rPr>
        <w:t>2</w:t>
      </w:r>
      <w:r w:rsidR="00DA1E6F" w:rsidRPr="002A049B">
        <w:rPr>
          <w:rFonts w:eastAsia="Times New Roman" w:cstheme="minorHAnsi"/>
          <w:sz w:val="20"/>
          <w:lang w:eastAsia="en-GB"/>
        </w:rPr>
        <w:t>.</w:t>
      </w:r>
      <w:r w:rsidR="00DA1E6F" w:rsidRPr="00096B9F">
        <w:rPr>
          <w:rFonts w:eastAsia="Times New Roman" w:cstheme="minorHAnsi"/>
          <w:sz w:val="20"/>
          <w:lang w:eastAsia="en-GB"/>
        </w:rPr>
        <w:t xml:space="preserve"> </w:t>
      </w:r>
    </w:p>
    <w:p w14:paraId="641E0D0C" w14:textId="77777777" w:rsidR="00DA1E6F" w:rsidRPr="00096B9F" w:rsidRDefault="00DA1E6F" w:rsidP="00DA1E6F">
      <w:pPr>
        <w:spacing w:after="0" w:line="240" w:lineRule="auto"/>
        <w:rPr>
          <w:rFonts w:eastAsia="Times New Roman" w:cstheme="minorHAnsi"/>
          <w:sz w:val="20"/>
          <w:lang w:eastAsia="en-GB"/>
        </w:rPr>
      </w:pPr>
    </w:p>
    <w:p w14:paraId="6FE76CAF" w14:textId="77777777" w:rsidR="00DA1E6F" w:rsidRPr="00096B9F" w:rsidRDefault="00DA1E6F">
      <w:pPr>
        <w:numPr>
          <w:ilvl w:val="0"/>
          <w:numId w:val="100"/>
        </w:numPr>
        <w:spacing w:after="0" w:line="240" w:lineRule="auto"/>
        <w:rPr>
          <w:rFonts w:eastAsia="Times New Roman" w:cstheme="minorHAnsi"/>
          <w:sz w:val="20"/>
          <w:lang w:eastAsia="en-GB"/>
        </w:rPr>
      </w:pPr>
      <w:r w:rsidRPr="00096B9F">
        <w:rPr>
          <w:rFonts w:eastAsia="Times New Roman" w:cstheme="minorHAnsi"/>
          <w:sz w:val="20"/>
          <w:lang w:eastAsia="en-GB"/>
        </w:rPr>
        <w:t>Members of staff with appropriate skills, interest and expertise regarding online safety are encouraged to help support the DSL, and deputy DSLs, when developing curriculum approaches or making technical decisions. However, the DSL retains overall responsibility for online safeguarding within the school.</w:t>
      </w:r>
    </w:p>
    <w:p w14:paraId="1C4161EC" w14:textId="77777777" w:rsidR="00DA1E6F" w:rsidRPr="00096B9F" w:rsidRDefault="00DA1E6F" w:rsidP="00DA1E6F">
      <w:pPr>
        <w:spacing w:after="0" w:line="240" w:lineRule="auto"/>
        <w:rPr>
          <w:rFonts w:eastAsia="Times New Roman" w:cstheme="minorHAnsi"/>
          <w:sz w:val="20"/>
          <w:lang w:eastAsia="en-GB"/>
        </w:rPr>
      </w:pPr>
    </w:p>
    <w:p w14:paraId="13566764" w14:textId="1A75C1B6" w:rsidR="00DA1E6F" w:rsidRPr="00096B9F" w:rsidRDefault="002016CC">
      <w:pPr>
        <w:numPr>
          <w:ilvl w:val="0"/>
          <w:numId w:val="100"/>
        </w:numPr>
        <w:spacing w:after="0" w:line="240" w:lineRule="auto"/>
        <w:rPr>
          <w:rFonts w:eastAsia="Times New Roman" w:cstheme="minorHAnsi"/>
          <w:sz w:val="20"/>
          <w:lang w:eastAsia="en-GB"/>
        </w:rPr>
      </w:pPr>
      <w:r w:rsidRPr="002A049B">
        <w:rPr>
          <w:rFonts w:eastAsia="Times New Roman" w:cstheme="minorHAnsi"/>
          <w:sz w:val="20"/>
          <w:lang w:eastAsia="en-GB"/>
        </w:rPr>
        <w:t>Pakeman Primary School</w:t>
      </w:r>
      <w:r w:rsidR="00DA1E6F" w:rsidRPr="002A049B">
        <w:rPr>
          <w:rFonts w:eastAsia="Times New Roman" w:cstheme="minorHAnsi"/>
          <w:sz w:val="20"/>
          <w:lang w:eastAsia="en-GB"/>
        </w:rPr>
        <w:t xml:space="preserve"> </w:t>
      </w:r>
      <w:r w:rsidR="00DA1E6F" w:rsidRPr="00096B9F">
        <w:rPr>
          <w:rFonts w:eastAsia="Times New Roman" w:cstheme="minorHAnsi"/>
          <w:sz w:val="20"/>
          <w:lang w:eastAsia="en-GB"/>
        </w:rPr>
        <w:t xml:space="preserve">identifies that the issues classified within online safety are considerable, but can be broadly categorised into </w:t>
      </w:r>
      <w:r w:rsidR="00853A24" w:rsidRPr="00806EEE">
        <w:rPr>
          <w:rFonts w:eastAsia="Times New Roman" w:cstheme="minorHAnsi"/>
          <w:sz w:val="20"/>
          <w:lang w:eastAsia="en-GB"/>
        </w:rPr>
        <w:t>four</w:t>
      </w:r>
      <w:r w:rsidR="00853A24">
        <w:rPr>
          <w:rFonts w:eastAsia="Times New Roman" w:cstheme="minorHAnsi"/>
          <w:sz w:val="20"/>
          <w:lang w:eastAsia="en-GB"/>
        </w:rPr>
        <w:t xml:space="preserve"> </w:t>
      </w:r>
      <w:r w:rsidR="00DA1E6F" w:rsidRPr="00096B9F">
        <w:rPr>
          <w:rFonts w:eastAsia="Times New Roman" w:cstheme="minorHAnsi"/>
          <w:sz w:val="20"/>
          <w:lang w:eastAsia="en-GB"/>
        </w:rPr>
        <w:t>areas of risk:</w:t>
      </w:r>
    </w:p>
    <w:p w14:paraId="74C913D5" w14:textId="77777777" w:rsidR="007C68B7" w:rsidRPr="00096B9F" w:rsidRDefault="007C68B7">
      <w:pPr>
        <w:pStyle w:val="ListParagraph"/>
        <w:numPr>
          <w:ilvl w:val="1"/>
          <w:numId w:val="100"/>
        </w:numPr>
        <w:rPr>
          <w:rFonts w:asciiTheme="minorHAnsi" w:hAnsiTheme="minorHAnsi" w:cstheme="minorHAnsi"/>
          <w:szCs w:val="22"/>
        </w:rPr>
      </w:pPr>
      <w:r w:rsidRPr="00096B9F">
        <w:rPr>
          <w:rFonts w:asciiTheme="minorHAnsi" w:hAnsiTheme="minorHAnsi" w:cstheme="minorHAnsi"/>
          <w:szCs w:val="22"/>
        </w:rPr>
        <w:t>content: being exposed to illegal, inappropriate or harmful content, for example: pornography, fake news, racism, misogyny, self-harm, suicide, anti-Semitism, radicalisation and extremism.</w:t>
      </w:r>
    </w:p>
    <w:p w14:paraId="610ACE89" w14:textId="1731BD5E" w:rsidR="007C68B7" w:rsidRPr="00096B9F" w:rsidRDefault="007C68B7">
      <w:pPr>
        <w:pStyle w:val="ListParagraph"/>
        <w:numPr>
          <w:ilvl w:val="1"/>
          <w:numId w:val="100"/>
        </w:numPr>
        <w:rPr>
          <w:rFonts w:asciiTheme="minorHAnsi" w:hAnsiTheme="minorHAnsi" w:cstheme="minorHAnsi"/>
          <w:szCs w:val="22"/>
        </w:rPr>
      </w:pPr>
      <w:r w:rsidRPr="00096B9F">
        <w:rPr>
          <w:rFonts w:asciiTheme="minorHAnsi" w:hAnsiTheme="minorHAnsi" w:cstheme="minorHAnsi"/>
          <w:szCs w:val="22"/>
        </w:rPr>
        <w:t xml:space="preserve">contact: being subjected to harmful online interaction with other users; for example: </w:t>
      </w:r>
      <w:r w:rsidR="006A4E73" w:rsidRPr="00806EEE">
        <w:rPr>
          <w:rFonts w:asciiTheme="minorHAnsi" w:hAnsiTheme="minorHAnsi" w:cstheme="minorHAnsi"/>
          <w:szCs w:val="22"/>
        </w:rPr>
        <w:t>child-on-child</w:t>
      </w:r>
      <w:r w:rsidRPr="00096B9F">
        <w:rPr>
          <w:rFonts w:asciiTheme="minorHAnsi" w:hAnsiTheme="minorHAnsi" w:cstheme="minorHAnsi"/>
          <w:szCs w:val="22"/>
        </w:rPr>
        <w:t xml:space="preserve"> pressure, commercial advertising and adults posing as children or young adults with the intention to groom or exploit them for sexual, criminal, financial or other </w:t>
      </w:r>
      <w:proofErr w:type="gramStart"/>
      <w:r w:rsidRPr="00096B9F">
        <w:rPr>
          <w:rFonts w:asciiTheme="minorHAnsi" w:hAnsiTheme="minorHAnsi" w:cstheme="minorHAnsi"/>
          <w:szCs w:val="22"/>
        </w:rPr>
        <w:t>purposes’</w:t>
      </w:r>
      <w:proofErr w:type="gramEnd"/>
      <w:r w:rsidRPr="00096B9F">
        <w:rPr>
          <w:rFonts w:asciiTheme="minorHAnsi" w:hAnsiTheme="minorHAnsi" w:cstheme="minorHAnsi"/>
          <w:szCs w:val="22"/>
        </w:rPr>
        <w:t xml:space="preserve">. </w:t>
      </w:r>
    </w:p>
    <w:p w14:paraId="76A236DB" w14:textId="77777777" w:rsidR="007C68B7" w:rsidRPr="00096B9F" w:rsidRDefault="007C68B7">
      <w:pPr>
        <w:pStyle w:val="ListParagraph"/>
        <w:numPr>
          <w:ilvl w:val="1"/>
          <w:numId w:val="100"/>
        </w:numPr>
        <w:rPr>
          <w:rFonts w:asciiTheme="minorHAnsi" w:hAnsiTheme="minorHAnsi" w:cstheme="minorHAnsi"/>
          <w:szCs w:val="22"/>
        </w:rPr>
      </w:pPr>
      <w:r w:rsidRPr="00096B9F">
        <w:rPr>
          <w:rFonts w:asciiTheme="minorHAnsi" w:hAnsiTheme="minorHAnsi" w:cstheme="minorHAnsi"/>
          <w:szCs w:val="22"/>
        </w:rPr>
        <w:t>conduct: personal online behaviour that increases the likelihood of, or causes, harm; for example, making, sending and receiving explicit images (</w:t>
      </w:r>
      <w:proofErr w:type="spellStart"/>
      <w:r w:rsidRPr="00096B9F">
        <w:rPr>
          <w:rFonts w:asciiTheme="minorHAnsi" w:hAnsiTheme="minorHAnsi" w:cstheme="minorHAnsi"/>
          <w:szCs w:val="22"/>
        </w:rPr>
        <w:t>e.g</w:t>
      </w:r>
      <w:proofErr w:type="spellEnd"/>
      <w:r w:rsidRPr="00096B9F">
        <w:rPr>
          <w:rFonts w:asciiTheme="minorHAnsi" w:hAnsiTheme="minorHAnsi" w:cstheme="minorHAnsi"/>
          <w:szCs w:val="22"/>
        </w:rPr>
        <w:t xml:space="preserve"> consensual and non-consensual sharing of nudes and semi-nudes and/or pornography, sharing other explicit images and online bullying; and </w:t>
      </w:r>
    </w:p>
    <w:p w14:paraId="481F6EA3" w14:textId="77777777" w:rsidR="007C68B7" w:rsidRPr="00096B9F" w:rsidRDefault="007C68B7">
      <w:pPr>
        <w:pStyle w:val="ListParagraph"/>
        <w:numPr>
          <w:ilvl w:val="1"/>
          <w:numId w:val="100"/>
        </w:numPr>
        <w:rPr>
          <w:rFonts w:asciiTheme="minorHAnsi" w:hAnsiTheme="minorHAnsi" w:cstheme="minorHAnsi"/>
          <w:szCs w:val="22"/>
        </w:rPr>
      </w:pPr>
      <w:r w:rsidRPr="00096B9F">
        <w:rPr>
          <w:rFonts w:asciiTheme="minorHAnsi" w:hAnsiTheme="minorHAnsi" w:cstheme="minorHAnsi"/>
          <w:szCs w:val="22"/>
        </w:rPr>
        <w:t>commerce - risks such as online gambling, inappropriate advertising, phishing and or financial scams. If you feel your pupils, students or staff are at risk, please report it to the Anti-Phishing Working Group (</w:t>
      </w:r>
      <w:hyperlink r:id="rId40" w:history="1">
        <w:r w:rsidRPr="00096B9F">
          <w:rPr>
            <w:rStyle w:val="Hyperlink"/>
            <w:rFonts w:asciiTheme="minorHAnsi" w:hAnsiTheme="minorHAnsi" w:cstheme="minorHAnsi"/>
            <w:szCs w:val="22"/>
          </w:rPr>
          <w:t>https://apwg.org/</w:t>
        </w:r>
      </w:hyperlink>
      <w:r w:rsidRPr="00096B9F">
        <w:rPr>
          <w:rFonts w:asciiTheme="minorHAnsi" w:hAnsiTheme="minorHAnsi" w:cstheme="minorHAnsi"/>
          <w:szCs w:val="22"/>
        </w:rPr>
        <w:t xml:space="preserve"> )</w:t>
      </w:r>
    </w:p>
    <w:p w14:paraId="78E43F73" w14:textId="77777777" w:rsidR="00DA1E6F" w:rsidRPr="002A049B" w:rsidRDefault="00DA1E6F" w:rsidP="00DA1E6F">
      <w:pPr>
        <w:spacing w:after="0" w:line="240" w:lineRule="auto"/>
        <w:ind w:left="720"/>
        <w:rPr>
          <w:rFonts w:eastAsia="Times New Roman" w:cstheme="minorHAnsi"/>
          <w:sz w:val="20"/>
          <w:lang w:eastAsia="en-GB"/>
        </w:rPr>
      </w:pPr>
    </w:p>
    <w:p w14:paraId="67630F9E" w14:textId="1555D8E8" w:rsidR="00DA1E6F" w:rsidRPr="002A049B" w:rsidRDefault="002016CC">
      <w:pPr>
        <w:numPr>
          <w:ilvl w:val="0"/>
          <w:numId w:val="100"/>
        </w:numPr>
        <w:spacing w:after="0" w:line="240" w:lineRule="auto"/>
        <w:rPr>
          <w:rFonts w:eastAsia="Times New Roman" w:cstheme="minorHAnsi"/>
          <w:sz w:val="20"/>
          <w:lang w:eastAsia="en-GB"/>
        </w:rPr>
      </w:pPr>
      <w:r w:rsidRPr="002A049B">
        <w:rPr>
          <w:rFonts w:eastAsia="Times New Roman" w:cstheme="minorHAnsi"/>
          <w:sz w:val="20"/>
          <w:lang w:eastAsia="en-GB"/>
        </w:rPr>
        <w:t>Pakeman Primary School</w:t>
      </w:r>
      <w:r w:rsidR="00DA1E6F" w:rsidRPr="002A049B">
        <w:rPr>
          <w:rFonts w:eastAsia="Times New Roman" w:cstheme="minorHAnsi"/>
          <w:sz w:val="20"/>
          <w:lang w:eastAsia="en-GB"/>
        </w:rPr>
        <w:t xml:space="preserve"> recognises the specific risks that can be posed by mobile phones and cameras and in accordance with KCSIE </w:t>
      </w:r>
      <w:r w:rsidR="0056364A" w:rsidRPr="002A049B">
        <w:rPr>
          <w:rFonts w:eastAsia="Times New Roman" w:cstheme="minorHAnsi"/>
          <w:sz w:val="20"/>
          <w:lang w:eastAsia="en-GB"/>
        </w:rPr>
        <w:t>202</w:t>
      </w:r>
      <w:r w:rsidR="00853A24" w:rsidRPr="002A049B">
        <w:rPr>
          <w:rFonts w:eastAsia="Times New Roman" w:cstheme="minorHAnsi"/>
          <w:sz w:val="20"/>
          <w:lang w:eastAsia="en-GB"/>
        </w:rPr>
        <w:t>2</w:t>
      </w:r>
      <w:r w:rsidR="0056364A" w:rsidRPr="002A049B">
        <w:rPr>
          <w:rFonts w:eastAsia="Times New Roman" w:cstheme="minorHAnsi"/>
          <w:sz w:val="20"/>
          <w:lang w:eastAsia="en-GB"/>
        </w:rPr>
        <w:t xml:space="preserve"> and EYFS 2021</w:t>
      </w:r>
      <w:r w:rsidR="00DA1E6F" w:rsidRPr="002A049B">
        <w:rPr>
          <w:rFonts w:eastAsia="Times New Roman" w:cstheme="minorHAnsi"/>
          <w:sz w:val="20"/>
          <w:lang w:eastAsia="en-GB"/>
        </w:rPr>
        <w:t xml:space="preserve"> has appropriate policies in place that are shared and understood by all members of the school community.  </w:t>
      </w:r>
    </w:p>
    <w:p w14:paraId="5E5B0F84" w14:textId="77777777" w:rsidR="00E74112" w:rsidRPr="002A049B" w:rsidRDefault="00E74112" w:rsidP="00E74112">
      <w:pPr>
        <w:spacing w:after="0" w:line="240" w:lineRule="auto"/>
        <w:ind w:left="720"/>
        <w:rPr>
          <w:rFonts w:eastAsia="Times New Roman" w:cstheme="minorHAnsi"/>
          <w:sz w:val="20"/>
          <w:lang w:eastAsia="en-GB"/>
        </w:rPr>
      </w:pPr>
    </w:p>
    <w:p w14:paraId="666F231A" w14:textId="54014855" w:rsidR="00E74112" w:rsidRPr="002A049B" w:rsidRDefault="00E74112">
      <w:pPr>
        <w:pStyle w:val="ListParagraph"/>
        <w:numPr>
          <w:ilvl w:val="0"/>
          <w:numId w:val="100"/>
        </w:numPr>
        <w:rPr>
          <w:rFonts w:asciiTheme="minorHAnsi" w:hAnsiTheme="minorHAnsi" w:cstheme="minorHAnsi"/>
          <w:szCs w:val="22"/>
        </w:rPr>
      </w:pPr>
      <w:r w:rsidRPr="002A049B">
        <w:rPr>
          <w:rFonts w:asciiTheme="minorHAnsi" w:hAnsiTheme="minorHAnsi" w:cstheme="minorHAnsi"/>
          <w:szCs w:val="22"/>
        </w:rPr>
        <w:t>The school’s approach to online safety will consider the 4 cs above. We have clear rules relating to the use of mobile and smart technology that means pupils are not allowed to access their mobile phones. In doing so we are preventing and deterring the use of mobile phone networks during school time for pupils to sexually harass their peers via their mobile and smart technology, share indecent images: consensually and non-consensually (often via large chat groups), and view and share pornography and other harmful content. This approach is also reflected in our online safety/behaviour/anti-bullying</w:t>
      </w:r>
      <w:r w:rsidR="00853A24" w:rsidRPr="002A049B">
        <w:rPr>
          <w:rFonts w:asciiTheme="minorHAnsi" w:hAnsiTheme="minorHAnsi" w:cstheme="minorHAnsi"/>
          <w:szCs w:val="22"/>
        </w:rPr>
        <w:t xml:space="preserve"> and acceptable use</w:t>
      </w:r>
      <w:r w:rsidRPr="002A049B">
        <w:rPr>
          <w:rFonts w:asciiTheme="minorHAnsi" w:hAnsiTheme="minorHAnsi" w:cstheme="minorHAnsi"/>
          <w:szCs w:val="22"/>
        </w:rPr>
        <w:t xml:space="preserve"> policies.</w:t>
      </w:r>
    </w:p>
    <w:p w14:paraId="50A288B7" w14:textId="77777777" w:rsidR="007C68B7" w:rsidRPr="002A049B" w:rsidRDefault="007C68B7" w:rsidP="007C68B7">
      <w:pPr>
        <w:pStyle w:val="ListParagraph"/>
        <w:rPr>
          <w:rFonts w:asciiTheme="minorHAnsi" w:hAnsiTheme="minorHAnsi" w:cstheme="minorHAnsi"/>
          <w:szCs w:val="22"/>
        </w:rPr>
      </w:pPr>
    </w:p>
    <w:p w14:paraId="0663C062" w14:textId="1A54D24A" w:rsidR="007C68B7" w:rsidRPr="002A049B" w:rsidRDefault="002016CC">
      <w:pPr>
        <w:pStyle w:val="ListParagraph"/>
        <w:numPr>
          <w:ilvl w:val="0"/>
          <w:numId w:val="100"/>
        </w:numPr>
        <w:rPr>
          <w:rFonts w:asciiTheme="minorHAnsi" w:hAnsiTheme="minorHAnsi" w:cstheme="minorHAnsi"/>
          <w:szCs w:val="22"/>
        </w:rPr>
      </w:pPr>
      <w:r w:rsidRPr="002A049B">
        <w:rPr>
          <w:rFonts w:asciiTheme="minorHAnsi" w:hAnsiTheme="minorHAnsi" w:cstheme="minorHAnsi"/>
          <w:szCs w:val="22"/>
        </w:rPr>
        <w:t>Pakeman Primary School</w:t>
      </w:r>
      <w:r w:rsidR="007C68B7" w:rsidRPr="002A049B">
        <w:rPr>
          <w:rFonts w:asciiTheme="minorHAnsi" w:hAnsiTheme="minorHAnsi" w:cstheme="minorHAnsi"/>
          <w:szCs w:val="22"/>
        </w:rPr>
        <w:t xml:space="preserve"> recognises that online safety is part of the whole school approach to safeguarding which includes:</w:t>
      </w:r>
    </w:p>
    <w:p w14:paraId="3BD8124B" w14:textId="77777777" w:rsidR="007C68B7" w:rsidRPr="00853A24" w:rsidRDefault="007C68B7">
      <w:pPr>
        <w:pStyle w:val="ListParagraph"/>
        <w:numPr>
          <w:ilvl w:val="0"/>
          <w:numId w:val="104"/>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Parental engagement with online safety</w:t>
      </w:r>
    </w:p>
    <w:p w14:paraId="6B42A4E7" w14:textId="77777777" w:rsidR="007C68B7" w:rsidRPr="00853A24" w:rsidRDefault="007C68B7">
      <w:pPr>
        <w:pStyle w:val="ListParagraph"/>
        <w:numPr>
          <w:ilvl w:val="0"/>
          <w:numId w:val="104"/>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An appropriate level of security to protect users and their data</w:t>
      </w:r>
    </w:p>
    <w:p w14:paraId="76BD3411" w14:textId="77777777" w:rsidR="007C68B7" w:rsidRPr="00853A24" w:rsidRDefault="007C68B7">
      <w:pPr>
        <w:pStyle w:val="ListParagraph"/>
        <w:numPr>
          <w:ilvl w:val="0"/>
          <w:numId w:val="104"/>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An annual review of the school’s online safety procedures which include a risk assessment that reflects and considers the risks children face online</w:t>
      </w:r>
    </w:p>
    <w:p w14:paraId="53835DA5" w14:textId="77777777" w:rsidR="007C68B7" w:rsidRPr="00853A24" w:rsidRDefault="007C68B7">
      <w:pPr>
        <w:pStyle w:val="ListParagraph"/>
        <w:numPr>
          <w:ilvl w:val="0"/>
          <w:numId w:val="104"/>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Curriculum planning</w:t>
      </w:r>
    </w:p>
    <w:p w14:paraId="71AC6B50" w14:textId="77777777" w:rsidR="007C68B7" w:rsidRPr="002A049B" w:rsidRDefault="007C68B7">
      <w:pPr>
        <w:pStyle w:val="ListParagraph"/>
        <w:numPr>
          <w:ilvl w:val="0"/>
          <w:numId w:val="104"/>
        </w:numPr>
        <w:spacing w:after="160" w:line="259" w:lineRule="auto"/>
        <w:contextualSpacing/>
        <w:rPr>
          <w:rFonts w:asciiTheme="minorHAnsi" w:hAnsiTheme="minorHAnsi" w:cstheme="minorHAnsi"/>
          <w:szCs w:val="22"/>
        </w:rPr>
      </w:pPr>
      <w:r w:rsidRPr="002A049B">
        <w:rPr>
          <w:rFonts w:asciiTheme="minorHAnsi" w:hAnsiTheme="minorHAnsi" w:cstheme="minorHAnsi"/>
          <w:szCs w:val="22"/>
        </w:rPr>
        <w:t>Teacher training</w:t>
      </w:r>
    </w:p>
    <w:p w14:paraId="7E9DDD3C" w14:textId="253230C5" w:rsidR="007C68B7" w:rsidRPr="002A049B" w:rsidRDefault="007C68B7">
      <w:pPr>
        <w:pStyle w:val="ListParagraph"/>
        <w:numPr>
          <w:ilvl w:val="0"/>
          <w:numId w:val="104"/>
        </w:numPr>
        <w:spacing w:after="160" w:line="259" w:lineRule="auto"/>
        <w:contextualSpacing/>
        <w:rPr>
          <w:rFonts w:asciiTheme="minorHAnsi" w:hAnsiTheme="minorHAnsi" w:cstheme="minorHAnsi"/>
          <w:szCs w:val="22"/>
        </w:rPr>
      </w:pPr>
      <w:r w:rsidRPr="002A049B">
        <w:rPr>
          <w:rFonts w:asciiTheme="minorHAnsi" w:hAnsiTheme="minorHAnsi" w:cstheme="minorHAnsi"/>
          <w:szCs w:val="22"/>
        </w:rPr>
        <w:t>The role and responsibilities of the DSL</w:t>
      </w:r>
      <w:r w:rsidR="00853A24" w:rsidRPr="002A049B">
        <w:rPr>
          <w:rFonts w:asciiTheme="minorHAnsi" w:hAnsiTheme="minorHAnsi" w:cstheme="minorHAnsi"/>
          <w:szCs w:val="22"/>
        </w:rPr>
        <w:t xml:space="preserve"> team</w:t>
      </w:r>
    </w:p>
    <w:p w14:paraId="093D4CB3" w14:textId="24FA3BFB" w:rsidR="00DA1E6F" w:rsidRPr="002A049B" w:rsidRDefault="00DA1E6F">
      <w:pPr>
        <w:numPr>
          <w:ilvl w:val="0"/>
          <w:numId w:val="100"/>
        </w:numPr>
        <w:spacing w:after="0" w:line="240" w:lineRule="auto"/>
        <w:rPr>
          <w:rFonts w:eastAsia="Times New Roman" w:cstheme="minorHAnsi"/>
          <w:sz w:val="20"/>
          <w:lang w:eastAsia="en-GB"/>
        </w:rPr>
      </w:pPr>
      <w:r w:rsidRPr="002A049B">
        <w:rPr>
          <w:rFonts w:eastAsia="Times New Roman" w:cstheme="minorHAnsi"/>
          <w:sz w:val="20"/>
          <w:lang w:eastAsia="en-GB"/>
        </w:rPr>
        <w:lastRenderedPageBreak/>
        <w:t xml:space="preserve">Further information reading the specific approaches relating to this can be found in the schools Online Safety Policy, Acceptable Use Policies which can be found </w:t>
      </w:r>
      <w:r w:rsidR="002A049B" w:rsidRPr="002A049B">
        <w:rPr>
          <w:rFonts w:eastAsia="Times New Roman" w:cstheme="minorHAnsi"/>
          <w:sz w:val="20"/>
          <w:lang w:eastAsia="en-GB"/>
        </w:rPr>
        <w:t>on the school website</w:t>
      </w:r>
      <w:r w:rsidRPr="002A049B">
        <w:rPr>
          <w:rFonts w:eastAsia="Times New Roman" w:cstheme="minorHAnsi"/>
          <w:sz w:val="20"/>
          <w:lang w:eastAsia="en-GB"/>
        </w:rPr>
        <w:t xml:space="preserve">. </w:t>
      </w:r>
    </w:p>
    <w:p w14:paraId="0FB412EC" w14:textId="77777777" w:rsidR="00DA1E6F" w:rsidRPr="002A049B" w:rsidRDefault="00DA1E6F" w:rsidP="00DA1E6F">
      <w:pPr>
        <w:spacing w:after="0" w:line="240" w:lineRule="auto"/>
        <w:rPr>
          <w:rFonts w:eastAsia="Times New Roman" w:cstheme="minorHAnsi"/>
          <w:sz w:val="20"/>
          <w:lang w:eastAsia="en-GB"/>
        </w:rPr>
      </w:pPr>
    </w:p>
    <w:p w14:paraId="09EFB24C" w14:textId="3F39B60E" w:rsidR="00853A24" w:rsidRPr="002A049B" w:rsidRDefault="002016CC" w:rsidP="004E4983">
      <w:pPr>
        <w:numPr>
          <w:ilvl w:val="0"/>
          <w:numId w:val="100"/>
        </w:numPr>
        <w:spacing w:after="0" w:line="240" w:lineRule="auto"/>
        <w:rPr>
          <w:rFonts w:cstheme="minorHAnsi"/>
        </w:rPr>
      </w:pPr>
      <w:r w:rsidRPr="002A049B">
        <w:rPr>
          <w:rFonts w:eastAsia="Times New Roman" w:cstheme="minorHAnsi"/>
          <w:sz w:val="20"/>
          <w:lang w:eastAsia="en-GB"/>
        </w:rPr>
        <w:t>Pakeman Primary School</w:t>
      </w:r>
      <w:r w:rsidR="00DA1E6F" w:rsidRPr="002A049B">
        <w:rPr>
          <w:rFonts w:eastAsia="Times New Roman" w:cstheme="minorHAnsi"/>
          <w:sz w:val="20"/>
          <w:lang w:eastAsia="en-GB"/>
        </w:rPr>
        <w:t xml:space="preserve"> will ensure that appropriate filtering and monitoring systems are in place when pupils and staff access school systems and internet provision. The school will be careful to ensure that these systems do not place unreasonable restrictions on internet access or limit what children can be taught with regards to online teaching and safeguarding. </w:t>
      </w:r>
    </w:p>
    <w:p w14:paraId="2409FBB9" w14:textId="77777777" w:rsidR="002A049B" w:rsidRPr="002A049B" w:rsidRDefault="002A049B" w:rsidP="002A049B">
      <w:pPr>
        <w:spacing w:after="0" w:line="240" w:lineRule="auto"/>
        <w:rPr>
          <w:rFonts w:cstheme="minorHAnsi"/>
        </w:rPr>
      </w:pPr>
    </w:p>
    <w:p w14:paraId="50709422" w14:textId="0B942CF5" w:rsidR="00853A24" w:rsidRPr="00806EEE" w:rsidRDefault="00853A24">
      <w:pPr>
        <w:numPr>
          <w:ilvl w:val="0"/>
          <w:numId w:val="100"/>
        </w:numPr>
        <w:spacing w:after="0" w:line="240" w:lineRule="auto"/>
        <w:rPr>
          <w:rFonts w:eastAsia="Times New Roman" w:cstheme="minorHAnsi"/>
          <w:sz w:val="20"/>
          <w:lang w:eastAsia="en-GB"/>
        </w:rPr>
      </w:pPr>
      <w:r w:rsidRPr="00806EEE">
        <w:rPr>
          <w:rFonts w:eastAsia="Times New Roman" w:cstheme="minorHAnsi"/>
          <w:sz w:val="20"/>
          <w:lang w:eastAsia="en-GB"/>
        </w:rPr>
        <w:t xml:space="preserve">Our school will communicate and reinforce to parents and carers how important it is that children are safe online and to inform them which </w:t>
      </w:r>
      <w:proofErr w:type="gramStart"/>
      <w:r w:rsidRPr="00806EEE">
        <w:rPr>
          <w:rFonts w:eastAsia="Times New Roman" w:cstheme="minorHAnsi"/>
          <w:sz w:val="20"/>
          <w:lang w:eastAsia="en-GB"/>
        </w:rPr>
        <w:t>filtering</w:t>
      </w:r>
      <w:proofErr w:type="gramEnd"/>
      <w:r w:rsidRPr="00806EEE">
        <w:rPr>
          <w:rFonts w:eastAsia="Times New Roman" w:cstheme="minorHAnsi"/>
          <w:sz w:val="20"/>
          <w:lang w:eastAsia="en-GB"/>
        </w:rPr>
        <w:t xml:space="preserve"> and monitoring systems are used in the setting. We will always let parents know what we are asking children to do online outside of school and the sites they will be asked to access </w:t>
      </w:r>
      <w:proofErr w:type="gramStart"/>
      <w:r w:rsidRPr="00806EEE">
        <w:rPr>
          <w:rFonts w:eastAsia="Times New Roman" w:cstheme="minorHAnsi"/>
          <w:sz w:val="20"/>
          <w:lang w:eastAsia="en-GB"/>
        </w:rPr>
        <w:t>and also</w:t>
      </w:r>
      <w:proofErr w:type="gramEnd"/>
      <w:r w:rsidRPr="00806EEE">
        <w:rPr>
          <w:rFonts w:eastAsia="Times New Roman" w:cstheme="minorHAnsi"/>
          <w:sz w:val="20"/>
          <w:lang w:eastAsia="en-GB"/>
        </w:rPr>
        <w:t xml:space="preserve"> which staff member</w:t>
      </w:r>
      <w:r w:rsidR="008C7682" w:rsidRPr="00806EEE">
        <w:rPr>
          <w:rFonts w:eastAsia="Times New Roman" w:cstheme="minorHAnsi"/>
          <w:sz w:val="20"/>
          <w:lang w:eastAsia="en-GB"/>
        </w:rPr>
        <w:t xml:space="preserve"> they will be interacting with online (if any)</w:t>
      </w:r>
    </w:p>
    <w:p w14:paraId="51C5D7E6" w14:textId="77777777" w:rsidR="00DA1E6F" w:rsidRPr="002A049B" w:rsidRDefault="00DA1E6F" w:rsidP="00DA1E6F">
      <w:pPr>
        <w:spacing w:after="0" w:line="240" w:lineRule="auto"/>
        <w:rPr>
          <w:rFonts w:eastAsia="Times New Roman" w:cstheme="minorHAnsi"/>
          <w:sz w:val="20"/>
          <w:lang w:eastAsia="en-GB"/>
        </w:rPr>
      </w:pPr>
    </w:p>
    <w:p w14:paraId="2DF885F2" w14:textId="3337363A" w:rsidR="00DA1E6F" w:rsidRPr="002A049B" w:rsidRDefault="002016CC" w:rsidP="00DA1E6F">
      <w:pPr>
        <w:spacing w:after="0" w:line="240" w:lineRule="auto"/>
        <w:ind w:left="360"/>
        <w:rPr>
          <w:rFonts w:eastAsia="Times New Roman" w:cstheme="minorHAnsi"/>
          <w:sz w:val="20"/>
          <w:lang w:eastAsia="en-GB"/>
        </w:rPr>
      </w:pPr>
      <w:r w:rsidRPr="002A049B">
        <w:rPr>
          <w:rFonts w:eastAsia="Times New Roman" w:cstheme="minorHAnsi"/>
          <w:sz w:val="20"/>
          <w:lang w:eastAsia="en-GB"/>
        </w:rPr>
        <w:t xml:space="preserve">Pakeman Primary School </w:t>
      </w:r>
      <w:r w:rsidR="00DA1E6F" w:rsidRPr="002A049B">
        <w:rPr>
          <w:rFonts w:eastAsia="Times New Roman" w:cstheme="minorHAnsi"/>
          <w:sz w:val="20"/>
          <w:lang w:eastAsia="en-GB"/>
        </w:rPr>
        <w:t xml:space="preserve">will ensure a comprehensive whole school curriculum response is in place to enable all pupils to learn about and manage online risks effectively and will support parents and the wider school community (including all members of staff) to become aware and alert to the need to keep children safe online. </w:t>
      </w:r>
    </w:p>
    <w:p w14:paraId="32376444" w14:textId="77777777" w:rsidR="00DA1E6F" w:rsidRPr="00096B9F" w:rsidRDefault="00DA1E6F" w:rsidP="00DA1E6F">
      <w:pPr>
        <w:spacing w:after="0" w:line="240" w:lineRule="auto"/>
        <w:rPr>
          <w:rFonts w:eastAsia="Times New Roman" w:cstheme="minorHAnsi"/>
          <w:sz w:val="20"/>
          <w:lang w:eastAsia="en-GB"/>
        </w:rPr>
      </w:pPr>
    </w:p>
    <w:p w14:paraId="120E45E5" w14:textId="77777777" w:rsidR="00DA1E6F" w:rsidRPr="00096B9F" w:rsidRDefault="00DA1E6F" w:rsidP="00096B9F">
      <w:pPr>
        <w:pStyle w:val="Heading1"/>
        <w:rPr>
          <w:rFonts w:asciiTheme="minorHAnsi" w:hAnsiTheme="minorHAnsi" w:cstheme="minorHAnsi"/>
        </w:rPr>
      </w:pPr>
      <w:bookmarkStart w:id="23" w:name="_Toc110242585"/>
      <w:r w:rsidRPr="00096B9F">
        <w:rPr>
          <w:rFonts w:asciiTheme="minorHAnsi" w:hAnsiTheme="minorHAnsi" w:cstheme="minorHAnsi"/>
        </w:rPr>
        <w:t>Learning at home</w:t>
      </w:r>
      <w:bookmarkEnd w:id="23"/>
    </w:p>
    <w:p w14:paraId="489C16B7" w14:textId="77777777" w:rsidR="00DA1E6F" w:rsidRPr="00096B9F" w:rsidRDefault="00DA1E6F" w:rsidP="00DA1E6F">
      <w:pPr>
        <w:keepNext/>
        <w:spacing w:after="0" w:line="240" w:lineRule="auto"/>
        <w:outlineLvl w:val="1"/>
        <w:rPr>
          <w:rFonts w:eastAsia="Times New Roman" w:cstheme="minorHAnsi"/>
          <w:sz w:val="20"/>
          <w:lang w:eastAsia="en-GB"/>
        </w:rPr>
      </w:pPr>
    </w:p>
    <w:p w14:paraId="272050FC" w14:textId="1C1252DE" w:rsidR="00DA1E6F" w:rsidRPr="00096B9F" w:rsidRDefault="00DA1E6F" w:rsidP="00DA1E6F">
      <w:pPr>
        <w:spacing w:after="0" w:line="240" w:lineRule="auto"/>
        <w:rPr>
          <w:rFonts w:eastAsia="Times New Roman" w:cstheme="minorHAnsi"/>
          <w:color w:val="000000"/>
          <w:sz w:val="20"/>
          <w:lang w:eastAsia="en-GB"/>
        </w:rPr>
      </w:pPr>
      <w:r w:rsidRPr="00096B9F">
        <w:rPr>
          <w:rFonts w:eastAsia="Times New Roman" w:cstheme="minorHAnsi"/>
          <w:sz w:val="20"/>
          <w:lang w:eastAsia="en-GB"/>
        </w:rPr>
        <w:t>Where children are being asked to learn online at home the DfE has provided</w:t>
      </w:r>
      <w:r w:rsidR="008C7682">
        <w:rPr>
          <w:rFonts w:eastAsia="Times New Roman" w:cstheme="minorHAnsi"/>
          <w:sz w:val="20"/>
          <w:lang w:eastAsia="en-GB"/>
        </w:rPr>
        <w:t xml:space="preserve"> </w:t>
      </w:r>
      <w:hyperlink r:id="rId41" w:history="1">
        <w:r w:rsidR="008C7682">
          <w:rPr>
            <w:rStyle w:val="Hyperlink"/>
            <w:rFonts w:eastAsia="Times New Roman" w:cstheme="minorHAnsi"/>
            <w:sz w:val="20"/>
            <w:lang w:eastAsia="en-GB"/>
          </w:rPr>
          <w:t>Providing Remote Education Advice for Schools</w:t>
        </w:r>
      </w:hyperlink>
      <w:r w:rsidR="008C7682">
        <w:rPr>
          <w:rFonts w:eastAsia="Times New Roman" w:cstheme="minorHAnsi"/>
          <w:sz w:val="20"/>
          <w:lang w:eastAsia="en-GB"/>
        </w:rPr>
        <w:t xml:space="preserve">   </w:t>
      </w:r>
      <w:r w:rsidRPr="00096B9F">
        <w:rPr>
          <w:rFonts w:eastAsia="Times New Roman" w:cstheme="minorHAnsi"/>
          <w:sz w:val="20"/>
          <w:lang w:eastAsia="en-GB"/>
        </w:rPr>
        <w:t xml:space="preserve">. It is essential that children are safeguarded from potentially harmful and inappropriate online material. Staff with </w:t>
      </w:r>
      <w:r w:rsidRPr="00096B9F">
        <w:rPr>
          <w:rFonts w:eastAsia="Times New Roman" w:cstheme="minorHAnsi"/>
          <w:color w:val="000000"/>
          <w:sz w:val="20"/>
          <w:lang w:eastAsia="en-GB"/>
        </w:rPr>
        <w:t xml:space="preserve">access to school devices are reminded about rules on the </w:t>
      </w:r>
      <w:r w:rsidRPr="00096B9F">
        <w:rPr>
          <w:rFonts w:eastAsia="Times New Roman" w:cstheme="minorHAnsi"/>
          <w:b/>
          <w:bCs/>
          <w:color w:val="000000"/>
          <w:sz w:val="20"/>
          <w:lang w:eastAsia="en-GB"/>
        </w:rPr>
        <w:t>misuse of school technology</w:t>
      </w:r>
      <w:r w:rsidRPr="00096B9F">
        <w:rPr>
          <w:rFonts w:eastAsia="Times New Roman" w:cstheme="minorHAnsi"/>
          <w:color w:val="000000"/>
          <w:sz w:val="20"/>
          <w:lang w:eastAsia="en-GB"/>
        </w:rPr>
        <w:t xml:space="preserve"> – devices used at home should be used just like if they were in full view of a teacher or colleague.  School staff will:</w:t>
      </w:r>
    </w:p>
    <w:p w14:paraId="1DCF999B" w14:textId="77777777" w:rsidR="00DA1E6F" w:rsidRPr="00096B9F" w:rsidRDefault="00DA1E6F" w:rsidP="00DA1E6F">
      <w:pPr>
        <w:spacing w:after="0" w:line="240" w:lineRule="auto"/>
        <w:rPr>
          <w:rFonts w:eastAsia="Times New Roman" w:cstheme="minorHAnsi"/>
          <w:color w:val="000000"/>
          <w:sz w:val="20"/>
          <w:lang w:eastAsia="en-GB"/>
        </w:rPr>
      </w:pPr>
    </w:p>
    <w:p w14:paraId="4044A2C7" w14:textId="77777777" w:rsidR="00DA1E6F" w:rsidRPr="00096B9F" w:rsidRDefault="00DA1E6F">
      <w:pPr>
        <w:numPr>
          <w:ilvl w:val="0"/>
          <w:numId w:val="88"/>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not use private accounts</w:t>
      </w:r>
    </w:p>
    <w:p w14:paraId="24259379" w14:textId="77777777" w:rsidR="00DA1E6F" w:rsidRPr="00096B9F" w:rsidRDefault="00DA1E6F">
      <w:pPr>
        <w:numPr>
          <w:ilvl w:val="0"/>
          <w:numId w:val="88"/>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 xml:space="preserve">log all contacts </w:t>
      </w:r>
    </w:p>
    <w:p w14:paraId="50974101" w14:textId="77777777" w:rsidR="00DA1E6F" w:rsidRPr="00096B9F" w:rsidRDefault="00DA1E6F">
      <w:pPr>
        <w:numPr>
          <w:ilvl w:val="0"/>
          <w:numId w:val="88"/>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 xml:space="preserve">log issues and concerns </w:t>
      </w:r>
    </w:p>
    <w:p w14:paraId="55A5981B" w14:textId="22897C61" w:rsidR="00DA1E6F" w:rsidRPr="00096B9F" w:rsidRDefault="00DA1E6F">
      <w:pPr>
        <w:numPr>
          <w:ilvl w:val="0"/>
          <w:numId w:val="88"/>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consider</w:t>
      </w:r>
      <w:r w:rsidR="008C7682">
        <w:rPr>
          <w:rFonts w:eastAsia="Times New Roman" w:cstheme="minorHAnsi"/>
          <w:color w:val="000000"/>
          <w:sz w:val="20"/>
          <w:lang w:eastAsia="en-GB"/>
        </w:rPr>
        <w:t xml:space="preserve"> the </w:t>
      </w:r>
      <w:r w:rsidR="008C7682" w:rsidRPr="00806EEE">
        <w:rPr>
          <w:rFonts w:eastAsia="Times New Roman" w:cstheme="minorHAnsi"/>
          <w:color w:val="000000"/>
          <w:sz w:val="20"/>
          <w:lang w:eastAsia="en-GB"/>
        </w:rPr>
        <w:t>increased vulnerability of</w:t>
      </w:r>
      <w:r w:rsidR="008C7682">
        <w:rPr>
          <w:rFonts w:eastAsia="Times New Roman" w:cstheme="minorHAnsi"/>
          <w:color w:val="000000"/>
          <w:sz w:val="20"/>
          <w:lang w:eastAsia="en-GB"/>
        </w:rPr>
        <w:t xml:space="preserve"> </w:t>
      </w:r>
      <w:r w:rsidRPr="00096B9F">
        <w:rPr>
          <w:rFonts w:eastAsia="Times New Roman" w:cstheme="minorHAnsi"/>
          <w:color w:val="000000"/>
          <w:sz w:val="20"/>
          <w:lang w:eastAsia="en-GB"/>
        </w:rPr>
        <w:t xml:space="preserve">pupils with SEND </w:t>
      </w:r>
    </w:p>
    <w:p w14:paraId="4CC92E5B" w14:textId="1BA9D973" w:rsidR="00DA1E6F" w:rsidRPr="00096B9F" w:rsidRDefault="00DA1E6F">
      <w:pPr>
        <w:numPr>
          <w:ilvl w:val="0"/>
          <w:numId w:val="88"/>
        </w:numPr>
        <w:spacing w:after="0" w:line="240" w:lineRule="auto"/>
        <w:rPr>
          <w:rFonts w:eastAsia="Times New Roman" w:cstheme="minorHAnsi"/>
          <w:sz w:val="20"/>
          <w:lang w:eastAsia="en-GB"/>
        </w:rPr>
      </w:pPr>
      <w:r w:rsidRPr="00096B9F">
        <w:rPr>
          <w:rFonts w:eastAsia="Times New Roman" w:cstheme="minorHAnsi"/>
          <w:color w:val="000000"/>
          <w:sz w:val="20"/>
          <w:lang w:eastAsia="en-GB"/>
        </w:rPr>
        <w:t>avoid private chats with pupils</w:t>
      </w:r>
    </w:p>
    <w:p w14:paraId="5D043E23" w14:textId="77777777" w:rsidR="00DA1E6F" w:rsidRPr="00096B9F" w:rsidRDefault="00DA1E6F" w:rsidP="00DA1E6F">
      <w:pPr>
        <w:spacing w:after="0" w:line="240" w:lineRule="auto"/>
        <w:ind w:left="360"/>
        <w:rPr>
          <w:rFonts w:eastAsia="Times New Roman" w:cstheme="minorHAnsi"/>
          <w:sz w:val="20"/>
          <w:lang w:eastAsia="en-GB"/>
        </w:rPr>
      </w:pPr>
    </w:p>
    <w:p w14:paraId="06D09FD5" w14:textId="12436D00" w:rsidR="00DA1E6F" w:rsidRPr="00096B9F" w:rsidRDefault="00DA1E6F" w:rsidP="00096B9F">
      <w:pPr>
        <w:pStyle w:val="Heading1"/>
        <w:rPr>
          <w:rFonts w:asciiTheme="minorHAnsi" w:hAnsiTheme="minorHAnsi" w:cstheme="minorHAnsi"/>
        </w:rPr>
      </w:pPr>
      <w:bookmarkStart w:id="24" w:name="_Toc506815337"/>
      <w:r w:rsidRPr="00096B9F">
        <w:rPr>
          <w:rFonts w:asciiTheme="minorHAnsi" w:hAnsiTheme="minorHAnsi" w:cstheme="minorHAnsi"/>
        </w:rPr>
        <w:t xml:space="preserve"> </w:t>
      </w:r>
      <w:bookmarkStart w:id="25" w:name="_Toc110242586"/>
      <w:r w:rsidRPr="002A049B">
        <w:rPr>
          <w:rFonts w:asciiTheme="minorHAnsi" w:hAnsiTheme="minorHAnsi" w:cstheme="minorHAnsi"/>
        </w:rPr>
        <w:t xml:space="preserve">Key </w:t>
      </w:r>
      <w:r w:rsidR="00096B9F" w:rsidRPr="002A049B">
        <w:rPr>
          <w:rFonts w:asciiTheme="minorHAnsi" w:hAnsiTheme="minorHAnsi" w:cstheme="minorHAnsi"/>
        </w:rPr>
        <w:t xml:space="preserve">Roles and </w:t>
      </w:r>
      <w:r w:rsidRPr="002A049B">
        <w:rPr>
          <w:rFonts w:asciiTheme="minorHAnsi" w:hAnsiTheme="minorHAnsi" w:cstheme="minorHAnsi"/>
        </w:rPr>
        <w:t>Responsibilities</w:t>
      </w:r>
      <w:bookmarkEnd w:id="24"/>
      <w:bookmarkEnd w:id="25"/>
      <w:r w:rsidRPr="00096B9F">
        <w:rPr>
          <w:rFonts w:asciiTheme="minorHAnsi" w:hAnsiTheme="minorHAnsi" w:cstheme="minorHAnsi"/>
        </w:rPr>
        <w:t xml:space="preserve"> </w:t>
      </w:r>
    </w:p>
    <w:p w14:paraId="0C905D10" w14:textId="77777777" w:rsidR="00DA1E6F" w:rsidRPr="00096B9F" w:rsidRDefault="00DA1E6F" w:rsidP="00DA1E6F">
      <w:pPr>
        <w:spacing w:after="0" w:line="240" w:lineRule="auto"/>
        <w:jc w:val="center"/>
        <w:rPr>
          <w:rFonts w:eastAsia="Times New Roman" w:cstheme="minorHAnsi"/>
          <w:sz w:val="20"/>
          <w:lang w:eastAsia="en-GB"/>
        </w:rPr>
      </w:pPr>
      <w:r w:rsidRPr="00096B9F">
        <w:rPr>
          <w:rFonts w:eastAsia="Times New Roman" w:cstheme="minorHAnsi"/>
          <w:sz w:val="20"/>
          <w:lang w:eastAsia="en-GB"/>
        </w:rPr>
        <w:t xml:space="preserve">All staff including teaching and non-teaching staff, temporary and supply staff, clerical and domestic staff, volunteers and staff working on site employed by other services and agencies and those working with children and families in the community, have a statutory responsibility to safeguard and promote the welfare of children and must be aware of and fully conversant with this policy. All staff must have access to this policy and </w:t>
      </w:r>
      <w:proofErr w:type="gramStart"/>
      <w:r w:rsidRPr="00096B9F">
        <w:rPr>
          <w:rFonts w:eastAsia="Times New Roman" w:cstheme="minorHAnsi"/>
          <w:sz w:val="20"/>
          <w:lang w:eastAsia="en-GB"/>
        </w:rPr>
        <w:t>follow the school’s procedures and guidance at all times</w:t>
      </w:r>
      <w:proofErr w:type="gramEnd"/>
      <w:r w:rsidRPr="00096B9F">
        <w:rPr>
          <w:rFonts w:eastAsia="Times New Roman" w:cstheme="minorHAnsi"/>
          <w:sz w:val="20"/>
          <w:lang w:eastAsia="en-GB"/>
        </w:rPr>
        <w:t>.</w:t>
      </w:r>
    </w:p>
    <w:p w14:paraId="194EE883" w14:textId="77777777" w:rsidR="00DA1E6F" w:rsidRPr="00096B9F" w:rsidRDefault="00DA1E6F" w:rsidP="00DA1E6F">
      <w:pPr>
        <w:spacing w:after="0" w:line="240" w:lineRule="auto"/>
        <w:ind w:left="360"/>
        <w:rPr>
          <w:rFonts w:eastAsia="Times New Roman" w:cstheme="minorHAnsi"/>
          <w:sz w:val="20"/>
          <w:lang w:eastAsia="en-GB"/>
        </w:rPr>
      </w:pPr>
    </w:p>
    <w:p w14:paraId="033A97D3" w14:textId="77777777" w:rsidR="00DA1E6F" w:rsidRPr="00096B9F" w:rsidRDefault="00DA1E6F" w:rsidP="00096B9F">
      <w:pPr>
        <w:pStyle w:val="Heading2"/>
        <w:rPr>
          <w:rFonts w:asciiTheme="minorHAnsi" w:hAnsiTheme="minorHAnsi" w:cstheme="minorHAnsi"/>
        </w:rPr>
      </w:pPr>
      <w:bookmarkStart w:id="26" w:name="_Toc506815338"/>
      <w:bookmarkStart w:id="27" w:name="_Toc110242587"/>
      <w:r w:rsidRPr="00096B9F">
        <w:rPr>
          <w:rFonts w:asciiTheme="minorHAnsi" w:hAnsiTheme="minorHAnsi" w:cstheme="minorHAnsi"/>
        </w:rPr>
        <w:t>The Governing Body</w:t>
      </w:r>
      <w:bookmarkEnd w:id="26"/>
      <w:bookmarkEnd w:id="27"/>
    </w:p>
    <w:p w14:paraId="79DF2FE6" w14:textId="0F7569D6" w:rsidR="00DA1E6F" w:rsidRPr="002A049B" w:rsidRDefault="00DA1E6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Governing Body holds overall responsibility for the child protection and safeguarding functions of </w:t>
      </w:r>
      <w:r w:rsidR="002016CC">
        <w:rPr>
          <w:rFonts w:eastAsia="Times New Roman" w:cstheme="minorHAnsi"/>
          <w:sz w:val="20"/>
          <w:lang w:eastAsia="en-GB"/>
        </w:rPr>
        <w:t xml:space="preserve">Pakeman Primary </w:t>
      </w:r>
      <w:r w:rsidR="002016CC" w:rsidRPr="002A049B">
        <w:rPr>
          <w:rFonts w:eastAsia="Times New Roman" w:cstheme="minorHAnsi"/>
          <w:sz w:val="20"/>
          <w:lang w:eastAsia="en-GB"/>
        </w:rPr>
        <w:t>School</w:t>
      </w:r>
      <w:r w:rsidRPr="002A049B">
        <w:rPr>
          <w:rFonts w:eastAsia="Times New Roman" w:cstheme="minorHAnsi"/>
          <w:sz w:val="20"/>
          <w:lang w:eastAsia="en-GB"/>
        </w:rPr>
        <w:t xml:space="preserve"> and </w:t>
      </w:r>
      <w:r w:rsidRPr="00096B9F">
        <w:rPr>
          <w:rFonts w:eastAsia="Times New Roman" w:cstheme="minorHAnsi"/>
          <w:sz w:val="20"/>
          <w:lang w:eastAsia="en-GB"/>
        </w:rPr>
        <w:t xml:space="preserve">will ensure that the school’s safeguarding arrangements </w:t>
      </w:r>
      <w:proofErr w:type="gramStart"/>
      <w:r w:rsidRPr="00096B9F">
        <w:rPr>
          <w:rFonts w:eastAsia="Times New Roman" w:cstheme="minorHAnsi"/>
          <w:sz w:val="20"/>
          <w:lang w:eastAsia="en-GB"/>
        </w:rPr>
        <w:t>take into account</w:t>
      </w:r>
      <w:proofErr w:type="gramEnd"/>
      <w:r w:rsidRPr="00096B9F">
        <w:rPr>
          <w:rFonts w:eastAsia="Times New Roman" w:cstheme="minorHAnsi"/>
          <w:sz w:val="20"/>
          <w:lang w:eastAsia="en-GB"/>
        </w:rPr>
        <w:t xml:space="preserve"> the procedures and practice of the local authority as part of the inter-agency safeguarding procedures set up by Islington Safeguarding Children </w:t>
      </w:r>
      <w:r w:rsidR="008C7682" w:rsidRPr="002A049B">
        <w:rPr>
          <w:rFonts w:eastAsia="Times New Roman" w:cstheme="minorHAnsi"/>
          <w:sz w:val="20"/>
          <w:lang w:eastAsia="en-GB"/>
        </w:rPr>
        <w:t>Partnership</w:t>
      </w:r>
      <w:r w:rsidRPr="002A049B">
        <w:rPr>
          <w:rFonts w:eastAsia="Times New Roman" w:cstheme="minorHAnsi"/>
          <w:sz w:val="20"/>
          <w:lang w:eastAsia="en-GB"/>
        </w:rPr>
        <w:t xml:space="preserve"> (ISC</w:t>
      </w:r>
      <w:r w:rsidR="008C7682" w:rsidRPr="002A049B">
        <w:rPr>
          <w:rFonts w:eastAsia="Times New Roman" w:cstheme="minorHAnsi"/>
          <w:sz w:val="20"/>
          <w:lang w:eastAsia="en-GB"/>
        </w:rPr>
        <w:t>P</w:t>
      </w:r>
      <w:r w:rsidRPr="002A049B">
        <w:rPr>
          <w:rFonts w:eastAsia="Times New Roman" w:cstheme="minorHAnsi"/>
          <w:sz w:val="20"/>
          <w:lang w:eastAsia="en-GB"/>
        </w:rPr>
        <w:t>), including local protocols for assessment and the ISC</w:t>
      </w:r>
      <w:r w:rsidR="008C7682" w:rsidRPr="002A049B">
        <w:rPr>
          <w:rFonts w:eastAsia="Times New Roman" w:cstheme="minorHAnsi"/>
          <w:sz w:val="20"/>
          <w:lang w:eastAsia="en-GB"/>
        </w:rPr>
        <w:t>P</w:t>
      </w:r>
      <w:r w:rsidRPr="002A049B">
        <w:rPr>
          <w:rFonts w:eastAsia="Times New Roman" w:cstheme="minorHAnsi"/>
          <w:sz w:val="20"/>
          <w:lang w:eastAsia="en-GB"/>
        </w:rPr>
        <w:t xml:space="preserve"> threshold document.</w:t>
      </w:r>
    </w:p>
    <w:p w14:paraId="023D77E2" w14:textId="77777777" w:rsidR="00DA1E6F" w:rsidRPr="00096B9F" w:rsidRDefault="00DA1E6F" w:rsidP="00DA1E6F">
      <w:pPr>
        <w:spacing w:after="0" w:line="240" w:lineRule="auto"/>
        <w:rPr>
          <w:rFonts w:eastAsia="Times New Roman" w:cstheme="minorHAnsi"/>
          <w:sz w:val="20"/>
          <w:lang w:eastAsia="en-GB"/>
        </w:rPr>
      </w:pPr>
    </w:p>
    <w:p w14:paraId="0B2CBDBF" w14:textId="77777777" w:rsidR="00DA1E6F" w:rsidRPr="00096B9F" w:rsidRDefault="00DA1E6F">
      <w:pPr>
        <w:numPr>
          <w:ilvl w:val="0"/>
          <w:numId w:val="8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governing body and school leadership team are responsible for ensuring the school follows recruitment procedures that help to deter, reject or identify people who might abuse children.  It adheres to statutory responsibilities to check adults working with children and has recruitment and selection procedures in </w:t>
      </w:r>
      <w:r w:rsidRPr="002A049B">
        <w:rPr>
          <w:rFonts w:eastAsia="Times New Roman" w:cstheme="minorHAnsi"/>
          <w:sz w:val="20"/>
          <w:lang w:eastAsia="en-GB"/>
        </w:rPr>
        <w:t>place (see the school’s ‘Safer Recruitment’ policy for further information).  It ensures that volunteers are appropriately supervised in school.</w:t>
      </w:r>
    </w:p>
    <w:p w14:paraId="4E77F50C" w14:textId="77777777" w:rsidR="00DA1E6F" w:rsidRPr="00096B9F" w:rsidRDefault="00DA1E6F" w:rsidP="00DA1E6F">
      <w:pPr>
        <w:spacing w:after="0" w:line="240" w:lineRule="auto"/>
        <w:ind w:left="360"/>
        <w:rPr>
          <w:rFonts w:eastAsia="Times New Roman" w:cstheme="minorHAnsi"/>
          <w:sz w:val="20"/>
          <w:lang w:eastAsia="en-GB"/>
        </w:rPr>
      </w:pPr>
    </w:p>
    <w:p w14:paraId="6B00A1B8" w14:textId="71251C95" w:rsidR="00DA1E6F" w:rsidRPr="00096B9F" w:rsidRDefault="00DA1E6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 xml:space="preserve">Our school has a nominated governor for safeguarding, named on the front of this document. They take the lead role in ensuring that the school has an effective safeguarding and child protection policy which interlinks with other related policies; that locally agreed procedures are in place and being followed; and that the policy and structures supporting safeguarding children are reviewed at least annually. The governing body have read </w:t>
      </w:r>
      <w:r w:rsidRPr="006942C4">
        <w:rPr>
          <w:rFonts w:eastAsia="Times New Roman" w:cstheme="minorHAnsi"/>
          <w:sz w:val="20"/>
          <w:lang w:eastAsia="en-GB"/>
        </w:rPr>
        <w:t xml:space="preserve">and will follow KCSIE </w:t>
      </w:r>
      <w:r w:rsidR="000B52DD" w:rsidRPr="006942C4">
        <w:rPr>
          <w:rFonts w:eastAsia="Times New Roman" w:cstheme="minorHAnsi"/>
          <w:sz w:val="20"/>
          <w:lang w:eastAsia="en-GB"/>
        </w:rPr>
        <w:t>202</w:t>
      </w:r>
      <w:r w:rsidR="00D201DE" w:rsidRPr="006942C4">
        <w:rPr>
          <w:rFonts w:eastAsia="Times New Roman" w:cstheme="minorHAnsi"/>
          <w:sz w:val="20"/>
          <w:lang w:eastAsia="en-GB"/>
        </w:rPr>
        <w:t>2</w:t>
      </w:r>
      <w:r w:rsidRPr="006942C4">
        <w:rPr>
          <w:rFonts w:eastAsia="Times New Roman" w:cstheme="minorHAnsi"/>
          <w:sz w:val="20"/>
          <w:lang w:eastAsia="en-GB"/>
        </w:rPr>
        <w:t xml:space="preserve">. </w:t>
      </w:r>
    </w:p>
    <w:p w14:paraId="1248EEA2" w14:textId="77777777" w:rsidR="00DA1E6F" w:rsidRPr="00096B9F" w:rsidRDefault="00DA1E6F" w:rsidP="00DA1E6F">
      <w:pPr>
        <w:spacing w:after="0" w:line="240" w:lineRule="auto"/>
        <w:ind w:left="360"/>
        <w:rPr>
          <w:rFonts w:eastAsia="Times New Roman" w:cstheme="minorHAnsi"/>
          <w:sz w:val="20"/>
          <w:lang w:eastAsia="en-GB"/>
        </w:rPr>
      </w:pPr>
    </w:p>
    <w:p w14:paraId="0981E636" w14:textId="77777777" w:rsidR="006942C4" w:rsidRDefault="00DA1E6F" w:rsidP="006942C4">
      <w:pPr>
        <w:numPr>
          <w:ilvl w:val="0"/>
          <w:numId w:val="56"/>
        </w:numPr>
        <w:spacing w:after="0" w:line="240" w:lineRule="auto"/>
        <w:rPr>
          <w:rFonts w:eastAsia="Times New Roman" w:cstheme="minorHAnsi"/>
          <w:sz w:val="20"/>
          <w:lang w:eastAsia="en-GB"/>
        </w:rPr>
      </w:pPr>
      <w:r w:rsidRPr="006942C4">
        <w:rPr>
          <w:rFonts w:eastAsia="Times New Roman" w:cstheme="minorHAnsi"/>
          <w:sz w:val="20"/>
          <w:lang w:eastAsia="en-GB"/>
        </w:rPr>
        <w:lastRenderedPageBreak/>
        <w:t xml:space="preserve">A member of the governing body is nominated to be responsible for liaising with Islington Council’s Local Authority Designated Officer (LADO) in the event of allegations of abuse being made against the Headteacher.  This name of this governor is </w:t>
      </w:r>
      <w:r w:rsidR="00A72F35" w:rsidRPr="006942C4">
        <w:rPr>
          <w:rFonts w:eastAsia="Times New Roman" w:cstheme="minorHAnsi"/>
          <w:sz w:val="20"/>
          <w:lang w:eastAsia="en-GB"/>
        </w:rPr>
        <w:t xml:space="preserve">Marta </w:t>
      </w:r>
      <w:proofErr w:type="spellStart"/>
      <w:r w:rsidR="00A72F35" w:rsidRPr="006942C4">
        <w:rPr>
          <w:rFonts w:eastAsia="Times New Roman" w:cstheme="minorHAnsi"/>
          <w:sz w:val="20"/>
          <w:lang w:eastAsia="en-GB"/>
        </w:rPr>
        <w:t>Tild</w:t>
      </w:r>
      <w:r w:rsidR="006942C4" w:rsidRPr="006942C4">
        <w:rPr>
          <w:rFonts w:eastAsia="Times New Roman" w:cstheme="minorHAnsi"/>
          <w:sz w:val="20"/>
          <w:lang w:eastAsia="en-GB"/>
        </w:rPr>
        <w:t>e</w:t>
      </w:r>
      <w:r w:rsidR="00A72F35" w:rsidRPr="006942C4">
        <w:rPr>
          <w:rFonts w:eastAsia="Times New Roman" w:cstheme="minorHAnsi"/>
          <w:sz w:val="20"/>
          <w:lang w:eastAsia="en-GB"/>
        </w:rPr>
        <w:t>sley</w:t>
      </w:r>
      <w:proofErr w:type="spellEnd"/>
      <w:r w:rsidRPr="006942C4">
        <w:rPr>
          <w:rFonts w:eastAsia="Times New Roman" w:cstheme="minorHAnsi"/>
          <w:sz w:val="20"/>
          <w:lang w:eastAsia="en-GB"/>
        </w:rPr>
        <w:t>.</w:t>
      </w:r>
    </w:p>
    <w:p w14:paraId="57695B1D" w14:textId="77777777" w:rsidR="006942C4" w:rsidRDefault="006942C4" w:rsidP="006942C4">
      <w:pPr>
        <w:pStyle w:val="ListParagraph"/>
        <w:rPr>
          <w:rFonts w:cstheme="minorHAnsi"/>
        </w:rPr>
      </w:pPr>
    </w:p>
    <w:p w14:paraId="12045621" w14:textId="4897FAEB" w:rsidR="00DA1E6F" w:rsidRPr="006942C4" w:rsidRDefault="00DA1E6F" w:rsidP="006942C4">
      <w:pPr>
        <w:numPr>
          <w:ilvl w:val="0"/>
          <w:numId w:val="56"/>
        </w:numPr>
        <w:spacing w:after="0" w:line="240" w:lineRule="auto"/>
        <w:rPr>
          <w:rFonts w:eastAsia="Times New Roman" w:cstheme="minorHAnsi"/>
          <w:sz w:val="20"/>
          <w:lang w:eastAsia="en-GB"/>
        </w:rPr>
      </w:pPr>
      <w:r w:rsidRPr="006942C4">
        <w:rPr>
          <w:rFonts w:eastAsia="Times New Roman" w:cstheme="minorHAnsi"/>
          <w:sz w:val="20"/>
          <w:lang w:eastAsia="en-GB"/>
        </w:rPr>
        <w:t xml:space="preserve">Maintained schools:  Governors are required to have an enhanced criminal records certificate from the DBS.  It is the responsibility of the governing body to apply for the certificate for any of their governors who does not already have one.  As governance is not a regulated activity, they do not need a barred list check, unless, in addition to their governance duties, they also engage in regulated activity. </w:t>
      </w:r>
    </w:p>
    <w:p w14:paraId="29548C03" w14:textId="77777777" w:rsidR="006942C4" w:rsidRPr="006942C4" w:rsidRDefault="006942C4" w:rsidP="006942C4">
      <w:pPr>
        <w:spacing w:after="0" w:line="240" w:lineRule="auto"/>
        <w:rPr>
          <w:rFonts w:eastAsia="Times New Roman" w:cstheme="minorHAnsi"/>
          <w:sz w:val="20"/>
          <w:lang w:eastAsia="en-GB"/>
        </w:rPr>
      </w:pPr>
    </w:p>
    <w:p w14:paraId="4B68E736" w14:textId="6CCA0764" w:rsidR="00DA1E6F" w:rsidRPr="00806EEE" w:rsidRDefault="00DA1E6F">
      <w:pPr>
        <w:numPr>
          <w:ilvl w:val="0"/>
          <w:numId w:val="56"/>
        </w:numPr>
        <w:spacing w:after="0" w:line="240" w:lineRule="auto"/>
        <w:rPr>
          <w:rFonts w:eastAsia="Times New Roman" w:cstheme="minorHAnsi"/>
          <w:sz w:val="20"/>
          <w:lang w:eastAsia="en-GB"/>
        </w:rPr>
      </w:pPr>
      <w:r w:rsidRPr="00806EEE">
        <w:rPr>
          <w:rFonts w:eastAsia="Times New Roman" w:cstheme="minorHAnsi"/>
          <w:sz w:val="20"/>
          <w:lang w:eastAsia="en-GB"/>
        </w:rPr>
        <w:t xml:space="preserve">For those staff engaged in management roles (in independent schools - including academies and free schools) an additional check is required to ensure they are not prohibited under section 128 provisions. </w:t>
      </w:r>
      <w:r w:rsidRPr="00806EEE">
        <w:rPr>
          <w:rFonts w:eastAsia="Times New Roman" w:cstheme="minorHAnsi"/>
          <w:sz w:val="20"/>
          <w:vertAlign w:val="superscript"/>
          <w:lang w:eastAsia="en-GB"/>
        </w:rPr>
        <w:footnoteReference w:id="3"/>
      </w:r>
      <w:r w:rsidRPr="00806EEE">
        <w:rPr>
          <w:rFonts w:eastAsia="Times New Roman" w:cstheme="minorHAnsi"/>
          <w:sz w:val="20"/>
          <w:lang w:eastAsia="en-GB"/>
        </w:rPr>
        <w:t xml:space="preserve"> This includes </w:t>
      </w:r>
      <w:r w:rsidR="00D201DE" w:rsidRPr="00806EEE">
        <w:rPr>
          <w:rFonts w:eastAsia="Times New Roman" w:cstheme="minorHAnsi"/>
          <w:sz w:val="20"/>
          <w:lang w:eastAsia="en-GB"/>
        </w:rPr>
        <w:t xml:space="preserve">all </w:t>
      </w:r>
      <w:r w:rsidRPr="00806EEE">
        <w:rPr>
          <w:rFonts w:eastAsia="Times New Roman" w:cstheme="minorHAnsi"/>
          <w:sz w:val="20"/>
          <w:lang w:eastAsia="en-GB"/>
        </w:rPr>
        <w:t>governors</w:t>
      </w:r>
      <w:r w:rsidR="00D201DE" w:rsidRPr="00806EEE">
        <w:rPr>
          <w:rFonts w:eastAsia="Times New Roman" w:cstheme="minorHAnsi"/>
          <w:sz w:val="20"/>
          <w:lang w:eastAsia="en-GB"/>
        </w:rPr>
        <w:t xml:space="preserve"> in maintained schools.</w:t>
      </w:r>
    </w:p>
    <w:p w14:paraId="127AD770" w14:textId="77777777" w:rsidR="00DA1E6F" w:rsidRPr="00096B9F" w:rsidRDefault="00DA1E6F" w:rsidP="00DA1E6F">
      <w:pPr>
        <w:spacing w:after="0" w:line="240" w:lineRule="auto"/>
        <w:ind w:left="360"/>
        <w:rPr>
          <w:rFonts w:eastAsia="Times New Roman" w:cstheme="minorHAnsi"/>
          <w:sz w:val="20"/>
          <w:lang w:eastAsia="en-GB"/>
        </w:rPr>
      </w:pPr>
    </w:p>
    <w:p w14:paraId="0DA7AED8" w14:textId="77777777" w:rsidR="00DA1E6F" w:rsidRPr="00096B9F" w:rsidRDefault="00DA1E6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Designated Safeguarding Governor is responsible for liaising with the Headteacher and DSL regarding child protection issues.  </w:t>
      </w:r>
      <w:r w:rsidRPr="00096B9F">
        <w:rPr>
          <w:rFonts w:eastAsia="Times New Roman" w:cstheme="minorHAnsi"/>
          <w:b/>
          <w:sz w:val="20"/>
          <w:lang w:eastAsia="en-GB"/>
        </w:rPr>
        <w:t>This is a strategic role rather than operational – they will not be involved in concerns about individual pupils.</w:t>
      </w:r>
    </w:p>
    <w:p w14:paraId="74EB4F0F" w14:textId="77777777" w:rsidR="00DA1E6F" w:rsidRPr="00096B9F" w:rsidRDefault="00DA1E6F" w:rsidP="00DA1E6F">
      <w:pPr>
        <w:spacing w:after="0" w:line="240" w:lineRule="auto"/>
        <w:ind w:left="360"/>
        <w:rPr>
          <w:rFonts w:eastAsia="Times New Roman" w:cstheme="minorHAnsi"/>
          <w:sz w:val="20"/>
          <w:lang w:eastAsia="en-GB"/>
        </w:rPr>
      </w:pPr>
    </w:p>
    <w:p w14:paraId="0244F44E" w14:textId="77777777" w:rsidR="00DA1E6F" w:rsidRPr="00096B9F" w:rsidRDefault="00DA1E6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Whilst the Governing Body holds overall responsibility for the child protection and safeguarding functions of the school, the day to day operational responsibility rests with the Headteacher. </w:t>
      </w:r>
    </w:p>
    <w:p w14:paraId="2A5CFF92" w14:textId="04788610" w:rsidR="00DA1E6F" w:rsidRDefault="00DA1E6F" w:rsidP="00DA1E6F">
      <w:pPr>
        <w:spacing w:after="0" w:line="240" w:lineRule="auto"/>
        <w:rPr>
          <w:rFonts w:eastAsia="Times New Roman" w:cstheme="minorHAnsi"/>
          <w:sz w:val="20"/>
          <w:lang w:eastAsia="en-GB"/>
        </w:rPr>
      </w:pPr>
    </w:p>
    <w:p w14:paraId="1EBBCD0F" w14:textId="77777777" w:rsidR="006942C4" w:rsidRPr="00096B9F" w:rsidRDefault="006942C4" w:rsidP="00DA1E6F">
      <w:pPr>
        <w:spacing w:after="0" w:line="240" w:lineRule="auto"/>
        <w:rPr>
          <w:rFonts w:eastAsia="Times New Roman" w:cstheme="minorHAnsi"/>
          <w:sz w:val="20"/>
          <w:lang w:eastAsia="en-GB"/>
        </w:rPr>
      </w:pPr>
    </w:p>
    <w:p w14:paraId="4CC55676" w14:textId="2E0B6728" w:rsidR="00DA1E6F" w:rsidRDefault="00096B9F" w:rsidP="00096B9F">
      <w:pPr>
        <w:pStyle w:val="Heading2"/>
        <w:rPr>
          <w:rFonts w:asciiTheme="minorHAnsi" w:hAnsiTheme="minorHAnsi" w:cstheme="minorHAnsi"/>
        </w:rPr>
      </w:pPr>
      <w:bookmarkStart w:id="28" w:name="_Toc506815339"/>
      <w:bookmarkStart w:id="29" w:name="_Toc110242588"/>
      <w:r>
        <w:rPr>
          <w:rFonts w:asciiTheme="minorHAnsi" w:hAnsiTheme="minorHAnsi" w:cstheme="minorHAnsi"/>
        </w:rPr>
        <w:t>The</w:t>
      </w:r>
      <w:r w:rsidR="00DA1E6F" w:rsidRPr="00096B9F">
        <w:rPr>
          <w:rFonts w:asciiTheme="minorHAnsi" w:hAnsiTheme="minorHAnsi" w:cstheme="minorHAnsi"/>
        </w:rPr>
        <w:t xml:space="preserve"> Headteacher</w:t>
      </w:r>
      <w:bookmarkEnd w:id="28"/>
      <w:bookmarkEnd w:id="29"/>
    </w:p>
    <w:p w14:paraId="06813E0E" w14:textId="77777777" w:rsidR="006942C4" w:rsidRPr="006942C4" w:rsidRDefault="006942C4" w:rsidP="006942C4">
      <w:pPr>
        <w:rPr>
          <w:lang w:eastAsia="en-GB"/>
        </w:rPr>
      </w:pPr>
    </w:p>
    <w:p w14:paraId="4992D637"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The Headteacher is responsible for ensuring that: </w:t>
      </w:r>
    </w:p>
    <w:p w14:paraId="2130E4A8" w14:textId="77777777" w:rsidR="00DA1E6F" w:rsidRPr="00096B9F" w:rsidRDefault="00DA1E6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this child protection policy and other relevant policies and procedures, adopted by the Governing Body, are fully implemented and followed by all staff</w:t>
      </w:r>
    </w:p>
    <w:p w14:paraId="6BC0D15A" w14:textId="5D1AB3CE" w:rsidR="00DA1E6F" w:rsidRPr="00096B9F" w:rsidRDefault="00DA1E6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sufficient resources and time are available to e</w:t>
      </w:r>
      <w:r w:rsidRPr="006942C4">
        <w:rPr>
          <w:rFonts w:eastAsia="Times New Roman" w:cstheme="minorHAnsi"/>
          <w:sz w:val="20"/>
          <w:lang w:eastAsia="en-GB"/>
        </w:rPr>
        <w:t>nable the DSL</w:t>
      </w:r>
      <w:r w:rsidR="00D201DE" w:rsidRPr="006942C4">
        <w:rPr>
          <w:rFonts w:eastAsia="Times New Roman" w:cstheme="minorHAnsi"/>
          <w:sz w:val="20"/>
          <w:lang w:eastAsia="en-GB"/>
        </w:rPr>
        <w:t xml:space="preserve"> team t</w:t>
      </w:r>
      <w:r w:rsidRPr="006942C4">
        <w:rPr>
          <w:rFonts w:eastAsia="Times New Roman" w:cstheme="minorHAnsi"/>
          <w:sz w:val="20"/>
          <w:lang w:eastAsia="en-GB"/>
        </w:rPr>
        <w:t>o</w:t>
      </w:r>
      <w:r w:rsidRPr="00096B9F">
        <w:rPr>
          <w:rFonts w:eastAsia="Times New Roman" w:cstheme="minorHAnsi"/>
          <w:sz w:val="20"/>
          <w:lang w:eastAsia="en-GB"/>
        </w:rPr>
        <w:t xml:space="preserve"> carry out their duties and case holding staff </w:t>
      </w:r>
      <w:proofErr w:type="gramStart"/>
      <w:r w:rsidRPr="00096B9F">
        <w:rPr>
          <w:rFonts w:eastAsia="Times New Roman" w:cstheme="minorHAnsi"/>
          <w:sz w:val="20"/>
          <w:lang w:eastAsia="en-GB"/>
        </w:rPr>
        <w:t>are able to</w:t>
      </w:r>
      <w:proofErr w:type="gramEnd"/>
      <w:r w:rsidRPr="00096B9F">
        <w:rPr>
          <w:rFonts w:eastAsia="Times New Roman" w:cstheme="minorHAnsi"/>
          <w:sz w:val="20"/>
          <w:lang w:eastAsia="en-GB"/>
        </w:rPr>
        <w:t xml:space="preserve"> take part in strategy discussions/meetings, initial and review child protection conferences, core group and Team around the Child Meetings and other inter-agency meetings which contribute to the assessment of children including writing reports for conferences</w:t>
      </w:r>
    </w:p>
    <w:p w14:paraId="5F2C5F1B" w14:textId="77777777" w:rsidR="00DA1E6F" w:rsidRPr="00096B9F" w:rsidRDefault="00DA1E6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concerns about poor or unsafe practice regarding children, will be addressed sensitively and in a timely manner in accordance with the school’s whistle blowing policy. </w:t>
      </w:r>
    </w:p>
    <w:p w14:paraId="444980ED" w14:textId="77777777" w:rsidR="00DA1E6F" w:rsidRPr="00D201DE" w:rsidRDefault="00DA1E6F">
      <w:pPr>
        <w:numPr>
          <w:ilvl w:val="0"/>
          <w:numId w:val="58"/>
        </w:numPr>
        <w:spacing w:after="0" w:line="240" w:lineRule="auto"/>
        <w:rPr>
          <w:rFonts w:eastAsia="Times New Roman" w:cstheme="minorHAnsi"/>
          <w:sz w:val="20"/>
          <w:lang w:eastAsia="en-GB"/>
        </w:rPr>
      </w:pPr>
      <w:r w:rsidRPr="00D201DE">
        <w:rPr>
          <w:rFonts w:eastAsia="Times New Roman" w:cstheme="minorHAnsi"/>
          <w:sz w:val="20"/>
          <w:lang w:eastAsia="en-GB"/>
        </w:rPr>
        <w:t>there are robust systems in place to cover for the DSL’s planned and unplanned absences from the school, including having Deputy DSLs who have the role added to their job descriptions.</w:t>
      </w:r>
    </w:p>
    <w:p w14:paraId="52E3D013" w14:textId="77777777" w:rsidR="00DA1E6F" w:rsidRPr="00096B9F" w:rsidRDefault="00DA1E6F" w:rsidP="00DA1E6F">
      <w:pPr>
        <w:spacing w:after="0" w:line="240" w:lineRule="auto"/>
        <w:rPr>
          <w:rFonts w:eastAsia="Times New Roman" w:cstheme="minorHAnsi"/>
          <w:sz w:val="20"/>
          <w:lang w:eastAsia="en-GB"/>
        </w:rPr>
      </w:pPr>
    </w:p>
    <w:p w14:paraId="08B249CA" w14:textId="27364E5E" w:rsidR="00DA1E6F" w:rsidRDefault="00DA1E6F" w:rsidP="00815469">
      <w:pPr>
        <w:pStyle w:val="Heading2"/>
        <w:rPr>
          <w:rFonts w:ascii="Calibri" w:hAnsi="Calibri" w:cs="Calibri"/>
        </w:rPr>
      </w:pPr>
      <w:bookmarkStart w:id="30" w:name="_Toc506815340"/>
      <w:bookmarkStart w:id="31" w:name="_Toc110242589"/>
      <w:r w:rsidRPr="006942C4">
        <w:rPr>
          <w:rFonts w:ascii="Calibri" w:hAnsi="Calibri" w:cs="Calibri"/>
        </w:rPr>
        <w:t>Designated Safeguarding Lead</w:t>
      </w:r>
      <w:r w:rsidR="003074FB" w:rsidRPr="006942C4">
        <w:rPr>
          <w:rFonts w:ascii="Calibri" w:hAnsi="Calibri" w:cs="Calibri"/>
        </w:rPr>
        <w:t xml:space="preserve"> and Deputies</w:t>
      </w:r>
      <w:r w:rsidRPr="006942C4">
        <w:rPr>
          <w:rFonts w:ascii="Calibri" w:hAnsi="Calibri" w:cs="Calibri"/>
        </w:rPr>
        <w:t xml:space="preserve"> (DSL)</w:t>
      </w:r>
      <w:bookmarkEnd w:id="30"/>
      <w:bookmarkEnd w:id="31"/>
    </w:p>
    <w:p w14:paraId="69693739" w14:textId="77777777" w:rsidR="006942C4" w:rsidRPr="006942C4" w:rsidRDefault="006942C4" w:rsidP="006942C4">
      <w:pPr>
        <w:rPr>
          <w:lang w:eastAsia="en-GB"/>
        </w:rPr>
      </w:pPr>
    </w:p>
    <w:p w14:paraId="3AC5788A" w14:textId="08F21818" w:rsidR="00DA1E6F" w:rsidRPr="006942C4" w:rsidRDefault="00DA1E6F">
      <w:pPr>
        <w:numPr>
          <w:ilvl w:val="0"/>
          <w:numId w:val="59"/>
        </w:numPr>
        <w:spacing w:after="0" w:line="240" w:lineRule="auto"/>
        <w:rPr>
          <w:rFonts w:eastAsia="Times New Roman" w:cstheme="minorHAnsi"/>
          <w:sz w:val="20"/>
          <w:lang w:eastAsia="en-GB"/>
        </w:rPr>
      </w:pPr>
      <w:r w:rsidRPr="006942C4">
        <w:rPr>
          <w:rFonts w:eastAsia="Times New Roman" w:cstheme="minorHAnsi"/>
          <w:sz w:val="20"/>
          <w:lang w:eastAsia="en-GB"/>
        </w:rPr>
        <w:t>The school has appointed a member of the senior leadership team</w:t>
      </w:r>
      <w:r w:rsidR="00A72F35" w:rsidRPr="006942C4">
        <w:rPr>
          <w:rFonts w:eastAsia="Times New Roman" w:cstheme="minorHAnsi"/>
          <w:sz w:val="20"/>
          <w:lang w:eastAsia="en-GB"/>
        </w:rPr>
        <w:t>,</w:t>
      </w:r>
      <w:r w:rsidRPr="006942C4">
        <w:rPr>
          <w:rFonts w:eastAsia="Times New Roman" w:cstheme="minorHAnsi"/>
          <w:sz w:val="20"/>
          <w:lang w:eastAsia="en-GB"/>
        </w:rPr>
        <w:t xml:space="preserve"> </w:t>
      </w:r>
      <w:r w:rsidR="00A72F35" w:rsidRPr="006942C4">
        <w:rPr>
          <w:rFonts w:eastAsia="Times New Roman" w:cstheme="minorHAnsi"/>
          <w:sz w:val="20"/>
          <w:lang w:eastAsia="en-GB"/>
        </w:rPr>
        <w:t>Tracey Gulliford, Assistant Head for Inclusion,</w:t>
      </w:r>
      <w:r w:rsidRPr="006942C4">
        <w:rPr>
          <w:rFonts w:eastAsia="Times New Roman" w:cstheme="minorHAnsi"/>
          <w:sz w:val="20"/>
          <w:lang w:eastAsia="en-GB"/>
        </w:rPr>
        <w:t xml:space="preserve"> as the DSL. The DSL has the overall responsibility for the day to day oversight of safeguarding and child protection systems in school. The school has also identified additional staff to deputise for when the DSL is not available.</w:t>
      </w:r>
      <w:r w:rsidR="003074FB" w:rsidRPr="006942C4">
        <w:rPr>
          <w:rFonts w:eastAsia="Times New Roman" w:cstheme="minorHAnsi"/>
          <w:sz w:val="20"/>
          <w:lang w:eastAsia="en-GB"/>
        </w:rPr>
        <w:t xml:space="preserve"> Any reference to the DSL in this policy refers to the whole DSL team including deputies.</w:t>
      </w:r>
    </w:p>
    <w:p w14:paraId="44AE1BC7" w14:textId="77777777" w:rsidR="00DA1E6F" w:rsidRPr="00096B9F" w:rsidRDefault="00DA1E6F" w:rsidP="00DA1E6F">
      <w:pPr>
        <w:spacing w:after="0" w:line="240" w:lineRule="auto"/>
        <w:ind w:left="720"/>
        <w:rPr>
          <w:rFonts w:eastAsia="Times New Roman" w:cstheme="minorHAnsi"/>
          <w:sz w:val="20"/>
          <w:lang w:eastAsia="en-GB"/>
        </w:rPr>
      </w:pPr>
    </w:p>
    <w:p w14:paraId="666C6C5E" w14:textId="35C1F829" w:rsidR="00DA1E6F" w:rsidRPr="006942C4" w:rsidRDefault="00DA1E6F">
      <w:pPr>
        <w:numPr>
          <w:ilvl w:val="0"/>
          <w:numId w:val="59"/>
        </w:numPr>
        <w:spacing w:after="0" w:line="240" w:lineRule="auto"/>
        <w:rPr>
          <w:rFonts w:eastAsia="Times New Roman" w:cstheme="minorHAnsi"/>
          <w:sz w:val="20"/>
          <w:lang w:eastAsia="en-GB"/>
        </w:rPr>
      </w:pPr>
      <w:r w:rsidRPr="006942C4">
        <w:rPr>
          <w:rFonts w:eastAsia="Times New Roman" w:cstheme="minorHAnsi"/>
          <w:sz w:val="20"/>
          <w:lang w:eastAsia="en-GB"/>
        </w:rPr>
        <w:t xml:space="preserve">The DSL will undergo appropriate and specific training to provide them with the knowledge and skills required to carry out their role. This training will be approved by and meet the standards as required by Islington Safeguarding Children </w:t>
      </w:r>
      <w:r w:rsidR="00D201DE" w:rsidRPr="006942C4">
        <w:rPr>
          <w:rFonts w:eastAsia="Times New Roman" w:cstheme="minorHAnsi"/>
          <w:sz w:val="20"/>
          <w:lang w:eastAsia="en-GB"/>
        </w:rPr>
        <w:t>Partnership</w:t>
      </w:r>
      <w:r w:rsidRPr="006942C4">
        <w:rPr>
          <w:rFonts w:eastAsia="Times New Roman" w:cstheme="minorHAnsi"/>
          <w:sz w:val="20"/>
          <w:lang w:eastAsia="en-GB"/>
        </w:rPr>
        <w:t xml:space="preserve"> in line with guidance set out in Competence Still Matters, 2014. The DSL’s training will be updated formally every two </w:t>
      </w:r>
      <w:proofErr w:type="gramStart"/>
      <w:r w:rsidRPr="006942C4">
        <w:rPr>
          <w:rFonts w:eastAsia="Times New Roman" w:cstheme="minorHAnsi"/>
          <w:sz w:val="20"/>
          <w:lang w:eastAsia="en-GB"/>
        </w:rPr>
        <w:t>years</w:t>
      </w:r>
      <w:proofErr w:type="gramEnd"/>
      <w:r w:rsidRPr="006942C4">
        <w:rPr>
          <w:rFonts w:eastAsia="Times New Roman" w:cstheme="minorHAnsi"/>
          <w:sz w:val="20"/>
          <w:lang w:eastAsia="en-GB"/>
        </w:rPr>
        <w:t xml:space="preserve"> but their knowledge and skills will be updated through a variety of methods (e-Bulletins, </w:t>
      </w:r>
      <w:r w:rsidR="003074FB" w:rsidRPr="006942C4">
        <w:rPr>
          <w:rFonts w:eastAsia="Times New Roman" w:cstheme="minorHAnsi"/>
          <w:sz w:val="20"/>
          <w:lang w:eastAsia="en-GB"/>
        </w:rPr>
        <w:t xml:space="preserve">the Safeguarding Newsletter, </w:t>
      </w:r>
      <w:r w:rsidRPr="006942C4">
        <w:rPr>
          <w:rFonts w:eastAsia="Times New Roman" w:cstheme="minorHAnsi"/>
          <w:sz w:val="20"/>
          <w:lang w:eastAsia="en-GB"/>
        </w:rPr>
        <w:t>conferences, local meetings</w:t>
      </w:r>
      <w:r w:rsidR="003074FB" w:rsidRPr="006942C4">
        <w:rPr>
          <w:rFonts w:eastAsia="Times New Roman" w:cstheme="minorHAnsi"/>
          <w:sz w:val="20"/>
          <w:lang w:eastAsia="en-GB"/>
        </w:rPr>
        <w:t xml:space="preserve"> </w:t>
      </w:r>
      <w:proofErr w:type="spellStart"/>
      <w:r w:rsidR="003074FB" w:rsidRPr="006942C4">
        <w:rPr>
          <w:rFonts w:eastAsia="Times New Roman" w:cstheme="minorHAnsi"/>
          <w:sz w:val="20"/>
          <w:lang w:eastAsia="en-GB"/>
        </w:rPr>
        <w:t>ie</w:t>
      </w:r>
      <w:proofErr w:type="spellEnd"/>
      <w:r w:rsidR="003074FB" w:rsidRPr="006942C4">
        <w:rPr>
          <w:rFonts w:eastAsia="Times New Roman" w:cstheme="minorHAnsi"/>
          <w:sz w:val="20"/>
          <w:lang w:eastAsia="en-GB"/>
        </w:rPr>
        <w:t xml:space="preserve"> DSL Forum</w:t>
      </w:r>
      <w:r w:rsidRPr="006942C4">
        <w:rPr>
          <w:rFonts w:eastAsia="Times New Roman" w:cstheme="minorHAnsi"/>
          <w:sz w:val="20"/>
          <w:lang w:eastAsia="en-GB"/>
        </w:rPr>
        <w:t xml:space="preserve">, </w:t>
      </w:r>
      <w:r w:rsidR="00D201DE" w:rsidRPr="006942C4">
        <w:rPr>
          <w:rFonts w:eastAsia="Times New Roman" w:cstheme="minorHAnsi"/>
          <w:sz w:val="20"/>
          <w:lang w:eastAsia="en-GB"/>
        </w:rPr>
        <w:t>ISCP CP Refresher</w:t>
      </w:r>
      <w:r w:rsidRPr="006942C4">
        <w:rPr>
          <w:rFonts w:eastAsia="Times New Roman" w:cstheme="minorHAnsi"/>
          <w:sz w:val="20"/>
          <w:lang w:eastAsia="en-GB"/>
        </w:rPr>
        <w:t xml:space="preserve"> training) at regular intervals, at least annually, to keep up with any developments relevant to their role.</w:t>
      </w:r>
    </w:p>
    <w:p w14:paraId="68865280" w14:textId="77777777" w:rsidR="00DA1E6F" w:rsidRPr="00096B9F" w:rsidRDefault="00DA1E6F" w:rsidP="00DA1E6F">
      <w:pPr>
        <w:spacing w:after="0" w:line="240" w:lineRule="auto"/>
        <w:rPr>
          <w:rFonts w:eastAsia="Times New Roman" w:cstheme="minorHAnsi"/>
          <w:sz w:val="20"/>
          <w:lang w:eastAsia="en-GB"/>
        </w:rPr>
      </w:pPr>
    </w:p>
    <w:p w14:paraId="761A1193" w14:textId="77777777" w:rsidR="009F3231" w:rsidRDefault="00DA1E6F">
      <w:pPr>
        <w:numPr>
          <w:ilvl w:val="0"/>
          <w:numId w:val="59"/>
        </w:numPr>
        <w:spacing w:after="0" w:line="240" w:lineRule="auto"/>
        <w:rPr>
          <w:rFonts w:eastAsia="Times New Roman" w:cstheme="minorHAnsi"/>
          <w:sz w:val="20"/>
          <w:lang w:eastAsia="en-GB"/>
        </w:rPr>
      </w:pPr>
      <w:r w:rsidRPr="00096B9F">
        <w:rPr>
          <w:rFonts w:eastAsia="Times New Roman" w:cstheme="minorHAnsi"/>
          <w:sz w:val="20"/>
          <w:lang w:eastAsia="en-GB"/>
        </w:rPr>
        <w:t xml:space="preserve">During term time the DSL will always be available (during normal school or college hours) for staff in school to discuss any safeguarding concerns. </w:t>
      </w:r>
    </w:p>
    <w:p w14:paraId="6121319B" w14:textId="77777777" w:rsidR="009F3231" w:rsidRDefault="009F3231" w:rsidP="009F3231">
      <w:pPr>
        <w:pStyle w:val="ListParagraph"/>
        <w:rPr>
          <w:rFonts w:cstheme="minorHAnsi"/>
        </w:rPr>
      </w:pPr>
    </w:p>
    <w:p w14:paraId="28649DD2" w14:textId="62177B58" w:rsidR="009F3231" w:rsidRDefault="009F3231">
      <w:pPr>
        <w:numPr>
          <w:ilvl w:val="0"/>
          <w:numId w:val="59"/>
        </w:numPr>
        <w:spacing w:after="0" w:line="240" w:lineRule="auto"/>
        <w:rPr>
          <w:rFonts w:eastAsia="Times New Roman" w:cstheme="minorHAnsi"/>
          <w:sz w:val="20"/>
          <w:lang w:eastAsia="en-GB"/>
        </w:rPr>
      </w:pPr>
      <w:r>
        <w:rPr>
          <w:rFonts w:eastAsia="Times New Roman" w:cstheme="minorHAnsi"/>
          <w:sz w:val="20"/>
          <w:lang w:eastAsia="en-GB"/>
        </w:rPr>
        <w:lastRenderedPageBreak/>
        <w:t>In exceptional circumstances the DSL may only be available via video call or telephone.</w:t>
      </w:r>
    </w:p>
    <w:p w14:paraId="70582D51" w14:textId="77777777" w:rsidR="009F3231" w:rsidRDefault="009F3231" w:rsidP="009F3231">
      <w:pPr>
        <w:pStyle w:val="ListParagraph"/>
        <w:rPr>
          <w:rFonts w:cstheme="minorHAnsi"/>
        </w:rPr>
      </w:pPr>
    </w:p>
    <w:p w14:paraId="21CA7B52" w14:textId="77777777" w:rsidR="00DA1E6F" w:rsidRPr="00096B9F" w:rsidRDefault="00DA1E6F">
      <w:pPr>
        <w:numPr>
          <w:ilvl w:val="0"/>
          <w:numId w:val="60"/>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is the central contact point for all staff to discuss any safeguarding concerns and has lead responsibility for managing child protection referrals, safeguarding </w:t>
      </w:r>
      <w:proofErr w:type="gramStart"/>
      <w:r w:rsidRPr="00096B9F">
        <w:rPr>
          <w:rFonts w:eastAsia="Times New Roman" w:cstheme="minorHAnsi"/>
          <w:sz w:val="20"/>
          <w:lang w:eastAsia="en-GB"/>
        </w:rPr>
        <w:t>training</w:t>
      </w:r>
      <w:proofErr w:type="gramEnd"/>
      <w:r w:rsidRPr="00096B9F">
        <w:rPr>
          <w:rFonts w:eastAsia="Times New Roman" w:cstheme="minorHAnsi"/>
          <w:sz w:val="20"/>
          <w:lang w:eastAsia="en-GB"/>
        </w:rPr>
        <w:t xml:space="preserve"> and raising awareness of all child protection policies and procedures. They will ensure that everyone in school (including temporary staff, </w:t>
      </w:r>
      <w:proofErr w:type="gramStart"/>
      <w:r w:rsidRPr="00096B9F">
        <w:rPr>
          <w:rFonts w:eastAsia="Times New Roman" w:cstheme="minorHAnsi"/>
          <w:sz w:val="20"/>
          <w:lang w:eastAsia="en-GB"/>
        </w:rPr>
        <w:t>volunteers</w:t>
      </w:r>
      <w:proofErr w:type="gramEnd"/>
      <w:r w:rsidRPr="00096B9F">
        <w:rPr>
          <w:rFonts w:eastAsia="Times New Roman" w:cstheme="minorHAnsi"/>
          <w:sz w:val="20"/>
          <w:lang w:eastAsia="en-GB"/>
        </w:rPr>
        <w:t xml:space="preserve"> and contractors) is aware of this policy and our procedures and that they are followed at all times.  </w:t>
      </w:r>
    </w:p>
    <w:p w14:paraId="6FE9C7C3" w14:textId="77777777" w:rsidR="00DA1E6F" w:rsidRPr="00096B9F" w:rsidRDefault="00DA1E6F" w:rsidP="00DA1E6F">
      <w:pPr>
        <w:spacing w:after="0" w:line="240" w:lineRule="auto"/>
        <w:rPr>
          <w:rFonts w:eastAsia="Times New Roman" w:cstheme="minorHAnsi"/>
          <w:sz w:val="20"/>
          <w:lang w:eastAsia="en-GB"/>
        </w:rPr>
      </w:pPr>
    </w:p>
    <w:p w14:paraId="76A16EE9" w14:textId="445A360F" w:rsidR="00DA1E6F" w:rsidRPr="006942C4" w:rsidRDefault="00DA1E6F">
      <w:pPr>
        <w:numPr>
          <w:ilvl w:val="0"/>
          <w:numId w:val="60"/>
        </w:numPr>
        <w:spacing w:after="0" w:line="240" w:lineRule="auto"/>
        <w:rPr>
          <w:rFonts w:eastAsia="Times New Roman" w:cstheme="minorHAnsi"/>
          <w:sz w:val="20"/>
          <w:lang w:eastAsia="en-GB"/>
        </w:rPr>
      </w:pPr>
      <w:r w:rsidRPr="00096B9F">
        <w:rPr>
          <w:rFonts w:eastAsia="Times New Roman" w:cstheme="minorHAnsi"/>
          <w:sz w:val="20"/>
          <w:lang w:eastAsia="en-GB"/>
        </w:rPr>
        <w:t>The DSL maintains a confidential recording system for all safeguarding and child protection concerns and works</w:t>
      </w:r>
      <w:r w:rsidRPr="00096B9F">
        <w:rPr>
          <w:rFonts w:eastAsia="Calibri" w:cstheme="minorHAnsi"/>
          <w:sz w:val="20"/>
          <w:lang w:eastAsia="en-GB"/>
        </w:rPr>
        <w:t xml:space="preserve"> </w:t>
      </w:r>
      <w:r w:rsidRPr="006942C4">
        <w:rPr>
          <w:rFonts w:eastAsia="Calibri" w:cstheme="minorHAnsi"/>
          <w:sz w:val="20"/>
          <w:lang w:eastAsia="en-GB"/>
        </w:rPr>
        <w:t>closely with the Designated Teacher for Looked After Children and the Head of the Virtual School for all children who are looked after or have previously been looked after.</w:t>
      </w:r>
    </w:p>
    <w:p w14:paraId="6275F926" w14:textId="77777777" w:rsidR="00F75226" w:rsidRPr="006942C4" w:rsidRDefault="00F75226" w:rsidP="00F75226">
      <w:pPr>
        <w:pStyle w:val="ListParagraph"/>
        <w:rPr>
          <w:rFonts w:cstheme="minorHAnsi"/>
        </w:rPr>
      </w:pPr>
    </w:p>
    <w:p w14:paraId="53D8B4BD" w14:textId="72ECCA5F" w:rsidR="00F75226" w:rsidRPr="006942C4" w:rsidRDefault="00F75226">
      <w:pPr>
        <w:numPr>
          <w:ilvl w:val="0"/>
          <w:numId w:val="60"/>
        </w:numPr>
        <w:spacing w:after="0" w:line="240" w:lineRule="auto"/>
        <w:rPr>
          <w:rFonts w:eastAsia="Times New Roman" w:cstheme="minorHAnsi"/>
          <w:sz w:val="20"/>
          <w:lang w:eastAsia="en-GB"/>
        </w:rPr>
      </w:pPr>
      <w:r w:rsidRPr="006942C4">
        <w:rPr>
          <w:rFonts w:eastAsia="Times New Roman" w:cstheme="minorHAnsi"/>
          <w:sz w:val="20"/>
          <w:lang w:eastAsia="en-GB"/>
        </w:rPr>
        <w:t>The DSL team will familiarise themselves with the extended role of the Virtual School Head</w:t>
      </w:r>
    </w:p>
    <w:p w14:paraId="2A28D037" w14:textId="77777777" w:rsidR="00DA1E6F" w:rsidRPr="006942C4" w:rsidRDefault="00DA1E6F" w:rsidP="00DA1E6F">
      <w:pPr>
        <w:spacing w:after="0" w:line="240" w:lineRule="auto"/>
        <w:rPr>
          <w:rFonts w:eastAsia="Times New Roman" w:cstheme="minorHAnsi"/>
          <w:sz w:val="20"/>
          <w:lang w:eastAsia="en-GB"/>
        </w:rPr>
      </w:pPr>
    </w:p>
    <w:p w14:paraId="7AC89349" w14:textId="77777777" w:rsidR="00DA1E6F" w:rsidRPr="00096B9F" w:rsidRDefault="00DA1E6F">
      <w:pPr>
        <w:numPr>
          <w:ilvl w:val="0"/>
          <w:numId w:val="60"/>
        </w:numPr>
        <w:spacing w:after="0" w:line="240" w:lineRule="auto"/>
        <w:rPr>
          <w:rFonts w:eastAsia="Times New Roman" w:cstheme="minorHAnsi"/>
          <w:sz w:val="20"/>
          <w:lang w:eastAsia="en-GB"/>
        </w:rPr>
      </w:pPr>
      <w:r w:rsidRPr="006942C4">
        <w:rPr>
          <w:rFonts w:eastAsia="Times New Roman" w:cstheme="minorHAnsi"/>
          <w:sz w:val="20"/>
          <w:lang w:eastAsia="en-GB"/>
        </w:rPr>
        <w:t>The DSL ensures</w:t>
      </w:r>
      <w:r w:rsidRPr="00096B9F">
        <w:rPr>
          <w:rFonts w:eastAsia="Times New Roman" w:cstheme="minorHAnsi"/>
          <w:sz w:val="20"/>
          <w:lang w:eastAsia="en-GB"/>
        </w:rPr>
        <w:t xml:space="preserve"> that the school provides reports/updates and is appropriately represented at inter-agency safeguarding meetings (including Child Protection conferences and Team around the Child Meetings)</w:t>
      </w:r>
    </w:p>
    <w:p w14:paraId="7BC75865" w14:textId="77777777" w:rsidR="003074FB" w:rsidRPr="00096B9F" w:rsidRDefault="003074FB" w:rsidP="003074FB">
      <w:pPr>
        <w:pStyle w:val="ListParagraph"/>
        <w:rPr>
          <w:rFonts w:asciiTheme="minorHAnsi" w:hAnsiTheme="minorHAnsi" w:cstheme="minorHAnsi"/>
          <w:sz w:val="18"/>
        </w:rPr>
      </w:pPr>
    </w:p>
    <w:p w14:paraId="299704B7" w14:textId="25B68999" w:rsidR="003074FB" w:rsidRDefault="003074FB" w:rsidP="00815469">
      <w:pPr>
        <w:pStyle w:val="Heading2"/>
        <w:rPr>
          <w:rFonts w:asciiTheme="minorHAnsi" w:hAnsiTheme="minorHAnsi" w:cstheme="minorHAnsi"/>
        </w:rPr>
      </w:pPr>
      <w:bookmarkStart w:id="32" w:name="_Toc110242590"/>
      <w:r w:rsidRPr="00815469">
        <w:rPr>
          <w:rFonts w:asciiTheme="minorHAnsi" w:hAnsiTheme="minorHAnsi" w:cstheme="minorHAnsi"/>
        </w:rPr>
        <w:t>Additional responsibilities for the DSL:</w:t>
      </w:r>
      <w:bookmarkEnd w:id="32"/>
    </w:p>
    <w:p w14:paraId="66C9818E" w14:textId="77777777" w:rsidR="006942C4" w:rsidRPr="006942C4" w:rsidRDefault="006942C4" w:rsidP="006942C4">
      <w:pPr>
        <w:rPr>
          <w:lang w:eastAsia="en-GB"/>
        </w:rPr>
      </w:pPr>
    </w:p>
    <w:p w14:paraId="219CBB39" w14:textId="77777777" w:rsidR="003074FB" w:rsidRPr="00C2709E" w:rsidRDefault="003074FB">
      <w:pPr>
        <w:pStyle w:val="ListParagraph"/>
        <w:numPr>
          <w:ilvl w:val="0"/>
          <w:numId w:val="113"/>
        </w:numPr>
        <w:spacing w:after="160" w:line="259" w:lineRule="auto"/>
        <w:contextualSpacing/>
        <w:rPr>
          <w:rFonts w:asciiTheme="minorHAnsi" w:hAnsiTheme="minorHAnsi" w:cstheme="minorHAnsi"/>
        </w:rPr>
      </w:pPr>
      <w:r w:rsidRPr="00C2709E">
        <w:rPr>
          <w:rFonts w:asciiTheme="minorHAnsi" w:hAnsiTheme="minorHAnsi" w:cstheme="minorHAnsi"/>
        </w:rPr>
        <w:t>Responsibility for online safety as well as safeguarding and child protection</w:t>
      </w:r>
    </w:p>
    <w:p w14:paraId="14C72BE9" w14:textId="77777777" w:rsidR="003074FB" w:rsidRPr="00C2709E" w:rsidRDefault="003074FB">
      <w:pPr>
        <w:pStyle w:val="ListParagraph"/>
        <w:numPr>
          <w:ilvl w:val="0"/>
          <w:numId w:val="113"/>
        </w:numPr>
        <w:spacing w:after="160" w:line="259" w:lineRule="auto"/>
        <w:contextualSpacing/>
        <w:rPr>
          <w:rFonts w:asciiTheme="minorHAnsi" w:hAnsiTheme="minorHAnsi" w:cstheme="minorHAnsi"/>
        </w:rPr>
      </w:pPr>
      <w:r w:rsidRPr="00C2709E">
        <w:rPr>
          <w:rFonts w:asciiTheme="minorHAnsi" w:hAnsiTheme="minorHAnsi" w:cstheme="minorHAnsi"/>
        </w:rPr>
        <w:t>Working with mental health leads where safeguarding is linked to mental health</w:t>
      </w:r>
    </w:p>
    <w:p w14:paraId="37EC57F2" w14:textId="77777777" w:rsidR="003074FB" w:rsidRPr="00C2709E" w:rsidRDefault="003074FB">
      <w:pPr>
        <w:pStyle w:val="ListParagraph"/>
        <w:numPr>
          <w:ilvl w:val="0"/>
          <w:numId w:val="113"/>
        </w:numPr>
        <w:spacing w:after="160" w:line="259" w:lineRule="auto"/>
        <w:contextualSpacing/>
        <w:rPr>
          <w:rFonts w:asciiTheme="minorHAnsi" w:hAnsiTheme="minorHAnsi" w:cstheme="minorHAnsi"/>
        </w:rPr>
      </w:pPr>
      <w:r w:rsidRPr="00C2709E">
        <w:rPr>
          <w:rFonts w:asciiTheme="minorHAnsi" w:hAnsiTheme="minorHAnsi" w:cstheme="minorHAnsi"/>
        </w:rPr>
        <w:t>Promoting supportive engagement with parents and carers</w:t>
      </w:r>
    </w:p>
    <w:p w14:paraId="00F6B1A4" w14:textId="77777777" w:rsidR="003074FB" w:rsidRPr="00C2709E" w:rsidRDefault="003074FB">
      <w:pPr>
        <w:pStyle w:val="ListParagraph"/>
        <w:numPr>
          <w:ilvl w:val="0"/>
          <w:numId w:val="113"/>
        </w:numPr>
        <w:spacing w:after="160" w:line="259" w:lineRule="auto"/>
        <w:contextualSpacing/>
        <w:rPr>
          <w:rFonts w:asciiTheme="minorHAnsi" w:hAnsiTheme="minorHAnsi" w:cstheme="minorHAnsi"/>
        </w:rPr>
      </w:pPr>
      <w:r w:rsidRPr="00C2709E">
        <w:rPr>
          <w:rFonts w:asciiTheme="minorHAnsi" w:hAnsiTheme="minorHAnsi" w:cstheme="minorHAnsi"/>
        </w:rPr>
        <w:t>Promoting educational outcomes of children in need by knowing and helping to address issues they have/are experiencing by:</w:t>
      </w:r>
    </w:p>
    <w:p w14:paraId="13098213" w14:textId="77777777" w:rsidR="003074FB" w:rsidRPr="00C2709E" w:rsidRDefault="003074FB">
      <w:pPr>
        <w:pStyle w:val="ListParagraph"/>
        <w:numPr>
          <w:ilvl w:val="1"/>
          <w:numId w:val="113"/>
        </w:numPr>
        <w:spacing w:after="160" w:line="259" w:lineRule="auto"/>
        <w:contextualSpacing/>
        <w:rPr>
          <w:rFonts w:asciiTheme="minorHAnsi" w:hAnsiTheme="minorHAnsi" w:cstheme="minorHAnsi"/>
        </w:rPr>
      </w:pPr>
      <w:r w:rsidRPr="00C2709E">
        <w:rPr>
          <w:rFonts w:asciiTheme="minorHAnsi" w:hAnsiTheme="minorHAnsi" w:cstheme="minorHAnsi"/>
        </w:rPr>
        <w:t>Ensuring the school knows which children need a social worker, understand their academic progress and attainment and maintaining a culture of high aspirations</w:t>
      </w:r>
    </w:p>
    <w:p w14:paraId="6ECFCDCB" w14:textId="77777777" w:rsidR="003074FB" w:rsidRPr="006942C4" w:rsidRDefault="003074FB">
      <w:pPr>
        <w:pStyle w:val="ListParagraph"/>
        <w:numPr>
          <w:ilvl w:val="1"/>
          <w:numId w:val="113"/>
        </w:numPr>
        <w:spacing w:after="160" w:line="259" w:lineRule="auto"/>
        <w:contextualSpacing/>
        <w:rPr>
          <w:rFonts w:asciiTheme="minorHAnsi" w:hAnsiTheme="minorHAnsi" w:cstheme="minorHAnsi"/>
        </w:rPr>
      </w:pPr>
      <w:r w:rsidRPr="00C2709E">
        <w:rPr>
          <w:rFonts w:asciiTheme="minorHAnsi" w:hAnsiTheme="minorHAnsi" w:cstheme="minorHAnsi"/>
        </w:rPr>
        <w:t xml:space="preserve">Supporting teaching staff to provide additional academic support or reasonable adjustments to help children who </w:t>
      </w:r>
      <w:r w:rsidRPr="006942C4">
        <w:rPr>
          <w:rFonts w:asciiTheme="minorHAnsi" w:hAnsiTheme="minorHAnsi" w:cstheme="minorHAnsi"/>
        </w:rPr>
        <w:t>have/had a social worker reach their potential</w:t>
      </w:r>
    </w:p>
    <w:p w14:paraId="3516E79C" w14:textId="161B789A" w:rsidR="003074FB" w:rsidRPr="006942C4" w:rsidRDefault="003074FB">
      <w:pPr>
        <w:pStyle w:val="ListParagraph"/>
        <w:numPr>
          <w:ilvl w:val="1"/>
          <w:numId w:val="113"/>
        </w:numPr>
        <w:spacing w:after="160" w:line="259" w:lineRule="auto"/>
        <w:contextualSpacing/>
        <w:rPr>
          <w:rFonts w:asciiTheme="minorHAnsi" w:hAnsiTheme="minorHAnsi" w:cstheme="minorHAnsi"/>
        </w:rPr>
      </w:pPr>
      <w:r w:rsidRPr="006942C4">
        <w:rPr>
          <w:rFonts w:asciiTheme="minorHAnsi" w:hAnsiTheme="minorHAnsi" w:cstheme="minorHAnsi"/>
        </w:rPr>
        <w:t>Recognising the lasting impact on educational outcomes</w:t>
      </w:r>
    </w:p>
    <w:p w14:paraId="36EE69E9" w14:textId="3BB84678" w:rsidR="00C2709E" w:rsidRPr="006942C4" w:rsidRDefault="00C2709E">
      <w:pPr>
        <w:pStyle w:val="ListParagraph"/>
        <w:numPr>
          <w:ilvl w:val="1"/>
          <w:numId w:val="113"/>
        </w:numPr>
        <w:spacing w:after="160" w:line="259" w:lineRule="auto"/>
        <w:contextualSpacing/>
        <w:rPr>
          <w:rFonts w:asciiTheme="minorHAnsi" w:hAnsiTheme="minorHAnsi" w:cstheme="minorHAnsi"/>
        </w:rPr>
      </w:pPr>
      <w:r w:rsidRPr="006942C4">
        <w:rPr>
          <w:rFonts w:asciiTheme="minorHAnsi" w:hAnsiTheme="minorHAnsi" w:cstheme="minorHAnsi"/>
        </w:rPr>
        <w:t>Working with the Virtual School head to discuss how funding can best support looked after children</w:t>
      </w:r>
    </w:p>
    <w:p w14:paraId="27744FCC" w14:textId="612FA6E3" w:rsidR="00C2709E" w:rsidRPr="006942C4" w:rsidRDefault="00C2709E">
      <w:pPr>
        <w:pStyle w:val="ListParagraph"/>
        <w:numPr>
          <w:ilvl w:val="1"/>
          <w:numId w:val="113"/>
        </w:numPr>
        <w:spacing w:after="160" w:line="259" w:lineRule="auto"/>
        <w:contextualSpacing/>
        <w:rPr>
          <w:rFonts w:asciiTheme="minorHAnsi" w:hAnsiTheme="minorHAnsi" w:cstheme="minorHAnsi"/>
        </w:rPr>
      </w:pPr>
      <w:r w:rsidRPr="006942C4">
        <w:rPr>
          <w:rFonts w:asciiTheme="minorHAnsi" w:hAnsiTheme="minorHAnsi" w:cstheme="minorHAnsi"/>
        </w:rPr>
        <w:t>Working with the Virtual School Head to promote the educational achievement of previously looked after children</w:t>
      </w:r>
    </w:p>
    <w:p w14:paraId="4AC01B78" w14:textId="77777777" w:rsidR="003074FB" w:rsidRPr="00C2709E" w:rsidRDefault="003074FB">
      <w:pPr>
        <w:pStyle w:val="ListParagraph"/>
        <w:numPr>
          <w:ilvl w:val="0"/>
          <w:numId w:val="114"/>
        </w:numPr>
        <w:spacing w:after="160" w:line="259" w:lineRule="auto"/>
        <w:contextualSpacing/>
        <w:rPr>
          <w:rFonts w:asciiTheme="minorHAnsi" w:hAnsiTheme="minorHAnsi" w:cstheme="minorHAnsi"/>
        </w:rPr>
      </w:pPr>
      <w:r w:rsidRPr="00C2709E">
        <w:rPr>
          <w:rFonts w:asciiTheme="minorHAnsi" w:hAnsiTheme="minorHAnsi" w:cstheme="minorHAnsi"/>
        </w:rPr>
        <w:t>To work with the headteacher and ‘relevant strategic leads’ on information sharing:</w:t>
      </w:r>
    </w:p>
    <w:p w14:paraId="46EAB597" w14:textId="77777777" w:rsidR="003074FB"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Understanding the importance of sharing information with other schools/colleges on transfers including in-year transfers and between primary and secondary education</w:t>
      </w:r>
    </w:p>
    <w:p w14:paraId="35454A62" w14:textId="77777777" w:rsidR="003074FB"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Ensuring information in child protection files is kept confidential and stored securely</w:t>
      </w:r>
    </w:p>
    <w:p w14:paraId="3E4353FD" w14:textId="77777777" w:rsidR="003074FB" w:rsidRPr="00C2709E" w:rsidRDefault="00F07D9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 xml:space="preserve">Ensuring </w:t>
      </w:r>
      <w:proofErr w:type="gramStart"/>
      <w:r w:rsidRPr="00C2709E">
        <w:rPr>
          <w:rFonts w:asciiTheme="minorHAnsi" w:hAnsiTheme="minorHAnsi" w:cstheme="minorHAnsi"/>
        </w:rPr>
        <w:t xml:space="preserve">that </w:t>
      </w:r>
      <w:r w:rsidR="003074FB" w:rsidRPr="00C2709E">
        <w:rPr>
          <w:rFonts w:asciiTheme="minorHAnsi" w:hAnsiTheme="minorHAnsi" w:cstheme="minorHAnsi"/>
        </w:rPr>
        <w:t xml:space="preserve"> </w:t>
      </w:r>
      <w:r w:rsidRPr="00C2709E">
        <w:rPr>
          <w:rFonts w:asciiTheme="minorHAnsi" w:hAnsiTheme="minorHAnsi" w:cstheme="minorHAnsi"/>
        </w:rPr>
        <w:t>the</w:t>
      </w:r>
      <w:proofErr w:type="gramEnd"/>
      <w:r w:rsidRPr="00C2709E">
        <w:rPr>
          <w:rFonts w:asciiTheme="minorHAnsi" w:hAnsiTheme="minorHAnsi" w:cstheme="minorHAnsi"/>
        </w:rPr>
        <w:t xml:space="preserve"> child protection file is</w:t>
      </w:r>
      <w:r w:rsidR="003074FB" w:rsidRPr="00C2709E">
        <w:rPr>
          <w:rFonts w:asciiTheme="minorHAnsi" w:hAnsiTheme="minorHAnsi" w:cstheme="minorHAnsi"/>
        </w:rPr>
        <w:t xml:space="preserve"> transferred to a new school/college within 5 days for an in-year transfer or within first 5 days of start of a new term.</w:t>
      </w:r>
    </w:p>
    <w:p w14:paraId="37F9E834" w14:textId="77777777" w:rsidR="003074FB" w:rsidRPr="00C2709E" w:rsidRDefault="003074FB">
      <w:pPr>
        <w:pStyle w:val="ListParagraph"/>
        <w:numPr>
          <w:ilvl w:val="0"/>
          <w:numId w:val="114"/>
        </w:numPr>
        <w:spacing w:after="160" w:line="259" w:lineRule="auto"/>
        <w:contextualSpacing/>
        <w:rPr>
          <w:rFonts w:asciiTheme="minorHAnsi" w:hAnsiTheme="minorHAnsi" w:cstheme="minorHAnsi"/>
        </w:rPr>
      </w:pPr>
      <w:r w:rsidRPr="00C2709E">
        <w:rPr>
          <w:rFonts w:asciiTheme="minorHAnsi" w:hAnsiTheme="minorHAnsi" w:cstheme="minorHAnsi"/>
        </w:rPr>
        <w:t>Training, knowledge and skills new expectations they have a good understanding of:</w:t>
      </w:r>
    </w:p>
    <w:p w14:paraId="094DDDD3" w14:textId="77777777" w:rsidR="003074FB"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How to identify, understand and respond to specific needs that can increase the vulnerability of children</w:t>
      </w:r>
    </w:p>
    <w:p w14:paraId="0B438D58" w14:textId="77777777" w:rsidR="003074FB"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Specific harms that could put children at risk</w:t>
      </w:r>
    </w:p>
    <w:p w14:paraId="39922A75" w14:textId="77777777" w:rsidR="003074FB"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The important role they play in providing information and support to CSC to safeguard and promote their welfare</w:t>
      </w:r>
    </w:p>
    <w:p w14:paraId="37739AE7" w14:textId="77777777" w:rsidR="003074FB"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The lasting impact of adversity and trauma on education, behaviour, mental health and wellbeing, and what is needed to respond to this</w:t>
      </w:r>
    </w:p>
    <w:p w14:paraId="690A65EF" w14:textId="77777777" w:rsidR="003074FB"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The difficulties that children may have in approaching staff about their circumstances and consider how to build trusted relationships that facilitate communication</w:t>
      </w:r>
    </w:p>
    <w:p w14:paraId="4EF56FBE" w14:textId="77777777" w:rsidR="00DA1E6F" w:rsidRPr="00C2709E" w:rsidRDefault="003074FB">
      <w:pPr>
        <w:pStyle w:val="ListParagraph"/>
        <w:numPr>
          <w:ilvl w:val="1"/>
          <w:numId w:val="114"/>
        </w:numPr>
        <w:spacing w:after="160" w:line="259" w:lineRule="auto"/>
        <w:contextualSpacing/>
        <w:rPr>
          <w:rFonts w:asciiTheme="minorHAnsi" w:hAnsiTheme="minorHAnsi" w:cstheme="minorHAnsi"/>
        </w:rPr>
      </w:pPr>
      <w:r w:rsidRPr="00C2709E">
        <w:rPr>
          <w:rFonts w:asciiTheme="minorHAnsi" w:hAnsiTheme="minorHAnsi" w:cstheme="minorHAnsi"/>
        </w:rPr>
        <w:t>Children in need (disabled children, those with relevant health needs and young carers)</w:t>
      </w:r>
      <w:r w:rsidR="00F07D9B" w:rsidRPr="00C2709E">
        <w:rPr>
          <w:rFonts w:asciiTheme="minorHAnsi" w:hAnsiTheme="minorHAnsi" w:cstheme="minorHAnsi"/>
        </w:rPr>
        <w:t xml:space="preserve"> who have specific need to be al</w:t>
      </w:r>
      <w:r w:rsidRPr="00C2709E">
        <w:rPr>
          <w:rFonts w:asciiTheme="minorHAnsi" w:hAnsiTheme="minorHAnsi" w:cstheme="minorHAnsi"/>
        </w:rPr>
        <w:t>ert to</w:t>
      </w:r>
      <w:bookmarkStart w:id="33" w:name="_Toc506815341"/>
    </w:p>
    <w:p w14:paraId="38CCB7C5" w14:textId="5B7C0FA8" w:rsidR="00DA1E6F" w:rsidRDefault="00DA1E6F" w:rsidP="00815469">
      <w:pPr>
        <w:pStyle w:val="Heading2"/>
        <w:rPr>
          <w:rFonts w:ascii="Calibri" w:hAnsi="Calibri" w:cs="Calibri"/>
        </w:rPr>
      </w:pPr>
      <w:bookmarkStart w:id="34" w:name="_Toc110242591"/>
      <w:r w:rsidRPr="00815469">
        <w:rPr>
          <w:rFonts w:ascii="Calibri" w:hAnsi="Calibri" w:cs="Calibri"/>
        </w:rPr>
        <w:t>Staff and volunteers</w:t>
      </w:r>
      <w:bookmarkEnd w:id="33"/>
      <w:bookmarkEnd w:id="34"/>
    </w:p>
    <w:p w14:paraId="41718F86" w14:textId="77777777" w:rsidR="006942C4" w:rsidRPr="006942C4" w:rsidRDefault="006942C4" w:rsidP="006942C4">
      <w:pPr>
        <w:rPr>
          <w:lang w:eastAsia="en-GB"/>
        </w:rPr>
      </w:pPr>
    </w:p>
    <w:p w14:paraId="0996CC44" w14:textId="42A96343" w:rsidR="00DA1E6F" w:rsidRPr="006942C4" w:rsidRDefault="00DA1E6F">
      <w:pPr>
        <w:numPr>
          <w:ilvl w:val="0"/>
          <w:numId w:val="61"/>
        </w:numPr>
        <w:spacing w:after="0" w:line="240" w:lineRule="auto"/>
        <w:rPr>
          <w:rFonts w:eastAsia="Times New Roman" w:cstheme="minorHAnsi"/>
          <w:sz w:val="20"/>
          <w:lang w:eastAsia="en-GB"/>
        </w:rPr>
      </w:pPr>
      <w:r w:rsidRPr="00C2709E">
        <w:rPr>
          <w:rFonts w:eastAsia="Times New Roman" w:cstheme="minorHAnsi"/>
          <w:sz w:val="20"/>
          <w:lang w:eastAsia="en-GB"/>
        </w:rPr>
        <w:t xml:space="preserve">Due to their day to day contact with children, staff in this school are well placed to observe possible signs of abuse in children. All staff maintain an attitude of ‘it could happen here’ where safeguarding is concerned and always act in the </w:t>
      </w:r>
      <w:r w:rsidRPr="00C2709E">
        <w:rPr>
          <w:rFonts w:eastAsia="Times New Roman" w:cstheme="minorHAnsi"/>
          <w:sz w:val="20"/>
          <w:lang w:eastAsia="en-GB"/>
        </w:rPr>
        <w:lastRenderedPageBreak/>
        <w:t xml:space="preserve">best interests of the child. </w:t>
      </w:r>
      <w:r w:rsidRPr="00C2709E">
        <w:rPr>
          <w:rFonts w:eastAsia="Times New Roman" w:cstheme="minorHAnsi"/>
          <w:b/>
          <w:i/>
          <w:sz w:val="20"/>
          <w:lang w:eastAsia="en-GB"/>
        </w:rPr>
        <w:t>It is not the role nor responsibility of those working with children in the school to assess, diagnose or investigate whether a child is at risk of or suffering harm or abuse.</w:t>
      </w:r>
      <w:r w:rsidRPr="00C2709E">
        <w:rPr>
          <w:rFonts w:eastAsia="Times New Roman" w:cstheme="minorHAnsi"/>
          <w:sz w:val="20"/>
          <w:lang w:eastAsia="en-GB"/>
        </w:rPr>
        <w:t xml:space="preserve"> It is the responsibility of all staff to be aware of the need to report any concerns about a </w:t>
      </w:r>
      <w:r w:rsidRPr="006942C4">
        <w:rPr>
          <w:rFonts w:eastAsia="Times New Roman" w:cstheme="minorHAnsi"/>
          <w:sz w:val="20"/>
          <w:lang w:eastAsia="en-GB"/>
        </w:rPr>
        <w:t xml:space="preserve">child to the DSL </w:t>
      </w:r>
      <w:r w:rsidR="00C2709E" w:rsidRPr="006942C4">
        <w:rPr>
          <w:rFonts w:eastAsia="Times New Roman" w:cstheme="minorHAnsi"/>
          <w:sz w:val="20"/>
          <w:lang w:eastAsia="en-GB"/>
        </w:rPr>
        <w:t xml:space="preserve">team </w:t>
      </w:r>
      <w:r w:rsidRPr="006942C4">
        <w:rPr>
          <w:rFonts w:eastAsia="Times New Roman" w:cstheme="minorHAnsi"/>
          <w:sz w:val="20"/>
          <w:lang w:eastAsia="en-GB"/>
        </w:rPr>
        <w:t>as a matter of priority</w:t>
      </w:r>
      <w:r w:rsidR="00C2709E" w:rsidRPr="006942C4">
        <w:rPr>
          <w:rFonts w:eastAsia="Times New Roman" w:cstheme="minorHAnsi"/>
          <w:sz w:val="20"/>
          <w:lang w:eastAsia="en-GB"/>
        </w:rPr>
        <w:t>.</w:t>
      </w:r>
    </w:p>
    <w:p w14:paraId="79270160" w14:textId="77777777" w:rsidR="00DA1E6F" w:rsidRPr="00096B9F" w:rsidRDefault="00DA1E6F">
      <w:pPr>
        <w:numPr>
          <w:ilvl w:val="0"/>
          <w:numId w:val="61"/>
        </w:numPr>
        <w:spacing w:after="0" w:line="240" w:lineRule="auto"/>
        <w:rPr>
          <w:rFonts w:eastAsia="Times New Roman" w:cstheme="minorHAnsi"/>
          <w:sz w:val="20"/>
          <w:lang w:eastAsia="en-GB"/>
        </w:rPr>
      </w:pPr>
      <w:r w:rsidRPr="006942C4">
        <w:rPr>
          <w:rFonts w:eastAsia="Times New Roman" w:cstheme="minorHAnsi"/>
          <w:sz w:val="20"/>
          <w:lang w:eastAsia="en-GB"/>
        </w:rPr>
        <w:t>All staff have a responsibility to provide a safe learning environment in which our</w:t>
      </w:r>
      <w:r w:rsidRPr="00096B9F">
        <w:rPr>
          <w:rFonts w:eastAsia="Times New Roman" w:cstheme="minorHAnsi"/>
          <w:sz w:val="20"/>
          <w:lang w:eastAsia="en-GB"/>
        </w:rPr>
        <w:t xml:space="preserve"> children can learn. They will ensure all children are able to develop appropriate strategies to recognise and respond to risk and build resilience, including through curriculum development and planning</w:t>
      </w:r>
    </w:p>
    <w:p w14:paraId="686CB450" w14:textId="77777777" w:rsidR="00DA1E6F" w:rsidRPr="00096B9F" w:rsidRDefault="00DA1E6F" w:rsidP="00DA1E6F">
      <w:pPr>
        <w:spacing w:after="0" w:line="240" w:lineRule="auto"/>
        <w:rPr>
          <w:rFonts w:eastAsia="Times New Roman" w:cstheme="minorHAnsi"/>
          <w:sz w:val="20"/>
          <w:lang w:eastAsia="en-GB"/>
        </w:rPr>
      </w:pPr>
    </w:p>
    <w:p w14:paraId="2D4E4565" w14:textId="7751DCC0" w:rsidR="00DA1E6F" w:rsidRPr="00096B9F" w:rsidRDefault="00DA1E6F">
      <w:pPr>
        <w:numPr>
          <w:ilvl w:val="0"/>
          <w:numId w:val="61"/>
        </w:numPr>
        <w:spacing w:after="0" w:line="240" w:lineRule="auto"/>
        <w:rPr>
          <w:rFonts w:eastAsia="Times New Roman" w:cstheme="minorHAnsi"/>
          <w:sz w:val="20"/>
          <w:lang w:eastAsia="en-GB"/>
        </w:rPr>
      </w:pPr>
      <w:r w:rsidRPr="00096B9F">
        <w:rPr>
          <w:rFonts w:eastAsia="Times New Roman" w:cstheme="minorHAnsi"/>
          <w:sz w:val="20"/>
          <w:lang w:eastAsia="en-GB"/>
        </w:rPr>
        <w:t xml:space="preserve">Any child may benefit from early help and all staff members are aware of the local early help process and our role in it.  They are aware of signs of abuse and neglect so they </w:t>
      </w:r>
      <w:proofErr w:type="gramStart"/>
      <w:r w:rsidRPr="00096B9F">
        <w:rPr>
          <w:rFonts w:eastAsia="Times New Roman" w:cstheme="minorHAnsi"/>
          <w:sz w:val="20"/>
          <w:lang w:eastAsia="en-GB"/>
        </w:rPr>
        <w:t>are able to</w:t>
      </w:r>
      <w:proofErr w:type="gramEnd"/>
      <w:r w:rsidRPr="00096B9F">
        <w:rPr>
          <w:rFonts w:eastAsia="Times New Roman" w:cstheme="minorHAnsi"/>
          <w:sz w:val="20"/>
          <w:lang w:eastAsia="en-GB"/>
        </w:rPr>
        <w:t xml:space="preserve"> identify children who may be in need of help or protection.  </w:t>
      </w:r>
      <w:r w:rsidRPr="00096B9F">
        <w:rPr>
          <w:rFonts w:eastAsia="Times New Roman" w:cstheme="minorHAnsi"/>
          <w:sz w:val="20"/>
          <w:lang w:eastAsia="en-GB"/>
        </w:rPr>
        <w:br/>
      </w:r>
    </w:p>
    <w:p w14:paraId="2EC8EF7C" w14:textId="77777777" w:rsidR="00DA1E6F" w:rsidRPr="00096B9F" w:rsidRDefault="00DA1E6F">
      <w:pPr>
        <w:numPr>
          <w:ilvl w:val="0"/>
          <w:numId w:val="62"/>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take individual responsibility for knowing what to do if a child discloses, or they have concerns about abuse or neglect. Members of staff know how to maintain an appropriate level of confidentiality whilst at the same time liaising with relevant professionals such as the DSL and other agencies as appropriate. Members of staff know they must never promise a child that they will not tell anyone about a concern or allegation as this may ultimately not be in the best interests of the child. </w:t>
      </w:r>
    </w:p>
    <w:p w14:paraId="6D983FEF" w14:textId="77777777" w:rsidR="00DA1E6F" w:rsidRPr="00096B9F" w:rsidRDefault="00DA1E6F" w:rsidP="00DA1E6F">
      <w:pPr>
        <w:spacing w:after="0" w:line="240" w:lineRule="auto"/>
        <w:ind w:left="720"/>
        <w:rPr>
          <w:rFonts w:eastAsia="Times New Roman" w:cstheme="minorHAnsi"/>
          <w:sz w:val="20"/>
          <w:lang w:eastAsia="en-GB"/>
        </w:rPr>
      </w:pPr>
      <w:r w:rsidRPr="00096B9F">
        <w:rPr>
          <w:rFonts w:eastAsia="Times New Roman" w:cstheme="minorHAnsi"/>
          <w:sz w:val="20"/>
          <w:lang w:eastAsia="en-GB"/>
        </w:rPr>
        <w:t xml:space="preserve"> </w:t>
      </w:r>
    </w:p>
    <w:p w14:paraId="04D9B681" w14:textId="3C9BEC4F" w:rsidR="00DA1E6F" w:rsidRDefault="00DA1E6F" w:rsidP="00815469">
      <w:pPr>
        <w:pStyle w:val="Heading2"/>
        <w:rPr>
          <w:rFonts w:ascii="Calibri" w:hAnsi="Calibri" w:cs="Calibri"/>
        </w:rPr>
      </w:pPr>
      <w:bookmarkStart w:id="35" w:name="_Toc506815342"/>
      <w:bookmarkStart w:id="36" w:name="_Toc110242592"/>
      <w:r w:rsidRPr="00275D12">
        <w:rPr>
          <w:rFonts w:ascii="Calibri" w:hAnsi="Calibri" w:cs="Calibri"/>
        </w:rPr>
        <w:t>Children and Young People</w:t>
      </w:r>
      <w:bookmarkEnd w:id="35"/>
      <w:bookmarkEnd w:id="36"/>
      <w:r w:rsidRPr="00275D12">
        <w:rPr>
          <w:rFonts w:ascii="Calibri" w:hAnsi="Calibri" w:cs="Calibri"/>
        </w:rPr>
        <w:t xml:space="preserve"> </w:t>
      </w:r>
    </w:p>
    <w:p w14:paraId="44C56A5E" w14:textId="77777777" w:rsidR="006942C4" w:rsidRPr="006942C4" w:rsidRDefault="006942C4" w:rsidP="006942C4">
      <w:pPr>
        <w:rPr>
          <w:lang w:eastAsia="en-GB"/>
        </w:rPr>
      </w:pPr>
    </w:p>
    <w:p w14:paraId="2F3B1DF3" w14:textId="77777777" w:rsidR="00DA1E6F" w:rsidRPr="00096B9F" w:rsidRDefault="00DA1E6F">
      <w:pPr>
        <w:numPr>
          <w:ilvl w:val="0"/>
          <w:numId w:val="63"/>
        </w:numPr>
        <w:spacing w:after="0" w:line="240" w:lineRule="auto"/>
        <w:rPr>
          <w:rFonts w:eastAsia="Times New Roman" w:cstheme="minorHAnsi"/>
          <w:sz w:val="20"/>
          <w:lang w:eastAsia="en-GB"/>
        </w:rPr>
      </w:pPr>
      <w:r w:rsidRPr="00096B9F">
        <w:rPr>
          <w:rFonts w:eastAsia="Times New Roman" w:cstheme="minorHAnsi"/>
          <w:sz w:val="20"/>
          <w:lang w:eastAsia="en-GB"/>
        </w:rPr>
        <w:t>Children and young people will:</w:t>
      </w:r>
    </w:p>
    <w:p w14:paraId="09F8B7C4"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Contribute to the development of school safeguarding and child protection policies</w:t>
      </w:r>
    </w:p>
    <w:p w14:paraId="25AE8E6E"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Read and follow (at a level appropriate to their age and ability) the schools safeguarding policies and procedures</w:t>
      </w:r>
    </w:p>
    <w:p w14:paraId="349ADC97"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Seek help from a trusted adult if things go wrong and support others who may be experiencing safeguarding concerns</w:t>
      </w:r>
    </w:p>
    <w:p w14:paraId="340D6366"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Develop and take responsibility (at a level that is appropriate to their individual age, ability and vulnerabilities) for keeping themselves and others safe, including online</w:t>
      </w:r>
    </w:p>
    <w:p w14:paraId="00AB1208" w14:textId="77777777" w:rsidR="00DA1E6F" w:rsidRPr="00096B9F" w:rsidRDefault="00DA1E6F" w:rsidP="00DA1E6F">
      <w:pPr>
        <w:spacing w:after="0" w:line="240" w:lineRule="auto"/>
        <w:rPr>
          <w:rFonts w:eastAsia="Times New Roman" w:cstheme="minorHAnsi"/>
          <w:color w:val="FF0000"/>
          <w:sz w:val="20"/>
          <w:lang w:eastAsia="en-GB"/>
        </w:rPr>
      </w:pPr>
    </w:p>
    <w:p w14:paraId="3DDF6571" w14:textId="648E5F8E" w:rsidR="00DA1E6F" w:rsidRDefault="00DA1E6F" w:rsidP="00275D12">
      <w:pPr>
        <w:pStyle w:val="Heading2"/>
        <w:rPr>
          <w:rFonts w:asciiTheme="minorHAnsi" w:hAnsiTheme="minorHAnsi" w:cstheme="minorHAnsi"/>
        </w:rPr>
      </w:pPr>
      <w:bookmarkStart w:id="37" w:name="_Toc506815343"/>
      <w:bookmarkStart w:id="38" w:name="_Toc110242593"/>
      <w:r w:rsidRPr="00275D12">
        <w:rPr>
          <w:rFonts w:asciiTheme="minorHAnsi" w:hAnsiTheme="minorHAnsi" w:cstheme="minorHAnsi"/>
        </w:rPr>
        <w:t>Parents and Carers</w:t>
      </w:r>
      <w:bookmarkEnd w:id="37"/>
      <w:bookmarkEnd w:id="38"/>
      <w:r w:rsidRPr="00275D12">
        <w:rPr>
          <w:rFonts w:asciiTheme="minorHAnsi" w:hAnsiTheme="minorHAnsi" w:cstheme="minorHAnsi"/>
        </w:rPr>
        <w:t xml:space="preserve"> </w:t>
      </w:r>
    </w:p>
    <w:p w14:paraId="44F4A865" w14:textId="77777777" w:rsidR="006942C4" w:rsidRPr="006942C4" w:rsidRDefault="006942C4" w:rsidP="006942C4">
      <w:pPr>
        <w:rPr>
          <w:lang w:eastAsia="en-GB"/>
        </w:rPr>
      </w:pPr>
    </w:p>
    <w:p w14:paraId="3E438428" w14:textId="77777777" w:rsidR="00DA1E6F" w:rsidRPr="00096B9F" w:rsidRDefault="00DA1E6F">
      <w:pPr>
        <w:numPr>
          <w:ilvl w:val="0"/>
          <w:numId w:val="8"/>
        </w:numPr>
        <w:spacing w:after="0" w:line="240" w:lineRule="auto"/>
        <w:rPr>
          <w:rFonts w:eastAsia="Times New Roman" w:cstheme="minorHAnsi"/>
          <w:sz w:val="20"/>
          <w:lang w:eastAsia="en-GB"/>
        </w:rPr>
      </w:pPr>
      <w:r w:rsidRPr="00096B9F">
        <w:rPr>
          <w:rFonts w:eastAsia="Times New Roman" w:cstheme="minorHAnsi"/>
          <w:sz w:val="20"/>
          <w:lang w:eastAsia="en-GB"/>
        </w:rPr>
        <w:t>Parents/carers have a responsibility to:</w:t>
      </w:r>
    </w:p>
    <w:p w14:paraId="3F31CB3F" w14:textId="77777777"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Discuss safeguarding issues with their children, support the school in their safeguarding approaches, and reinforce appropriate safe behaviours at home</w:t>
      </w:r>
    </w:p>
    <w:p w14:paraId="744F0C1F" w14:textId="77777777"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Identify changes in behaviour which could indicate that their child is at risk of harm online, or in the wider community.</w:t>
      </w:r>
    </w:p>
    <w:p w14:paraId="1790F21B" w14:textId="77777777"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Seek help and support from the school, or other appropriate agencies, if they or their child have any safeguarding concerns</w:t>
      </w:r>
    </w:p>
    <w:p w14:paraId="2EA4BE91" w14:textId="77777777"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Contribute to the development of the schools safeguarding policies</w:t>
      </w:r>
    </w:p>
    <w:p w14:paraId="012F8278" w14:textId="77777777" w:rsidR="00DA1E6F" w:rsidRPr="00096B9F" w:rsidRDefault="00DA1E6F" w:rsidP="00DA1E6F">
      <w:pPr>
        <w:spacing w:after="0" w:line="240" w:lineRule="auto"/>
        <w:rPr>
          <w:rFonts w:eastAsia="Times New Roman" w:cstheme="minorHAnsi"/>
          <w:sz w:val="20"/>
          <w:lang w:eastAsia="en-GB"/>
        </w:rPr>
      </w:pPr>
    </w:p>
    <w:p w14:paraId="16ACD524" w14:textId="04730FB9" w:rsidR="00DA1E6F" w:rsidRPr="006942C4" w:rsidRDefault="00DA1E6F">
      <w:pPr>
        <w:numPr>
          <w:ilvl w:val="0"/>
          <w:numId w:val="8"/>
        </w:numPr>
        <w:spacing w:after="0" w:line="240" w:lineRule="auto"/>
        <w:rPr>
          <w:rFonts w:eastAsia="Times New Roman" w:cstheme="minorHAnsi"/>
          <w:sz w:val="20"/>
          <w:lang w:eastAsia="en-GB"/>
        </w:rPr>
      </w:pPr>
      <w:r w:rsidRPr="006942C4">
        <w:rPr>
          <w:rFonts w:eastAsia="Times New Roman" w:cstheme="minorHAnsi"/>
          <w:sz w:val="20"/>
          <w:lang w:eastAsia="en-GB"/>
        </w:rPr>
        <w:t xml:space="preserve">A statement in the school </w:t>
      </w:r>
      <w:r w:rsidR="00C2709E" w:rsidRPr="006942C4">
        <w:rPr>
          <w:rFonts w:eastAsia="Times New Roman" w:cstheme="minorHAnsi"/>
          <w:sz w:val="20"/>
          <w:lang w:eastAsia="en-GB"/>
        </w:rPr>
        <w:t>website</w:t>
      </w:r>
      <w:r w:rsidRPr="006942C4">
        <w:rPr>
          <w:rFonts w:eastAsia="Times New Roman" w:cstheme="minorHAnsi"/>
          <w:sz w:val="20"/>
          <w:lang w:eastAsia="en-GB"/>
        </w:rPr>
        <w:t xml:space="preserve"> will inform parents and carers about our school’s duties and responsibilities under child protection and safeguarding procedures.  </w:t>
      </w:r>
    </w:p>
    <w:p w14:paraId="7F798B9C" w14:textId="7FDC1E44" w:rsidR="00DA1E6F" w:rsidRPr="00096B9F" w:rsidRDefault="00DA1E6F">
      <w:pPr>
        <w:numPr>
          <w:ilvl w:val="0"/>
          <w:numId w:val="8"/>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can obtain a copy of the school Safeguarding and Child Protection Policy and other related policies on request and can view them via the school website </w:t>
      </w:r>
    </w:p>
    <w:p w14:paraId="74EDDA97" w14:textId="77777777" w:rsidR="00DA1E6F" w:rsidRPr="00096B9F" w:rsidRDefault="00DA1E6F" w:rsidP="00DA1E6F">
      <w:pPr>
        <w:spacing w:after="0" w:line="240" w:lineRule="auto"/>
        <w:ind w:left="720"/>
        <w:rPr>
          <w:rFonts w:eastAsia="Times New Roman" w:cstheme="minorHAnsi"/>
          <w:sz w:val="20"/>
          <w:lang w:eastAsia="en-GB"/>
        </w:rPr>
      </w:pPr>
    </w:p>
    <w:p w14:paraId="63E7BF46" w14:textId="3A822032" w:rsidR="00DA1E6F" w:rsidRDefault="00DA1E6F" w:rsidP="00275D12">
      <w:pPr>
        <w:pStyle w:val="Heading1"/>
        <w:rPr>
          <w:rFonts w:asciiTheme="minorHAnsi" w:hAnsiTheme="minorHAnsi" w:cstheme="minorHAnsi"/>
        </w:rPr>
      </w:pPr>
      <w:bookmarkStart w:id="39" w:name="_Toc110242594"/>
      <w:bookmarkStart w:id="40" w:name="_Toc506815345"/>
      <w:r w:rsidRPr="00275D12">
        <w:rPr>
          <w:rFonts w:asciiTheme="minorHAnsi" w:hAnsiTheme="minorHAnsi" w:cstheme="minorHAnsi"/>
        </w:rPr>
        <w:t>Mental Health</w:t>
      </w:r>
      <w:bookmarkEnd w:id="39"/>
      <w:r w:rsidRPr="00275D12">
        <w:rPr>
          <w:rFonts w:asciiTheme="minorHAnsi" w:hAnsiTheme="minorHAnsi" w:cstheme="minorHAnsi"/>
        </w:rPr>
        <w:t xml:space="preserve"> </w:t>
      </w:r>
    </w:p>
    <w:p w14:paraId="2D1A03FE" w14:textId="77777777" w:rsidR="006942C4" w:rsidRPr="006942C4" w:rsidRDefault="006942C4" w:rsidP="006942C4">
      <w:pPr>
        <w:rPr>
          <w:lang w:eastAsia="en-GB"/>
        </w:rPr>
      </w:pPr>
    </w:p>
    <w:p w14:paraId="4CA1DA56" w14:textId="708DEA61"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The school has an important role to play in supporting the mental health and wellbeing of children. Staff have an awareness that mental health problems can, in some cases, be an indicator that a child has suffered or is at risk of suffering abuse, neglect or exploitation. Staff are not expected to make a diagnosis of a mental health problem. Staff however, are well placed to observe children day-to-day and identify those whose behaviour suggests that they may be experiencing a mental health problem or be at risk of developing one</w:t>
      </w:r>
      <w:r w:rsidR="00DA0D74">
        <w:rPr>
          <w:rFonts w:eastAsia="Times New Roman" w:cstheme="minorHAnsi"/>
          <w:sz w:val="20"/>
          <w:lang w:eastAsia="en-GB"/>
        </w:rPr>
        <w:t>,</w:t>
      </w:r>
      <w:r w:rsidRPr="00096B9F">
        <w:rPr>
          <w:rFonts w:eastAsia="Times New Roman" w:cstheme="minorHAnsi"/>
          <w:sz w:val="20"/>
          <w:lang w:eastAsia="en-GB"/>
        </w:rPr>
        <w:t xml:space="preserve"> and work with external agencies</w:t>
      </w:r>
      <w:r w:rsidR="00A72F35">
        <w:rPr>
          <w:rFonts w:eastAsia="Times New Roman" w:cstheme="minorHAnsi"/>
          <w:sz w:val="20"/>
          <w:lang w:eastAsia="en-GB"/>
        </w:rPr>
        <w:t>.</w:t>
      </w:r>
    </w:p>
    <w:p w14:paraId="78420362"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Where children have suffered:</w:t>
      </w:r>
    </w:p>
    <w:p w14:paraId="1788C742" w14:textId="77777777" w:rsidR="00DA1E6F" w:rsidRPr="00096B9F" w:rsidRDefault="00DA1E6F">
      <w:pPr>
        <w:numPr>
          <w:ilvl w:val="0"/>
          <w:numId w:val="96"/>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abuse and neglect, or </w:t>
      </w:r>
    </w:p>
    <w:p w14:paraId="7550DDCE" w14:textId="77777777" w:rsidR="00DA1E6F" w:rsidRPr="00096B9F" w:rsidRDefault="00DA1E6F">
      <w:pPr>
        <w:numPr>
          <w:ilvl w:val="0"/>
          <w:numId w:val="96"/>
        </w:numPr>
        <w:spacing w:after="0" w:line="240" w:lineRule="auto"/>
        <w:contextualSpacing/>
        <w:rPr>
          <w:rFonts w:eastAsia="Times New Roman" w:cstheme="minorHAnsi"/>
          <w:sz w:val="20"/>
          <w:lang w:eastAsia="en-GB"/>
        </w:rPr>
      </w:pPr>
      <w:r w:rsidRPr="00096B9F">
        <w:rPr>
          <w:rFonts w:eastAsia="Times New Roman" w:cstheme="minorHAnsi"/>
          <w:sz w:val="20"/>
          <w:lang w:eastAsia="en-GB"/>
        </w:rPr>
        <w:lastRenderedPageBreak/>
        <w:t>other potentially traumatic adverse childhood experiences</w:t>
      </w:r>
    </w:p>
    <w:p w14:paraId="2D0458BB" w14:textId="0EBE366A" w:rsidR="00DA1E6F" w:rsidRPr="00096B9F" w:rsidRDefault="00DA0D74" w:rsidP="00DA1E6F">
      <w:pPr>
        <w:spacing w:after="0" w:line="240" w:lineRule="auto"/>
        <w:rPr>
          <w:rFonts w:eastAsia="Times New Roman" w:cstheme="minorHAnsi"/>
          <w:sz w:val="20"/>
          <w:lang w:eastAsia="en-GB"/>
        </w:rPr>
      </w:pPr>
      <w:r>
        <w:rPr>
          <w:rFonts w:eastAsia="Times New Roman" w:cstheme="minorHAnsi"/>
          <w:sz w:val="20"/>
          <w:lang w:eastAsia="en-GB"/>
        </w:rPr>
        <w:t>t</w:t>
      </w:r>
      <w:r w:rsidR="00DA1E6F" w:rsidRPr="00096B9F">
        <w:rPr>
          <w:rFonts w:eastAsia="Times New Roman" w:cstheme="minorHAnsi"/>
          <w:sz w:val="20"/>
          <w:lang w:eastAsia="en-GB"/>
        </w:rPr>
        <w:t xml:space="preserve">his can have a lasting impact throughout childhood, adolescence and into adulthood. Staff are aware of how these children’s experiences, can impact on their mental health, behaviour and education. </w:t>
      </w:r>
      <w:r>
        <w:rPr>
          <w:rFonts w:eastAsia="Times New Roman" w:cstheme="minorHAnsi"/>
          <w:sz w:val="20"/>
          <w:lang w:eastAsia="en-GB"/>
        </w:rPr>
        <w:t xml:space="preserve"> </w:t>
      </w:r>
      <w:r w:rsidR="00DA1E6F" w:rsidRPr="00096B9F">
        <w:rPr>
          <w:rFonts w:eastAsia="Times New Roman" w:cstheme="minorHAnsi"/>
          <w:sz w:val="20"/>
          <w:lang w:eastAsia="en-GB"/>
        </w:rPr>
        <w:t xml:space="preserve">If staff have a mental health concern about a child that is also a safeguarding concern, immediate action should be taken, by following the school child protection policy and speaking </w:t>
      </w:r>
      <w:r w:rsidR="00DA1E6F" w:rsidRPr="006942C4">
        <w:rPr>
          <w:rFonts w:eastAsia="Times New Roman" w:cstheme="minorHAnsi"/>
          <w:sz w:val="20"/>
          <w:lang w:eastAsia="en-GB"/>
        </w:rPr>
        <w:t xml:space="preserve">to the DSL </w:t>
      </w:r>
      <w:r w:rsidRPr="006942C4">
        <w:rPr>
          <w:rFonts w:eastAsia="Times New Roman" w:cstheme="minorHAnsi"/>
          <w:sz w:val="20"/>
          <w:lang w:eastAsia="en-GB"/>
        </w:rPr>
        <w:t>team</w:t>
      </w:r>
      <w:r w:rsidR="00DA1E6F" w:rsidRPr="006942C4">
        <w:rPr>
          <w:rFonts w:eastAsia="Times New Roman" w:cstheme="minorHAnsi"/>
          <w:sz w:val="20"/>
          <w:lang w:eastAsia="en-GB"/>
        </w:rPr>
        <w:t>.</w:t>
      </w:r>
    </w:p>
    <w:p w14:paraId="1ACCDB4C" w14:textId="77777777" w:rsidR="00DA1E6F" w:rsidRPr="00096B9F" w:rsidRDefault="00DA1E6F" w:rsidP="00DA1E6F">
      <w:pPr>
        <w:spacing w:after="0" w:line="240" w:lineRule="auto"/>
        <w:ind w:left="360"/>
        <w:rPr>
          <w:rFonts w:eastAsia="Times New Roman" w:cstheme="minorHAnsi"/>
          <w:sz w:val="20"/>
          <w:lang w:eastAsia="en-GB"/>
        </w:rPr>
      </w:pPr>
    </w:p>
    <w:p w14:paraId="4005B286" w14:textId="77777777" w:rsidR="00DA1E6F" w:rsidRPr="00096B9F" w:rsidRDefault="00DA1E6F" w:rsidP="00DA1E6F">
      <w:pPr>
        <w:spacing w:after="0" w:line="240" w:lineRule="auto"/>
        <w:rPr>
          <w:rFonts w:eastAsia="Times New Roman" w:cstheme="minorHAnsi"/>
          <w:sz w:val="20"/>
          <w:lang w:eastAsia="en-GB"/>
        </w:rPr>
      </w:pPr>
    </w:p>
    <w:p w14:paraId="359E9632" w14:textId="5A17FB57" w:rsidR="00DA1E6F" w:rsidRDefault="00DA1E6F" w:rsidP="00275D12">
      <w:pPr>
        <w:pStyle w:val="Heading1"/>
        <w:rPr>
          <w:rFonts w:asciiTheme="minorHAnsi" w:hAnsiTheme="minorHAnsi" w:cstheme="minorHAnsi"/>
        </w:rPr>
      </w:pPr>
      <w:bookmarkStart w:id="41" w:name="_Toc110242595"/>
      <w:r w:rsidRPr="00275D12">
        <w:rPr>
          <w:rFonts w:asciiTheme="minorHAnsi" w:hAnsiTheme="minorHAnsi" w:cstheme="minorHAnsi"/>
        </w:rPr>
        <w:t>Children in Specific Circumstances</w:t>
      </w:r>
      <w:bookmarkEnd w:id="41"/>
    </w:p>
    <w:p w14:paraId="6512312A" w14:textId="77777777" w:rsidR="006942C4" w:rsidRPr="006942C4" w:rsidRDefault="006942C4" w:rsidP="006942C4">
      <w:pPr>
        <w:rPr>
          <w:lang w:eastAsia="en-GB"/>
        </w:rPr>
      </w:pPr>
    </w:p>
    <w:p w14:paraId="1FF4DC00" w14:textId="05F4FC11" w:rsidR="00DA1E6F" w:rsidRDefault="00DA1E6F" w:rsidP="0034599C">
      <w:pPr>
        <w:pStyle w:val="Heading2"/>
        <w:rPr>
          <w:rFonts w:asciiTheme="minorHAnsi" w:hAnsiTheme="minorHAnsi" w:cstheme="minorHAnsi"/>
        </w:rPr>
      </w:pPr>
      <w:bookmarkStart w:id="42" w:name="_Toc110242596"/>
      <w:r w:rsidRPr="0034599C">
        <w:rPr>
          <w:rFonts w:asciiTheme="minorHAnsi" w:hAnsiTheme="minorHAnsi" w:cstheme="minorHAnsi"/>
        </w:rPr>
        <w:t>Children who need a social worker (Child in Need and Child Protection Plans)</w:t>
      </w:r>
      <w:bookmarkEnd w:id="42"/>
    </w:p>
    <w:p w14:paraId="2276C98E" w14:textId="77777777" w:rsidR="006942C4" w:rsidRPr="006942C4" w:rsidRDefault="006942C4" w:rsidP="006942C4">
      <w:pPr>
        <w:rPr>
          <w:lang w:eastAsia="en-GB"/>
        </w:rPr>
      </w:pPr>
    </w:p>
    <w:p w14:paraId="0FA8ABB1" w14:textId="77777777" w:rsidR="00DA1E6F" w:rsidRPr="00096B9F" w:rsidRDefault="00DA1E6F">
      <w:pPr>
        <w:numPr>
          <w:ilvl w:val="0"/>
          <w:numId w:val="98"/>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w:t>
      </w:r>
    </w:p>
    <w:p w14:paraId="54CF67E9" w14:textId="77777777" w:rsidR="00DA1E6F" w:rsidRPr="00096B9F" w:rsidRDefault="00DA1E6F">
      <w:pPr>
        <w:numPr>
          <w:ilvl w:val="0"/>
          <w:numId w:val="98"/>
        </w:numPr>
        <w:spacing w:after="0" w:line="240" w:lineRule="auto"/>
        <w:rPr>
          <w:rFonts w:eastAsia="Times New Roman" w:cstheme="minorHAnsi"/>
          <w:sz w:val="20"/>
          <w:lang w:eastAsia="en-GB"/>
        </w:rPr>
      </w:pPr>
      <w:r w:rsidRPr="00096B9F">
        <w:rPr>
          <w:rFonts w:eastAsia="Times New Roman" w:cstheme="minorHAnsi"/>
          <w:sz w:val="20"/>
          <w:lang w:eastAsia="en-GB"/>
        </w:rPr>
        <w:t xml:space="preserve">Once information about a child with a social worker is communicated to the school, the DSL will, as a matter of routine, hold and use this information so that decisions can be made in the best interests of the child’s safety, welfare and educational outcomes. </w:t>
      </w:r>
    </w:p>
    <w:p w14:paraId="33D241D8" w14:textId="77777777" w:rsidR="00DA1E6F" w:rsidRPr="00096B9F" w:rsidRDefault="00DA1E6F">
      <w:pPr>
        <w:numPr>
          <w:ilvl w:val="0"/>
          <w:numId w:val="98"/>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 </w:t>
      </w:r>
    </w:p>
    <w:p w14:paraId="2434BA09" w14:textId="393A6DAC" w:rsidR="00DA1E6F" w:rsidRPr="00096B9F" w:rsidRDefault="00DA1E6F">
      <w:pPr>
        <w:numPr>
          <w:ilvl w:val="0"/>
          <w:numId w:val="98"/>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Findings from the Children in Need review, ‘Improving the educational outcomes of Children in Need of help and protection’ </w:t>
      </w:r>
      <w:hyperlink r:id="rId42" w:history="1">
        <w:r w:rsidR="008C7682" w:rsidRPr="00C307A4">
          <w:rPr>
            <w:rStyle w:val="Hyperlink"/>
            <w:rFonts w:eastAsia="Times New Roman" w:cstheme="minorHAnsi"/>
            <w:sz w:val="20"/>
            <w:lang w:eastAsia="en-GB"/>
          </w:rPr>
          <w:t>https://www.gov.uk/government/publications/review-of-children-in-need/review-of-children-in-need</w:t>
        </w:r>
      </w:hyperlink>
      <w:r w:rsidRPr="00096B9F">
        <w:rPr>
          <w:rFonts w:eastAsia="Times New Roman" w:cstheme="minorHAnsi"/>
          <w:sz w:val="20"/>
          <w:lang w:eastAsia="en-GB"/>
        </w:rPr>
        <w:t xml:space="preserve"> contains further information; the conclusion of the review, ‘Help, protection, education’ </w:t>
      </w:r>
      <w:hyperlink r:id="rId43" w:history="1">
        <w:r w:rsidRPr="00096B9F">
          <w:rPr>
            <w:rFonts w:eastAsia="Times New Roman" w:cstheme="minorHAnsi"/>
            <w:color w:val="0000FF"/>
            <w:sz w:val="20"/>
            <w:u w:val="single"/>
            <w:lang w:eastAsia="en-GB"/>
          </w:rPr>
          <w:t>https://assets.publishing.service.gov.uk/government/uploads/system/uploads/attachment_data/file/809236/190614_CHILDREN_IN_NEED_PUBLICATION_FINAL.pdf</w:t>
        </w:r>
      </w:hyperlink>
      <w:r w:rsidRPr="00096B9F">
        <w:rPr>
          <w:rFonts w:eastAsia="Times New Roman" w:cstheme="minorHAnsi"/>
          <w:sz w:val="20"/>
          <w:lang w:eastAsia="en-GB"/>
        </w:rPr>
        <w:t xml:space="preserve"> sets out action the Government is taking to support this.</w:t>
      </w:r>
    </w:p>
    <w:p w14:paraId="15D1B873" w14:textId="77777777" w:rsidR="00DA1E6F" w:rsidRPr="00096B9F" w:rsidRDefault="00DA1E6F" w:rsidP="00DA1E6F">
      <w:pPr>
        <w:spacing w:after="0" w:line="240" w:lineRule="auto"/>
        <w:rPr>
          <w:rFonts w:eastAsia="Times New Roman" w:cstheme="minorHAnsi"/>
          <w:sz w:val="20"/>
          <w:lang w:eastAsia="en-GB"/>
        </w:rPr>
      </w:pPr>
    </w:p>
    <w:p w14:paraId="299DCAB4" w14:textId="421F1AF6" w:rsidR="00DA1E6F" w:rsidRDefault="00275D12" w:rsidP="00275D12">
      <w:pPr>
        <w:pStyle w:val="Heading2"/>
        <w:rPr>
          <w:rFonts w:ascii="Calibri" w:hAnsi="Calibri" w:cs="Calibri"/>
        </w:rPr>
      </w:pPr>
      <w:bookmarkStart w:id="43" w:name="_Toc110242597"/>
      <w:r>
        <w:rPr>
          <w:rFonts w:ascii="Calibri" w:hAnsi="Calibri" w:cs="Calibri"/>
        </w:rPr>
        <w:t>Child-on-Child A</w:t>
      </w:r>
      <w:r w:rsidR="00DA1E6F" w:rsidRPr="00275D12">
        <w:rPr>
          <w:rFonts w:ascii="Calibri" w:hAnsi="Calibri" w:cs="Calibri"/>
        </w:rPr>
        <w:t>buse</w:t>
      </w:r>
      <w:bookmarkEnd w:id="43"/>
    </w:p>
    <w:p w14:paraId="3E5A290F" w14:textId="77777777" w:rsidR="006942C4" w:rsidRPr="006942C4" w:rsidRDefault="006942C4" w:rsidP="006942C4">
      <w:pPr>
        <w:rPr>
          <w:lang w:eastAsia="en-GB"/>
        </w:rPr>
      </w:pPr>
    </w:p>
    <w:p w14:paraId="25761457" w14:textId="0EEC2121" w:rsidR="00DA1E6F" w:rsidRPr="00806EEE" w:rsidRDefault="00DA1E6F">
      <w:pPr>
        <w:numPr>
          <w:ilvl w:val="0"/>
          <w:numId w:val="89"/>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Our school may be the only stable, secure and safe element in the lives of children at risk of, or who have suffered harm.  Nevertheless, whilst at school, their behaviour may be challenging and defiant, or they may instead be withdrawn, or display abusive behaviours towards other children. Our school recognises that some children may abuse their </w:t>
      </w:r>
      <w:r w:rsidR="00ED57E7" w:rsidRPr="00096B9F">
        <w:rPr>
          <w:rFonts w:eastAsia="Times New Roman" w:cstheme="minorHAnsi"/>
          <w:sz w:val="20"/>
          <w:lang w:eastAsia="en-GB"/>
        </w:rPr>
        <w:t xml:space="preserve">peers and any incidents of </w:t>
      </w:r>
      <w:r w:rsidR="00DA0D74">
        <w:rPr>
          <w:rFonts w:eastAsia="Times New Roman" w:cstheme="minorHAnsi"/>
          <w:sz w:val="20"/>
          <w:lang w:eastAsia="en-GB"/>
        </w:rPr>
        <w:t>child-on-child</w:t>
      </w:r>
      <w:r w:rsidRPr="00096B9F">
        <w:rPr>
          <w:rFonts w:eastAsia="Times New Roman" w:cstheme="minorHAnsi"/>
          <w:sz w:val="20"/>
          <w:lang w:eastAsia="en-GB"/>
        </w:rPr>
        <w:t xml:space="preserve"> abuse will be managed in the same way as any other child protection concern and will follow the same procedures.  We </w:t>
      </w:r>
      <w:r w:rsidRPr="00806EEE">
        <w:rPr>
          <w:rFonts w:eastAsia="Times New Roman" w:cstheme="minorHAnsi"/>
          <w:sz w:val="20"/>
          <w:lang w:eastAsia="en-GB"/>
        </w:rPr>
        <w:t>will seek advice and support from other agencies as appropriate.</w:t>
      </w:r>
    </w:p>
    <w:p w14:paraId="3DF702E1" w14:textId="77777777" w:rsidR="00DA1E6F" w:rsidRPr="00806EEE" w:rsidRDefault="00DA1E6F" w:rsidP="00DA1E6F">
      <w:pPr>
        <w:spacing w:after="0" w:line="240" w:lineRule="auto"/>
        <w:rPr>
          <w:rFonts w:eastAsia="Times New Roman" w:cstheme="minorHAnsi"/>
          <w:sz w:val="20"/>
          <w:lang w:eastAsia="en-GB"/>
        </w:rPr>
      </w:pPr>
    </w:p>
    <w:p w14:paraId="48365132" w14:textId="0F65885F" w:rsidR="00DA1E6F" w:rsidRPr="00806EEE" w:rsidRDefault="00DA0D74">
      <w:pPr>
        <w:numPr>
          <w:ilvl w:val="0"/>
          <w:numId w:val="89"/>
        </w:numPr>
        <w:spacing w:after="0" w:line="240" w:lineRule="auto"/>
        <w:ind w:left="360"/>
        <w:rPr>
          <w:rFonts w:eastAsia="Times New Roman" w:cstheme="minorHAnsi"/>
          <w:sz w:val="20"/>
          <w:lang w:eastAsia="en-GB"/>
        </w:rPr>
      </w:pPr>
      <w:r w:rsidRPr="00806EEE">
        <w:rPr>
          <w:rFonts w:eastAsia="Times New Roman" w:cstheme="minorHAnsi"/>
          <w:sz w:val="20"/>
          <w:lang w:eastAsia="en-GB"/>
        </w:rPr>
        <w:t>Child-on-child</w:t>
      </w:r>
      <w:r w:rsidR="00DA1E6F" w:rsidRPr="00806EEE">
        <w:rPr>
          <w:rFonts w:eastAsia="Times New Roman" w:cstheme="minorHAnsi"/>
          <w:sz w:val="20"/>
          <w:lang w:eastAsia="en-GB"/>
        </w:rPr>
        <w:t xml:space="preserve"> abuse can manifest itself in many ways.  This may include bullying (including cyber bullying), physical abuse, sexual violence / sexual harassment, ‘</w:t>
      </w:r>
      <w:proofErr w:type="spellStart"/>
      <w:r w:rsidR="00DA1E6F" w:rsidRPr="00806EEE">
        <w:rPr>
          <w:rFonts w:eastAsia="Times New Roman" w:cstheme="minorHAnsi"/>
          <w:sz w:val="20"/>
          <w:lang w:eastAsia="en-GB"/>
        </w:rPr>
        <w:t>upskirting</w:t>
      </w:r>
      <w:proofErr w:type="spellEnd"/>
      <w:r w:rsidR="00DA1E6F" w:rsidRPr="00806EEE">
        <w:rPr>
          <w:rFonts w:eastAsia="Times New Roman" w:cstheme="minorHAnsi"/>
          <w:sz w:val="20"/>
          <w:lang w:eastAsia="en-GB"/>
        </w:rPr>
        <w:t>’,</w:t>
      </w:r>
      <w:r w:rsidRPr="00806EEE">
        <w:rPr>
          <w:rFonts w:eastAsia="Times New Roman" w:cstheme="minorHAnsi"/>
          <w:sz w:val="20"/>
          <w:lang w:eastAsia="en-GB"/>
        </w:rPr>
        <w:t xml:space="preserve"> the sharing of nudes or semi-nudes, </w:t>
      </w:r>
      <w:r w:rsidR="00DA1E6F" w:rsidRPr="00806EEE">
        <w:rPr>
          <w:rFonts w:eastAsia="Times New Roman" w:cstheme="minorHAnsi"/>
          <w:sz w:val="20"/>
          <w:lang w:eastAsia="en-GB"/>
        </w:rPr>
        <w:t xml:space="preserve">‘sexting’ or initiation / hazing type violence and rituals.  We do not tolerate any harmful behaviour in school and will take swift action to intervene where this occurs.  We use lessons and assemblies to help children understand, in an age-appropriate way, what abuse </w:t>
      </w:r>
      <w:proofErr w:type="gramStart"/>
      <w:r w:rsidR="00DA1E6F" w:rsidRPr="00806EEE">
        <w:rPr>
          <w:rFonts w:eastAsia="Times New Roman" w:cstheme="minorHAnsi"/>
          <w:sz w:val="20"/>
          <w:lang w:eastAsia="en-GB"/>
        </w:rPr>
        <w:t>is</w:t>
      </w:r>
      <w:proofErr w:type="gramEnd"/>
      <w:r w:rsidR="00DA1E6F" w:rsidRPr="00806EEE">
        <w:rPr>
          <w:rFonts w:eastAsia="Times New Roman" w:cstheme="minorHAnsi"/>
          <w:sz w:val="20"/>
          <w:lang w:eastAsia="en-GB"/>
        </w:rPr>
        <w:t xml:space="preserve"> and we encourage them to tell a trusted adult if someone is behaving in a way that makes them feel uncomfortable.  Our school understands the different gender issues that can be prevalent when d</w:t>
      </w:r>
      <w:r w:rsidR="00ED57E7" w:rsidRPr="00806EEE">
        <w:rPr>
          <w:rFonts w:eastAsia="Times New Roman" w:cstheme="minorHAnsi"/>
          <w:sz w:val="20"/>
          <w:lang w:eastAsia="en-GB"/>
        </w:rPr>
        <w:t xml:space="preserve">ealing with </w:t>
      </w:r>
      <w:r w:rsidRPr="00806EEE">
        <w:rPr>
          <w:rFonts w:eastAsia="Times New Roman" w:cstheme="minorHAnsi"/>
          <w:sz w:val="20"/>
          <w:lang w:eastAsia="en-GB"/>
        </w:rPr>
        <w:t>child-on-child</w:t>
      </w:r>
      <w:r w:rsidR="00DA1E6F" w:rsidRPr="00806EEE">
        <w:rPr>
          <w:rFonts w:eastAsia="Times New Roman" w:cstheme="minorHAnsi"/>
          <w:sz w:val="20"/>
          <w:lang w:eastAsia="en-GB"/>
        </w:rPr>
        <w:t xml:space="preserve"> abuse.</w:t>
      </w:r>
    </w:p>
    <w:p w14:paraId="2FB1DE13" w14:textId="77777777" w:rsidR="00666250" w:rsidRPr="00806EEE" w:rsidRDefault="00666250" w:rsidP="00666250">
      <w:pPr>
        <w:pStyle w:val="ListParagraph"/>
        <w:rPr>
          <w:rFonts w:cstheme="minorHAnsi"/>
        </w:rPr>
      </w:pPr>
    </w:p>
    <w:p w14:paraId="79A45084" w14:textId="23E5E830" w:rsidR="00666250" w:rsidRPr="00806EEE" w:rsidRDefault="00666250">
      <w:pPr>
        <w:numPr>
          <w:ilvl w:val="0"/>
          <w:numId w:val="89"/>
        </w:numPr>
        <w:spacing w:after="0" w:line="240" w:lineRule="auto"/>
        <w:ind w:left="360"/>
        <w:rPr>
          <w:rFonts w:eastAsia="Times New Roman" w:cstheme="minorHAnsi"/>
          <w:sz w:val="20"/>
          <w:lang w:eastAsia="en-GB"/>
        </w:rPr>
      </w:pPr>
      <w:r w:rsidRPr="00806EEE">
        <w:rPr>
          <w:rFonts w:eastAsia="Times New Roman" w:cstheme="minorHAnsi"/>
          <w:sz w:val="20"/>
          <w:lang w:eastAsia="en-GB"/>
        </w:rPr>
        <w:t xml:space="preserve">Our school recognises that LGBTQ+ children can be targeted by others as can children perceived to be LGBTQ+ who can be just as vulnerable. We will ensure that these children have a trusted adult to share concerns with and we will work to consider how the school can reduce additional barriers faced by these children and how safe spaces can </w:t>
      </w:r>
      <w:proofErr w:type="gramStart"/>
      <w:r w:rsidRPr="00806EEE">
        <w:rPr>
          <w:rFonts w:eastAsia="Times New Roman" w:cstheme="minorHAnsi"/>
          <w:sz w:val="20"/>
          <w:lang w:eastAsia="en-GB"/>
        </w:rPr>
        <w:t>be  provided</w:t>
      </w:r>
      <w:proofErr w:type="gramEnd"/>
      <w:r w:rsidRPr="00806EEE">
        <w:rPr>
          <w:rFonts w:eastAsia="Times New Roman" w:cstheme="minorHAnsi"/>
          <w:sz w:val="20"/>
          <w:lang w:eastAsia="en-GB"/>
        </w:rPr>
        <w:t xml:space="preserve"> for them to talk or share concerns.</w:t>
      </w:r>
      <w:r w:rsidR="006B696C" w:rsidRPr="00806EEE">
        <w:rPr>
          <w:rFonts w:eastAsia="Times New Roman" w:cstheme="minorHAnsi"/>
          <w:sz w:val="20"/>
          <w:lang w:eastAsia="en-GB"/>
        </w:rPr>
        <w:t xml:space="preserve"> We will use </w:t>
      </w:r>
      <w:r w:rsidR="006B696C" w:rsidRPr="00806EEE">
        <w:t xml:space="preserve">the </w:t>
      </w:r>
      <w:hyperlink r:id="rId44" w:history="1">
        <w:r w:rsidR="006B696C" w:rsidRPr="00806EEE">
          <w:rPr>
            <w:rStyle w:val="Hyperlink"/>
          </w:rPr>
          <w:t>Statutory Guidance on Relationships, Sex and Health Education</w:t>
        </w:r>
      </w:hyperlink>
      <w:r w:rsidR="006B696C" w:rsidRPr="00806EEE">
        <w:t xml:space="preserve"> for support on addressing homophobic, bi</w:t>
      </w:r>
      <w:r w:rsidR="006942C4" w:rsidRPr="00806EEE">
        <w:t>-</w:t>
      </w:r>
      <w:r w:rsidR="006B696C" w:rsidRPr="00806EEE">
        <w:t>phobic and transphobic bullying and abuse.</w:t>
      </w:r>
    </w:p>
    <w:p w14:paraId="66D5D4BC" w14:textId="77777777" w:rsidR="00ED57E7" w:rsidRPr="00096B9F" w:rsidRDefault="00ED57E7" w:rsidP="00ED57E7">
      <w:pPr>
        <w:pStyle w:val="ListParagraph"/>
        <w:rPr>
          <w:rFonts w:asciiTheme="minorHAnsi" w:hAnsiTheme="minorHAnsi" w:cstheme="minorHAnsi"/>
          <w:szCs w:val="22"/>
        </w:rPr>
      </w:pPr>
    </w:p>
    <w:p w14:paraId="344F2DE1" w14:textId="460934B5" w:rsidR="00E308A6" w:rsidRDefault="00E308A6" w:rsidP="00275D12">
      <w:pPr>
        <w:pStyle w:val="Heading2"/>
        <w:rPr>
          <w:rFonts w:ascii="Calibri" w:hAnsi="Calibri" w:cs="Calibri"/>
        </w:rPr>
      </w:pPr>
      <w:bookmarkStart w:id="44" w:name="_Toc110242598"/>
      <w:r w:rsidRPr="00DA0D74">
        <w:rPr>
          <w:rFonts w:ascii="Calibri" w:hAnsi="Calibri" w:cs="Calibri"/>
        </w:rPr>
        <w:t>Online Safety</w:t>
      </w:r>
      <w:bookmarkEnd w:id="44"/>
      <w:r w:rsidRPr="00DA0D74">
        <w:rPr>
          <w:rFonts w:ascii="Calibri" w:hAnsi="Calibri" w:cs="Calibri"/>
        </w:rPr>
        <w:t xml:space="preserve"> </w:t>
      </w:r>
    </w:p>
    <w:p w14:paraId="6A37D13A" w14:textId="77777777" w:rsidR="006942C4" w:rsidRPr="006942C4" w:rsidRDefault="006942C4" w:rsidP="006942C4">
      <w:pPr>
        <w:rPr>
          <w:lang w:eastAsia="en-GB"/>
        </w:rPr>
      </w:pPr>
    </w:p>
    <w:p w14:paraId="5C9FD4B2" w14:textId="77777777" w:rsidR="00E308A6" w:rsidRPr="00DA0D74" w:rsidRDefault="00E308A6" w:rsidP="00E308A6">
      <w:pPr>
        <w:rPr>
          <w:rFonts w:cstheme="minorHAnsi"/>
          <w:sz w:val="20"/>
        </w:rPr>
      </w:pPr>
      <w:r w:rsidRPr="00DA0D74">
        <w:rPr>
          <w:rFonts w:cstheme="minorHAnsi"/>
          <w:sz w:val="20"/>
        </w:rPr>
        <w:t>School staff are aware that technology is a significant component in many safeguarding and wellbeing issues:</w:t>
      </w:r>
    </w:p>
    <w:p w14:paraId="7AAFA733" w14:textId="77777777" w:rsidR="00E308A6" w:rsidRPr="00DA0D74" w:rsidRDefault="00E308A6">
      <w:pPr>
        <w:pStyle w:val="ListParagraph"/>
        <w:numPr>
          <w:ilvl w:val="0"/>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lastRenderedPageBreak/>
        <w:t>Children are at risk of online abuse as well as face to face</w:t>
      </w:r>
    </w:p>
    <w:p w14:paraId="3FAE3701" w14:textId="16742795" w:rsidR="00E308A6" w:rsidRPr="00DA0D74" w:rsidRDefault="005C1077">
      <w:pPr>
        <w:pStyle w:val="ListParagraph"/>
        <w:numPr>
          <w:ilvl w:val="0"/>
          <w:numId w:val="89"/>
        </w:numPr>
        <w:spacing w:after="160" w:line="259" w:lineRule="auto"/>
        <w:contextualSpacing/>
        <w:rPr>
          <w:rFonts w:asciiTheme="minorHAnsi" w:hAnsiTheme="minorHAnsi" w:cstheme="minorHAnsi"/>
          <w:szCs w:val="22"/>
        </w:rPr>
      </w:pPr>
      <w:r w:rsidRPr="00806EEE">
        <w:rPr>
          <w:rFonts w:asciiTheme="minorHAnsi" w:hAnsiTheme="minorHAnsi" w:cstheme="minorHAnsi"/>
          <w:szCs w:val="22"/>
        </w:rPr>
        <w:t>Child-on-child</w:t>
      </w:r>
      <w:r w:rsidR="00E308A6" w:rsidRPr="00806EEE">
        <w:rPr>
          <w:rFonts w:asciiTheme="minorHAnsi" w:hAnsiTheme="minorHAnsi" w:cstheme="minorHAnsi"/>
          <w:szCs w:val="22"/>
        </w:rPr>
        <w:t xml:space="preserve"> abuse</w:t>
      </w:r>
      <w:r w:rsidR="00E308A6" w:rsidRPr="00DA0D74">
        <w:rPr>
          <w:rFonts w:asciiTheme="minorHAnsi" w:hAnsiTheme="minorHAnsi" w:cstheme="minorHAnsi"/>
          <w:szCs w:val="22"/>
        </w:rPr>
        <w:t xml:space="preserve"> can happen online through:</w:t>
      </w:r>
    </w:p>
    <w:p w14:paraId="1980F55C" w14:textId="77777777" w:rsidR="00E308A6" w:rsidRPr="00DA0D74" w:rsidRDefault="00E308A6">
      <w:pPr>
        <w:pStyle w:val="ListParagraph"/>
        <w:numPr>
          <w:ilvl w:val="1"/>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Abusive, harassing and misogynistic messages</w:t>
      </w:r>
    </w:p>
    <w:p w14:paraId="035195A7" w14:textId="77777777" w:rsidR="00E308A6" w:rsidRPr="00DA0D74" w:rsidRDefault="00E308A6">
      <w:pPr>
        <w:pStyle w:val="ListParagraph"/>
        <w:numPr>
          <w:ilvl w:val="1"/>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Non-consensual sharing of indecent nude and semi-nude images/videos especially in chat groups</w:t>
      </w:r>
    </w:p>
    <w:p w14:paraId="6BE6E93A" w14:textId="77777777" w:rsidR="00E308A6" w:rsidRPr="00DA0D74" w:rsidRDefault="00E308A6">
      <w:pPr>
        <w:pStyle w:val="ListParagraph"/>
        <w:numPr>
          <w:ilvl w:val="1"/>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Sharing of abusive images and pornography, to those who do not want to receive it</w:t>
      </w:r>
    </w:p>
    <w:p w14:paraId="148E53CE" w14:textId="77777777" w:rsidR="00E308A6" w:rsidRPr="00DA0D74" w:rsidRDefault="00E308A6" w:rsidP="00E308A6">
      <w:pPr>
        <w:rPr>
          <w:rFonts w:cstheme="minorHAnsi"/>
          <w:sz w:val="20"/>
        </w:rPr>
      </w:pPr>
      <w:r w:rsidRPr="00DA0D74">
        <w:rPr>
          <w:rFonts w:cstheme="minorHAnsi"/>
          <w:sz w:val="20"/>
        </w:rPr>
        <w:t>Staff should:</w:t>
      </w:r>
    </w:p>
    <w:p w14:paraId="3331C873" w14:textId="77777777" w:rsidR="00E308A6" w:rsidRPr="00DA0D74" w:rsidRDefault="00E308A6">
      <w:pPr>
        <w:pStyle w:val="ListParagraph"/>
        <w:numPr>
          <w:ilvl w:val="0"/>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Recognise and respond to the indicators </w:t>
      </w:r>
    </w:p>
    <w:p w14:paraId="17E3A99D" w14:textId="77777777" w:rsidR="00E308A6" w:rsidRPr="00DA0D74" w:rsidRDefault="00E308A6">
      <w:pPr>
        <w:pStyle w:val="ListParagraph"/>
        <w:numPr>
          <w:ilvl w:val="0"/>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Recognise it may be taking place, even if not reported</w:t>
      </w:r>
    </w:p>
    <w:p w14:paraId="13EEAA9A" w14:textId="77777777" w:rsidR="00E308A6" w:rsidRPr="00DA0D74" w:rsidRDefault="00E308A6">
      <w:pPr>
        <w:pStyle w:val="ListParagraph"/>
        <w:numPr>
          <w:ilvl w:val="0"/>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Understand their role in preventing and responding where a child is at risk</w:t>
      </w:r>
    </w:p>
    <w:p w14:paraId="4613A31F" w14:textId="77777777" w:rsidR="00E308A6" w:rsidRPr="00DA0D74" w:rsidRDefault="00E308A6">
      <w:pPr>
        <w:pStyle w:val="ListParagraph"/>
        <w:numPr>
          <w:ilvl w:val="0"/>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Understand the importance of challenging inappropriate behaviours to ensure a safe environment and not to normalise abuse </w:t>
      </w:r>
    </w:p>
    <w:p w14:paraId="7A65B98B" w14:textId="77777777" w:rsidR="00E308A6" w:rsidRPr="00DA0D74" w:rsidRDefault="00E308A6">
      <w:pPr>
        <w:pStyle w:val="ListParagraph"/>
        <w:numPr>
          <w:ilvl w:val="0"/>
          <w:numId w:val="89"/>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Recognise it can take place inside and outside of school and/or online</w:t>
      </w:r>
    </w:p>
    <w:p w14:paraId="372EC042" w14:textId="77777777" w:rsidR="00DA1E6F" w:rsidRPr="00096B9F" w:rsidRDefault="00DA1E6F" w:rsidP="00DA1E6F">
      <w:pPr>
        <w:spacing w:after="0" w:line="240" w:lineRule="auto"/>
        <w:rPr>
          <w:rFonts w:eastAsia="Times New Roman" w:cstheme="minorHAnsi"/>
          <w:i/>
          <w:sz w:val="20"/>
          <w:lang w:eastAsia="en-GB"/>
        </w:rPr>
      </w:pPr>
    </w:p>
    <w:p w14:paraId="17928370" w14:textId="77777777" w:rsidR="00DA1E6F" w:rsidRPr="00275D12" w:rsidRDefault="00DA1E6F" w:rsidP="00275D12">
      <w:pPr>
        <w:pStyle w:val="Heading2"/>
        <w:rPr>
          <w:rFonts w:ascii="Calibri" w:hAnsi="Calibri" w:cs="Calibri"/>
          <w:i/>
        </w:rPr>
      </w:pPr>
      <w:bookmarkStart w:id="45" w:name="_Toc110242599"/>
      <w:proofErr w:type="gramStart"/>
      <w:r w:rsidRPr="00275D12">
        <w:rPr>
          <w:rFonts w:ascii="Calibri" w:hAnsi="Calibri" w:cs="Calibri"/>
        </w:rPr>
        <w:t>Serious</w:t>
      </w:r>
      <w:proofErr w:type="gramEnd"/>
      <w:r w:rsidRPr="00275D12">
        <w:rPr>
          <w:rFonts w:ascii="Calibri" w:hAnsi="Calibri" w:cs="Calibri"/>
        </w:rPr>
        <w:t xml:space="preserve"> violence</w:t>
      </w:r>
      <w:bookmarkEnd w:id="45"/>
      <w:r w:rsidRPr="00275D12">
        <w:rPr>
          <w:rFonts w:ascii="Calibri" w:hAnsi="Calibri" w:cs="Calibri"/>
          <w:i/>
        </w:rPr>
        <w:t xml:space="preserve"> </w:t>
      </w:r>
    </w:p>
    <w:p w14:paraId="6AC922E5" w14:textId="77777777" w:rsidR="00DA1E6F" w:rsidRPr="00096B9F" w:rsidRDefault="00DA1E6F" w:rsidP="00DA1E6F">
      <w:pPr>
        <w:spacing w:after="0" w:line="240" w:lineRule="auto"/>
        <w:ind w:left="360"/>
        <w:rPr>
          <w:rFonts w:eastAsia="Times New Roman" w:cstheme="minorHAnsi"/>
          <w:sz w:val="20"/>
          <w:lang w:eastAsia="en-GB"/>
        </w:rPr>
      </w:pPr>
      <w:r w:rsidRPr="00096B9F">
        <w:rPr>
          <w:rFonts w:eastAsia="Times New Roman" w:cstheme="minorHAnsi"/>
          <w:sz w:val="20"/>
          <w:lang w:eastAsia="en-GB"/>
        </w:rPr>
        <w:t>All staff are aware of indicators which may signal that children are at risk from or involved with serious violent crime.  These may include:</w:t>
      </w:r>
    </w:p>
    <w:p w14:paraId="414CA8C5" w14:textId="77777777" w:rsidR="00DA1E6F" w:rsidRPr="00096B9F" w:rsidRDefault="00DA1E6F" w:rsidP="00DA1E6F">
      <w:pPr>
        <w:spacing w:after="0" w:line="240" w:lineRule="auto"/>
        <w:ind w:left="360"/>
        <w:rPr>
          <w:rFonts w:eastAsia="Times New Roman" w:cstheme="minorHAnsi"/>
          <w:sz w:val="20"/>
          <w:lang w:eastAsia="en-GB"/>
        </w:rPr>
      </w:pPr>
    </w:p>
    <w:p w14:paraId="34F377E4"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increased absence from school</w:t>
      </w:r>
    </w:p>
    <w:p w14:paraId="7B4B3600"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 xml:space="preserve">a change in friendships and/or </w:t>
      </w:r>
    </w:p>
    <w:p w14:paraId="0F63857B"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relationships with older individuals or groups</w:t>
      </w:r>
    </w:p>
    <w:p w14:paraId="78046D50"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a significant decline in performance</w:t>
      </w:r>
    </w:p>
    <w:p w14:paraId="5CE287A7"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 xml:space="preserve">signs of self-harm and/or </w:t>
      </w:r>
    </w:p>
    <w:p w14:paraId="797AF997"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a significant change in well-being</w:t>
      </w:r>
    </w:p>
    <w:p w14:paraId="7DC61395"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signs of assault</w:t>
      </w:r>
    </w:p>
    <w:p w14:paraId="32EA338A" w14:textId="77777777"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unexplained injuries</w:t>
      </w:r>
    </w:p>
    <w:p w14:paraId="5DC80B13" w14:textId="0EA1FB55" w:rsidR="00DA1E6F" w:rsidRPr="00096B9F" w:rsidRDefault="00DA1E6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unexplained gifts or news may indicate involvement with individuals associated with criminal networks or gangs.</w:t>
      </w:r>
    </w:p>
    <w:p w14:paraId="5E5DBEDA" w14:textId="77777777" w:rsidR="00DA1E6F" w:rsidRPr="00096B9F" w:rsidRDefault="00DA1E6F" w:rsidP="00DA1E6F">
      <w:pPr>
        <w:spacing w:after="0" w:line="240" w:lineRule="auto"/>
        <w:ind w:left="360"/>
        <w:rPr>
          <w:rFonts w:eastAsia="Times New Roman" w:cstheme="minorHAnsi"/>
          <w:sz w:val="20"/>
          <w:lang w:eastAsia="en-GB"/>
        </w:rPr>
      </w:pPr>
    </w:p>
    <w:p w14:paraId="4D6FA110" w14:textId="77777777" w:rsidR="00DA1E6F" w:rsidRPr="006942C4" w:rsidRDefault="00DA1E6F" w:rsidP="00275D12">
      <w:pPr>
        <w:pStyle w:val="Heading2"/>
        <w:rPr>
          <w:rFonts w:asciiTheme="minorHAnsi" w:hAnsiTheme="minorHAnsi" w:cstheme="minorHAnsi"/>
        </w:rPr>
      </w:pPr>
      <w:bookmarkStart w:id="46" w:name="_Toc110242600"/>
      <w:r w:rsidRPr="006942C4">
        <w:rPr>
          <w:rFonts w:asciiTheme="minorHAnsi" w:hAnsiTheme="minorHAnsi" w:cstheme="minorHAnsi"/>
        </w:rPr>
        <w:t>Safeguarding Children with Special Educational Needs and Disabilities</w:t>
      </w:r>
      <w:r w:rsidR="00E74112" w:rsidRPr="006942C4">
        <w:rPr>
          <w:rFonts w:asciiTheme="minorHAnsi" w:hAnsiTheme="minorHAnsi" w:cstheme="minorHAnsi"/>
        </w:rPr>
        <w:t xml:space="preserve"> (SEND)</w:t>
      </w:r>
      <w:bookmarkEnd w:id="46"/>
    </w:p>
    <w:p w14:paraId="4E82C3EB" w14:textId="750044D9" w:rsidR="00DA1E6F" w:rsidRPr="00096B9F" w:rsidRDefault="00A72F35">
      <w:pPr>
        <w:numPr>
          <w:ilvl w:val="0"/>
          <w:numId w:val="82"/>
        </w:numPr>
        <w:spacing w:after="0" w:line="240" w:lineRule="auto"/>
        <w:rPr>
          <w:rFonts w:eastAsia="Times New Roman" w:cstheme="minorHAnsi"/>
          <w:sz w:val="20"/>
          <w:lang w:eastAsia="en-GB"/>
        </w:rPr>
      </w:pPr>
      <w:r w:rsidRPr="006942C4">
        <w:rPr>
          <w:rFonts w:eastAsia="Times New Roman" w:cstheme="minorHAnsi"/>
          <w:sz w:val="20"/>
          <w:lang w:eastAsia="en-GB"/>
        </w:rPr>
        <w:t>Pakeman Primary School</w:t>
      </w:r>
      <w:r w:rsidR="00DA1E6F" w:rsidRPr="006942C4">
        <w:rPr>
          <w:rFonts w:eastAsia="Times New Roman" w:cstheme="minorHAnsi"/>
          <w:sz w:val="20"/>
          <w:lang w:eastAsia="en-GB"/>
        </w:rPr>
        <w:t xml:space="preserve"> acknowledges that children with special educational needs and disabilities </w:t>
      </w:r>
      <w:r w:rsidR="0003190C" w:rsidRPr="006942C4">
        <w:rPr>
          <w:rFonts w:eastAsia="Times New Roman" w:cstheme="minorHAnsi"/>
          <w:sz w:val="20"/>
          <w:lang w:eastAsia="en-GB"/>
        </w:rPr>
        <w:t xml:space="preserve">and/or certain health conditions </w:t>
      </w:r>
      <w:r w:rsidR="00DA1E6F" w:rsidRPr="006942C4">
        <w:rPr>
          <w:rFonts w:eastAsia="Times New Roman" w:cstheme="minorHAnsi"/>
          <w:sz w:val="20"/>
          <w:lang w:eastAsia="en-GB"/>
        </w:rPr>
        <w:t xml:space="preserve">can face additional </w:t>
      </w:r>
      <w:r w:rsidR="00DA1E6F" w:rsidRPr="00DA0D74">
        <w:rPr>
          <w:rFonts w:eastAsia="Times New Roman" w:cstheme="minorHAnsi"/>
          <w:sz w:val="20"/>
          <w:lang w:eastAsia="en-GB"/>
        </w:rPr>
        <w:t>safeguarding challenges as they may have an imp</w:t>
      </w:r>
      <w:r w:rsidR="00DA1E6F" w:rsidRPr="00096B9F">
        <w:rPr>
          <w:rFonts w:eastAsia="Times New Roman" w:cstheme="minorHAnsi"/>
          <w:sz w:val="20"/>
          <w:lang w:eastAsia="en-GB"/>
        </w:rPr>
        <w:t xml:space="preserve">aired capacity to resist or avoid abuse.  </w:t>
      </w:r>
    </w:p>
    <w:p w14:paraId="09A2F7CD" w14:textId="77777777" w:rsidR="00DA1E6F" w:rsidRPr="00096B9F" w:rsidRDefault="00DA1E6F" w:rsidP="00DA1E6F">
      <w:pPr>
        <w:spacing w:after="0" w:line="240" w:lineRule="auto"/>
        <w:rPr>
          <w:rFonts w:eastAsia="Times New Roman" w:cstheme="minorHAnsi"/>
          <w:sz w:val="20"/>
          <w:lang w:eastAsia="en-GB"/>
        </w:rPr>
      </w:pPr>
    </w:p>
    <w:p w14:paraId="4C091664" w14:textId="77777777" w:rsidR="00DA1E6F" w:rsidRPr="00096B9F" w:rsidRDefault="00DA1E6F">
      <w:pPr>
        <w:numPr>
          <w:ilvl w:val="0"/>
          <w:numId w:val="82"/>
        </w:numPr>
        <w:spacing w:after="0" w:line="240" w:lineRule="auto"/>
        <w:rPr>
          <w:rFonts w:eastAsia="Times New Roman" w:cstheme="minorHAnsi"/>
          <w:sz w:val="20"/>
          <w:lang w:eastAsia="en-GB"/>
        </w:rPr>
      </w:pPr>
      <w:r w:rsidRPr="00096B9F">
        <w:rPr>
          <w:rFonts w:eastAsia="Times New Roman" w:cstheme="minorHAnsi"/>
          <w:sz w:val="20"/>
          <w:lang w:eastAsia="en-GB"/>
        </w:rPr>
        <w:t xml:space="preserve">Our staff are aware of the additional barriers which exist recognising abuse and neglect in this group of children, these include: </w:t>
      </w:r>
    </w:p>
    <w:p w14:paraId="13ACC689" w14:textId="77777777" w:rsidR="0003190C" w:rsidRPr="00096B9F" w:rsidRDefault="0003190C" w:rsidP="0003190C">
      <w:pPr>
        <w:pStyle w:val="ListParagraph"/>
        <w:rPr>
          <w:rFonts w:asciiTheme="minorHAnsi" w:hAnsiTheme="minorHAnsi" w:cstheme="minorHAnsi"/>
          <w:szCs w:val="22"/>
        </w:rPr>
      </w:pPr>
    </w:p>
    <w:p w14:paraId="66491ED4" w14:textId="77777777" w:rsidR="0003190C" w:rsidRPr="00DA0D74" w:rsidRDefault="0003190C">
      <w:pPr>
        <w:pStyle w:val="ListParagraph"/>
        <w:numPr>
          <w:ilvl w:val="1"/>
          <w:numId w:val="103"/>
        </w:numPr>
        <w:rPr>
          <w:rFonts w:asciiTheme="minorHAnsi" w:hAnsiTheme="minorHAnsi" w:cstheme="minorHAnsi"/>
          <w:szCs w:val="22"/>
        </w:rPr>
      </w:pPr>
      <w:r w:rsidRPr="00DA0D74">
        <w:rPr>
          <w:rFonts w:asciiTheme="minorHAnsi" w:hAnsiTheme="minorHAnsi" w:cstheme="minorHAnsi"/>
          <w:szCs w:val="22"/>
        </w:rPr>
        <w:t xml:space="preserve">these children being more prone to peer group isolation or bullying (including prejudice-based bullying) than other children; </w:t>
      </w:r>
    </w:p>
    <w:p w14:paraId="1E30998A" w14:textId="77777777" w:rsidR="0003190C" w:rsidRPr="00DA0D74" w:rsidRDefault="0003190C">
      <w:pPr>
        <w:pStyle w:val="ListParagraph"/>
        <w:numPr>
          <w:ilvl w:val="1"/>
          <w:numId w:val="103"/>
        </w:numPr>
        <w:rPr>
          <w:rFonts w:asciiTheme="minorHAnsi" w:hAnsiTheme="minorHAnsi" w:cstheme="minorHAnsi"/>
          <w:szCs w:val="22"/>
        </w:rPr>
      </w:pPr>
      <w:r w:rsidRPr="00DA0D74">
        <w:rPr>
          <w:rFonts w:asciiTheme="minorHAnsi" w:hAnsiTheme="minorHAnsi" w:cstheme="minorHAnsi"/>
          <w:szCs w:val="22"/>
        </w:rPr>
        <w:t>the potential for children with SEND or certain medical conditions being disproportionally impacted by behaviours such as bullying, without outwardly showing any signs;</w:t>
      </w:r>
    </w:p>
    <w:p w14:paraId="497EF389" w14:textId="77777777" w:rsidR="00DA1E6F" w:rsidRPr="00DA0D74" w:rsidRDefault="00DA1E6F">
      <w:pPr>
        <w:pStyle w:val="ListParagraph"/>
        <w:numPr>
          <w:ilvl w:val="1"/>
          <w:numId w:val="103"/>
        </w:numPr>
        <w:rPr>
          <w:rFonts w:asciiTheme="minorHAnsi" w:hAnsiTheme="minorHAnsi" w:cstheme="minorHAnsi"/>
          <w:szCs w:val="22"/>
        </w:rPr>
      </w:pPr>
      <w:r w:rsidRPr="00DA0D74">
        <w:rPr>
          <w:rFonts w:asciiTheme="minorHAnsi" w:hAnsiTheme="minorHAnsi" w:cstheme="minorHAnsi"/>
          <w:szCs w:val="22"/>
        </w:rPr>
        <w:t>Assumptions that indicators of possible abuse such as behaviour, mood and injury relate to the child’s disability rather than abuse or neglect</w:t>
      </w:r>
      <w:r w:rsidR="0003190C" w:rsidRPr="00DA0D74">
        <w:rPr>
          <w:rFonts w:asciiTheme="minorHAnsi" w:hAnsiTheme="minorHAnsi" w:cstheme="minorHAnsi"/>
          <w:szCs w:val="22"/>
        </w:rPr>
        <w:t>, without further exploration;</w:t>
      </w:r>
    </w:p>
    <w:p w14:paraId="2651B5A6" w14:textId="77777777" w:rsidR="00DA1E6F" w:rsidRPr="00DA0D74" w:rsidRDefault="00DA1E6F">
      <w:pPr>
        <w:pStyle w:val="ListParagraph"/>
        <w:numPr>
          <w:ilvl w:val="1"/>
          <w:numId w:val="103"/>
        </w:numPr>
        <w:rPr>
          <w:rFonts w:asciiTheme="minorHAnsi" w:hAnsiTheme="minorHAnsi" w:cstheme="minorHAnsi"/>
          <w:szCs w:val="22"/>
        </w:rPr>
      </w:pPr>
      <w:r w:rsidRPr="00DA0D74">
        <w:rPr>
          <w:rFonts w:asciiTheme="minorHAnsi" w:hAnsiTheme="minorHAnsi" w:cstheme="minorHAnsi"/>
          <w:szCs w:val="22"/>
        </w:rPr>
        <w:t>Speech, language and communication needs which may make it difficult t</w:t>
      </w:r>
      <w:r w:rsidR="0003190C" w:rsidRPr="00DA0D74">
        <w:rPr>
          <w:rFonts w:asciiTheme="minorHAnsi" w:hAnsiTheme="minorHAnsi" w:cstheme="minorHAnsi"/>
          <w:szCs w:val="22"/>
        </w:rPr>
        <w:t>o tell others what is happening and managing or reporting these challenges.</w:t>
      </w:r>
    </w:p>
    <w:p w14:paraId="27B263D8" w14:textId="77777777" w:rsidR="00DA1E6F" w:rsidRPr="00DA0D74" w:rsidRDefault="00DA1E6F" w:rsidP="00DA1E6F">
      <w:pPr>
        <w:spacing w:after="0" w:line="240" w:lineRule="auto"/>
        <w:rPr>
          <w:rFonts w:eastAsia="Times New Roman" w:cstheme="minorHAnsi"/>
          <w:sz w:val="20"/>
          <w:lang w:eastAsia="en-GB"/>
        </w:rPr>
      </w:pPr>
    </w:p>
    <w:p w14:paraId="01AD1456" w14:textId="77777777" w:rsidR="0003190C" w:rsidRPr="00096B9F" w:rsidRDefault="0003190C" w:rsidP="0003190C">
      <w:pPr>
        <w:rPr>
          <w:rFonts w:cstheme="minorHAnsi"/>
          <w:sz w:val="20"/>
        </w:rPr>
      </w:pPr>
      <w:r w:rsidRPr="00DA0D74">
        <w:rPr>
          <w:rFonts w:cstheme="minorHAnsi"/>
          <w:sz w:val="20"/>
        </w:rPr>
        <w:t>To address these additional challenges, staff will consider extra pastoral support and attention for these children, along with ensuring any appropriate support for communication is in place.</w:t>
      </w:r>
    </w:p>
    <w:p w14:paraId="67F1E9ED" w14:textId="77777777" w:rsidR="00DA1E6F" w:rsidRPr="00096B9F" w:rsidRDefault="00DA1E6F" w:rsidP="00DA1E6F">
      <w:pPr>
        <w:spacing w:after="0" w:line="240" w:lineRule="auto"/>
        <w:rPr>
          <w:rFonts w:eastAsia="Times New Roman" w:cstheme="minorHAnsi"/>
          <w:sz w:val="20"/>
          <w:lang w:eastAsia="en-GB"/>
        </w:rPr>
      </w:pPr>
    </w:p>
    <w:p w14:paraId="46A81C44" w14:textId="77777777" w:rsidR="00DA1E6F" w:rsidRPr="00275D12" w:rsidRDefault="00DA1E6F" w:rsidP="00275D12">
      <w:pPr>
        <w:pStyle w:val="Heading2"/>
        <w:rPr>
          <w:rFonts w:asciiTheme="minorHAnsi" w:hAnsiTheme="minorHAnsi" w:cstheme="minorHAnsi"/>
        </w:rPr>
      </w:pPr>
      <w:bookmarkStart w:id="47" w:name="_Toc110242601"/>
      <w:r w:rsidRPr="00275D12">
        <w:rPr>
          <w:rFonts w:asciiTheme="minorHAnsi" w:hAnsiTheme="minorHAnsi" w:cstheme="minorHAnsi"/>
        </w:rPr>
        <w:t>Children Missing from Education</w:t>
      </w:r>
      <w:bookmarkEnd w:id="47"/>
    </w:p>
    <w:p w14:paraId="3A512E27" w14:textId="340CCC7F" w:rsidR="00DA1E6F" w:rsidRPr="00096B9F" w:rsidRDefault="00DA1E6F">
      <w:pPr>
        <w:numPr>
          <w:ilvl w:val="0"/>
          <w:numId w:val="90"/>
        </w:numPr>
        <w:spacing w:after="0" w:line="240" w:lineRule="auto"/>
        <w:rPr>
          <w:rFonts w:eastAsia="Times New Roman" w:cstheme="minorHAnsi"/>
          <w:sz w:val="20"/>
          <w:lang w:eastAsia="en-GB"/>
        </w:rPr>
      </w:pPr>
      <w:r w:rsidRPr="00096B9F">
        <w:rPr>
          <w:rFonts w:eastAsia="Times New Roman" w:cstheme="minorHAnsi"/>
          <w:sz w:val="20"/>
          <w:lang w:eastAsia="en-GB"/>
        </w:rPr>
        <w:t xml:space="preserve">Our school recognises that all children, regardless of their circumstances, are entitled to a </w:t>
      </w:r>
      <w:r w:rsidR="00DA0D74" w:rsidRPr="00096B9F">
        <w:rPr>
          <w:rFonts w:eastAsia="Times New Roman" w:cstheme="minorHAnsi"/>
          <w:sz w:val="20"/>
          <w:lang w:eastAsia="en-GB"/>
        </w:rPr>
        <w:t>full-time</w:t>
      </w:r>
      <w:r w:rsidRPr="00096B9F">
        <w:rPr>
          <w:rFonts w:eastAsia="Times New Roman" w:cstheme="minorHAnsi"/>
          <w:sz w:val="20"/>
          <w:lang w:eastAsia="en-GB"/>
        </w:rPr>
        <w:t xml:space="preserve"> education which is suitable to their age, ability, aptitude and any special educational needs they may have. We are aware that a child going missing from education is a potential indicator of abuse or neglect. </w:t>
      </w:r>
    </w:p>
    <w:p w14:paraId="576452A7" w14:textId="77777777" w:rsidR="00DA1E6F" w:rsidRPr="00096B9F" w:rsidRDefault="00DA1E6F" w:rsidP="00DA1E6F">
      <w:pPr>
        <w:spacing w:after="0" w:line="240" w:lineRule="auto"/>
        <w:rPr>
          <w:rFonts w:eastAsia="Times New Roman" w:cstheme="minorHAnsi"/>
          <w:sz w:val="20"/>
          <w:lang w:eastAsia="en-GB"/>
        </w:rPr>
      </w:pPr>
    </w:p>
    <w:p w14:paraId="3EC3AB42" w14:textId="77777777" w:rsidR="00DA1E6F" w:rsidRPr="00DA0D74" w:rsidRDefault="00DA1E6F">
      <w:pPr>
        <w:numPr>
          <w:ilvl w:val="0"/>
          <w:numId w:val="90"/>
        </w:numPr>
        <w:spacing w:after="0" w:line="240" w:lineRule="auto"/>
        <w:rPr>
          <w:rFonts w:eastAsia="Times New Roman" w:cstheme="minorHAnsi"/>
          <w:sz w:val="20"/>
          <w:lang w:eastAsia="en-GB"/>
        </w:rPr>
      </w:pPr>
      <w:r w:rsidRPr="00DA0D74">
        <w:rPr>
          <w:rFonts w:eastAsia="Times New Roman" w:cstheme="minorHAnsi"/>
          <w:sz w:val="20"/>
          <w:lang w:eastAsia="en-GB"/>
        </w:rPr>
        <w:lastRenderedPageBreak/>
        <w:t>Our school has a procedure in place for responding to unauthorised absence and responding to children who go missing from education, particularly on repeat occasions, to help identify the risk of abuse and neglect, including sexual exploitation, and to help prevent the risks of their going missing in future. This may include liaising with Children’s Social Care and/or the police. For further information, please access the school’s policy and procedures regarding attendance and inclusion. (Amend as appropriate)</w:t>
      </w:r>
    </w:p>
    <w:p w14:paraId="738DCD9A" w14:textId="77777777" w:rsidR="00DA1E6F" w:rsidRPr="00DA0D74" w:rsidRDefault="00DA1E6F" w:rsidP="00DA1E6F">
      <w:pPr>
        <w:spacing w:after="0" w:line="240" w:lineRule="auto"/>
        <w:rPr>
          <w:rFonts w:eastAsia="Times New Roman" w:cstheme="minorHAnsi"/>
          <w:sz w:val="20"/>
          <w:lang w:eastAsia="en-GB"/>
        </w:rPr>
      </w:pPr>
    </w:p>
    <w:p w14:paraId="221589DA" w14:textId="77777777" w:rsidR="00DA1E6F" w:rsidRPr="00096B9F" w:rsidRDefault="00DA1E6F" w:rsidP="00DA1E6F">
      <w:pPr>
        <w:spacing w:after="0" w:line="240" w:lineRule="auto"/>
        <w:rPr>
          <w:rFonts w:eastAsia="Times New Roman" w:cstheme="minorHAnsi"/>
          <w:sz w:val="20"/>
          <w:lang w:eastAsia="en-GB"/>
        </w:rPr>
      </w:pPr>
    </w:p>
    <w:p w14:paraId="2F56423E" w14:textId="77777777" w:rsidR="00DA1E6F" w:rsidRPr="006942C4" w:rsidRDefault="0009796B" w:rsidP="00275D12">
      <w:pPr>
        <w:pStyle w:val="Heading2"/>
        <w:rPr>
          <w:rFonts w:asciiTheme="minorHAnsi" w:hAnsiTheme="minorHAnsi" w:cstheme="minorHAnsi"/>
        </w:rPr>
      </w:pPr>
      <w:bookmarkStart w:id="48" w:name="_Toc110242602"/>
      <w:r w:rsidRPr="006942C4">
        <w:rPr>
          <w:rFonts w:asciiTheme="minorHAnsi" w:hAnsiTheme="minorHAnsi" w:cstheme="minorHAnsi"/>
        </w:rPr>
        <w:t>Child Criminal Exploitation (CCE)</w:t>
      </w:r>
      <w:bookmarkEnd w:id="48"/>
    </w:p>
    <w:p w14:paraId="1B381A65" w14:textId="1995FBB0" w:rsidR="00DA1E6F" w:rsidRPr="00096B9F" w:rsidRDefault="00A72F35">
      <w:pPr>
        <w:numPr>
          <w:ilvl w:val="0"/>
          <w:numId w:val="88"/>
        </w:numPr>
        <w:spacing w:after="0" w:line="240" w:lineRule="auto"/>
        <w:rPr>
          <w:rFonts w:eastAsia="Times New Roman" w:cstheme="minorHAnsi"/>
          <w:bCs/>
          <w:sz w:val="20"/>
          <w:lang w:eastAsia="en-GB"/>
        </w:rPr>
      </w:pPr>
      <w:r w:rsidRPr="006942C4">
        <w:rPr>
          <w:rFonts w:eastAsia="Times New Roman" w:cstheme="minorHAnsi"/>
          <w:sz w:val="20"/>
          <w:lang w:eastAsia="en-GB"/>
        </w:rPr>
        <w:t>Pakeman Primary School</w:t>
      </w:r>
      <w:r w:rsidR="00DA1E6F" w:rsidRPr="006942C4">
        <w:rPr>
          <w:rFonts w:eastAsia="Times New Roman" w:cstheme="minorHAnsi"/>
          <w:sz w:val="20"/>
          <w:lang w:eastAsia="en-GB"/>
        </w:rPr>
        <w:t xml:space="preserve"> recognises the impact of gangs, county lines, violent crime and exploitation on children and young people.  We recognise that our initial response is important and so staff will take any allegation seriously and work in ways </w:t>
      </w:r>
      <w:r w:rsidR="00DA1E6F" w:rsidRPr="00096B9F">
        <w:rPr>
          <w:rFonts w:eastAsia="Times New Roman" w:cstheme="minorHAnsi"/>
          <w:sz w:val="20"/>
          <w:lang w:eastAsia="en-GB"/>
        </w:rPr>
        <w:t>that support children and keep them safe.</w:t>
      </w:r>
    </w:p>
    <w:p w14:paraId="52594E4F" w14:textId="77777777" w:rsidR="0009796B" w:rsidRPr="00707413" w:rsidRDefault="0009796B" w:rsidP="0009796B">
      <w:pPr>
        <w:spacing w:after="0" w:line="240" w:lineRule="auto"/>
        <w:ind w:left="360"/>
        <w:rPr>
          <w:rFonts w:eastAsia="Times New Roman" w:cstheme="minorHAnsi"/>
          <w:bCs/>
          <w:sz w:val="20"/>
          <w:lang w:eastAsia="en-GB"/>
        </w:rPr>
      </w:pPr>
      <w:r w:rsidRPr="00707413">
        <w:rPr>
          <w:rFonts w:eastAsia="Times New Roman" w:cstheme="minorHAnsi"/>
          <w:sz w:val="20"/>
          <w:lang w:eastAsia="en-GB"/>
        </w:rPr>
        <w:t>Staff are aware that CCE can include the following:</w:t>
      </w:r>
    </w:p>
    <w:p w14:paraId="471E20B0" w14:textId="77777777" w:rsidR="0009796B" w:rsidRPr="00707413" w:rsidRDefault="0009796B">
      <w:pPr>
        <w:pStyle w:val="ListParagraph"/>
        <w:numPr>
          <w:ilvl w:val="0"/>
          <w:numId w:val="88"/>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Vehicle crime and threatening/committing serious violence</w:t>
      </w:r>
    </w:p>
    <w:p w14:paraId="69D8E0AB" w14:textId="77777777" w:rsidR="0009796B" w:rsidRPr="00707413" w:rsidRDefault="0009796B">
      <w:pPr>
        <w:pStyle w:val="ListParagraph"/>
        <w:numPr>
          <w:ilvl w:val="0"/>
          <w:numId w:val="88"/>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become trapped due to threats of violence to them and families</w:t>
      </w:r>
    </w:p>
    <w:p w14:paraId="402FED11" w14:textId="77777777" w:rsidR="0009796B" w:rsidRPr="00707413" w:rsidRDefault="0009796B">
      <w:pPr>
        <w:pStyle w:val="ListParagraph"/>
        <w:numPr>
          <w:ilvl w:val="0"/>
          <w:numId w:val="88"/>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be coerced or entrapped into debt/carrying weapons</w:t>
      </w:r>
    </w:p>
    <w:p w14:paraId="09A68311" w14:textId="77777777" w:rsidR="0009796B" w:rsidRPr="00707413" w:rsidRDefault="0009796B">
      <w:pPr>
        <w:pStyle w:val="ListParagraph"/>
        <w:numPr>
          <w:ilvl w:val="0"/>
          <w:numId w:val="88"/>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carry weapons for protection</w:t>
      </w:r>
    </w:p>
    <w:p w14:paraId="53FEC724" w14:textId="77777777" w:rsidR="0009796B" w:rsidRPr="00707413" w:rsidRDefault="0009796B">
      <w:pPr>
        <w:pStyle w:val="ListParagraph"/>
        <w:numPr>
          <w:ilvl w:val="0"/>
          <w:numId w:val="88"/>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involved in CCE need to be treated as victims themselves even though they may be committing crimes (particularly older children)</w:t>
      </w:r>
    </w:p>
    <w:p w14:paraId="702A911C" w14:textId="77777777" w:rsidR="0009796B" w:rsidRPr="00707413" w:rsidRDefault="0009796B">
      <w:pPr>
        <w:pStyle w:val="ListParagraph"/>
        <w:numPr>
          <w:ilvl w:val="0"/>
          <w:numId w:val="88"/>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Girls are at risk of CCE too, even though experiences may be different</w:t>
      </w:r>
    </w:p>
    <w:p w14:paraId="2C0DC1A1" w14:textId="77777777" w:rsidR="00241000" w:rsidRPr="00707413" w:rsidRDefault="00241000" w:rsidP="00275D12">
      <w:pPr>
        <w:pStyle w:val="Heading2"/>
        <w:rPr>
          <w:rFonts w:asciiTheme="minorHAnsi" w:hAnsiTheme="minorHAnsi" w:cstheme="minorHAnsi"/>
          <w:sz w:val="20"/>
        </w:rPr>
      </w:pPr>
      <w:bookmarkStart w:id="49" w:name="_Toc110242603"/>
      <w:r w:rsidRPr="00707413">
        <w:rPr>
          <w:rFonts w:asciiTheme="minorHAnsi" w:hAnsiTheme="minorHAnsi" w:cstheme="minorHAnsi"/>
          <w:sz w:val="20"/>
        </w:rPr>
        <w:t>County Lines</w:t>
      </w:r>
      <w:bookmarkEnd w:id="49"/>
    </w:p>
    <w:p w14:paraId="26CA0B0A" w14:textId="77777777" w:rsidR="00241000" w:rsidRPr="00707413" w:rsidRDefault="00241000" w:rsidP="00241000">
      <w:pPr>
        <w:rPr>
          <w:rFonts w:cstheme="minorHAnsi"/>
          <w:sz w:val="20"/>
          <w:szCs w:val="20"/>
          <w:lang w:eastAsia="en-GB"/>
        </w:rPr>
      </w:pPr>
      <w:r w:rsidRPr="00707413">
        <w:rPr>
          <w:rFonts w:cstheme="minorHAnsi"/>
          <w:sz w:val="20"/>
          <w:szCs w:val="20"/>
          <w:lang w:eastAsia="en-GB"/>
        </w:rPr>
        <w:t>Some indicators of county lines are:</w:t>
      </w:r>
    </w:p>
    <w:p w14:paraId="30165866" w14:textId="77777777" w:rsidR="00241000" w:rsidRPr="00707413" w:rsidRDefault="00241000">
      <w:pPr>
        <w:pStyle w:val="ListParagraph"/>
        <w:numPr>
          <w:ilvl w:val="0"/>
          <w:numId w:val="103"/>
        </w:numPr>
        <w:rPr>
          <w:rFonts w:asciiTheme="minorHAnsi" w:hAnsiTheme="minorHAnsi" w:cstheme="minorHAnsi"/>
        </w:rPr>
      </w:pPr>
      <w:r w:rsidRPr="00707413">
        <w:rPr>
          <w:rFonts w:asciiTheme="minorHAnsi" w:hAnsiTheme="minorHAnsi" w:cstheme="minorHAnsi"/>
        </w:rPr>
        <w:t xml:space="preserve">go missing and are subsequently found in areas away from their home; </w:t>
      </w:r>
    </w:p>
    <w:p w14:paraId="644A0BC2" w14:textId="77777777" w:rsidR="00241000" w:rsidRPr="00707413" w:rsidRDefault="00241000">
      <w:pPr>
        <w:pStyle w:val="ListParagraph"/>
        <w:numPr>
          <w:ilvl w:val="0"/>
          <w:numId w:val="103"/>
        </w:numPr>
        <w:rPr>
          <w:rFonts w:asciiTheme="minorHAnsi" w:hAnsiTheme="minorHAnsi" w:cstheme="minorHAnsi"/>
        </w:rPr>
      </w:pPr>
      <w:r w:rsidRPr="00707413">
        <w:rPr>
          <w:rFonts w:asciiTheme="minorHAnsi" w:hAnsiTheme="minorHAnsi" w:cstheme="minorHAnsi"/>
        </w:rPr>
        <w:t xml:space="preserve">have been the victim or perpetrator of serious violence (e.g. knife crime); </w:t>
      </w:r>
    </w:p>
    <w:p w14:paraId="07B1EEFE" w14:textId="77777777" w:rsidR="00241000" w:rsidRPr="00707413" w:rsidRDefault="00241000">
      <w:pPr>
        <w:pStyle w:val="ListParagraph"/>
        <w:numPr>
          <w:ilvl w:val="0"/>
          <w:numId w:val="103"/>
        </w:numPr>
        <w:rPr>
          <w:rFonts w:asciiTheme="minorHAnsi" w:hAnsiTheme="minorHAnsi" w:cstheme="minorHAnsi"/>
        </w:rPr>
      </w:pPr>
      <w:r w:rsidRPr="00707413">
        <w:rPr>
          <w:rFonts w:asciiTheme="minorHAnsi" w:hAnsiTheme="minorHAnsi" w:cstheme="minorHAnsi"/>
        </w:rPr>
        <w:t>are involved in receiving requests for drugs via a phone line, moving drugs, handing over and collecting money for drugs;</w:t>
      </w:r>
    </w:p>
    <w:p w14:paraId="502A2DC3" w14:textId="77777777" w:rsidR="00241000" w:rsidRPr="00707413" w:rsidRDefault="00241000">
      <w:pPr>
        <w:pStyle w:val="ListParagraph"/>
        <w:numPr>
          <w:ilvl w:val="0"/>
          <w:numId w:val="103"/>
        </w:numPr>
        <w:rPr>
          <w:rFonts w:asciiTheme="minorHAnsi" w:hAnsiTheme="minorHAnsi" w:cstheme="minorHAnsi"/>
        </w:rPr>
      </w:pPr>
      <w:r w:rsidRPr="00707413">
        <w:rPr>
          <w:rFonts w:asciiTheme="minorHAnsi" w:hAnsiTheme="minorHAnsi" w:cstheme="minorHAnsi"/>
        </w:rPr>
        <w:t>are exposed to techniques such as ‘plugging’, where drugs are concealed internally to avoid detection;</w:t>
      </w:r>
    </w:p>
    <w:p w14:paraId="7D2A611C" w14:textId="77777777" w:rsidR="00241000" w:rsidRPr="00707413" w:rsidRDefault="00241000">
      <w:pPr>
        <w:pStyle w:val="ListParagraph"/>
        <w:numPr>
          <w:ilvl w:val="0"/>
          <w:numId w:val="103"/>
        </w:numPr>
        <w:rPr>
          <w:rFonts w:asciiTheme="minorHAnsi" w:hAnsiTheme="minorHAnsi" w:cstheme="minorHAnsi"/>
        </w:rPr>
      </w:pPr>
      <w:r w:rsidRPr="00707413">
        <w:rPr>
          <w:rFonts w:asciiTheme="minorHAnsi" w:hAnsiTheme="minorHAnsi" w:cstheme="minorHAnsi"/>
        </w:rPr>
        <w:t>are found in accommodation that they have no connection with, often called a ‘trap house or cuckooing’ or hotel room where there is drug activity;</w:t>
      </w:r>
    </w:p>
    <w:p w14:paraId="5DDC761E" w14:textId="77777777" w:rsidR="00241000" w:rsidRPr="00707413" w:rsidRDefault="00241000">
      <w:pPr>
        <w:pStyle w:val="ListParagraph"/>
        <w:numPr>
          <w:ilvl w:val="0"/>
          <w:numId w:val="103"/>
        </w:numPr>
        <w:rPr>
          <w:rFonts w:asciiTheme="minorHAnsi" w:hAnsiTheme="minorHAnsi" w:cstheme="minorHAnsi"/>
        </w:rPr>
      </w:pPr>
      <w:r w:rsidRPr="00707413">
        <w:rPr>
          <w:rFonts w:asciiTheme="minorHAnsi" w:hAnsiTheme="minorHAnsi" w:cstheme="minorHAnsi"/>
        </w:rPr>
        <w:t xml:space="preserve">owe a ‘debt bond’ to their exploiters; </w:t>
      </w:r>
    </w:p>
    <w:p w14:paraId="6DAC3BFB" w14:textId="77777777" w:rsidR="00241000" w:rsidRPr="00707413" w:rsidRDefault="00241000">
      <w:pPr>
        <w:pStyle w:val="ListParagraph"/>
        <w:numPr>
          <w:ilvl w:val="0"/>
          <w:numId w:val="103"/>
        </w:numPr>
        <w:rPr>
          <w:rFonts w:asciiTheme="minorHAnsi" w:hAnsiTheme="minorHAnsi" w:cstheme="minorHAnsi"/>
        </w:rPr>
      </w:pPr>
      <w:r w:rsidRPr="00707413">
        <w:rPr>
          <w:rFonts w:asciiTheme="minorHAnsi" w:hAnsiTheme="minorHAnsi" w:cstheme="minorHAnsi"/>
        </w:rPr>
        <w:t>have their bank accounts used to facilitate drug dealing.</w:t>
      </w:r>
    </w:p>
    <w:p w14:paraId="0385F948" w14:textId="77777777" w:rsidR="00DA1E6F" w:rsidRPr="00096B9F" w:rsidRDefault="00DA1E6F" w:rsidP="00DA1E6F">
      <w:pPr>
        <w:spacing w:after="0" w:line="240" w:lineRule="auto"/>
        <w:ind w:left="360"/>
        <w:rPr>
          <w:rFonts w:eastAsia="Times New Roman" w:cstheme="minorHAnsi"/>
          <w:bCs/>
          <w:sz w:val="20"/>
          <w:lang w:eastAsia="en-GB"/>
        </w:rPr>
      </w:pPr>
    </w:p>
    <w:p w14:paraId="45B9049D" w14:textId="77777777" w:rsidR="00DA1E6F" w:rsidRPr="00707413" w:rsidRDefault="00DA1E6F" w:rsidP="0009796B">
      <w:pPr>
        <w:spacing w:after="0" w:line="240" w:lineRule="auto"/>
        <w:rPr>
          <w:rFonts w:eastAsia="Times New Roman" w:cstheme="minorHAnsi"/>
          <w:sz w:val="20"/>
          <w:lang w:eastAsia="en-GB"/>
        </w:rPr>
      </w:pPr>
      <w:r w:rsidRPr="00707413">
        <w:rPr>
          <w:rFonts w:eastAsia="Times New Roman" w:cstheme="minorHAnsi"/>
          <w:sz w:val="20"/>
          <w:lang w:eastAsia="en-GB"/>
        </w:rPr>
        <w:t xml:space="preserve">Staff are aware of the different forms of extra familial harm including sexual exploitation, criminal exploitation and serious youth violence. Staff are also aware of safeguarding issues that can put children at risk of harm and understand that behaviours linked to issues that put children in danger, such as </w:t>
      </w:r>
    </w:p>
    <w:p w14:paraId="65F2E37C" w14:textId="77777777" w:rsidR="00DA1E6F" w:rsidRPr="00707413" w:rsidRDefault="00DA1E6F" w:rsidP="00DA1E6F">
      <w:pPr>
        <w:spacing w:after="0" w:line="240" w:lineRule="auto"/>
        <w:ind w:left="720"/>
        <w:rPr>
          <w:rFonts w:eastAsia="Times New Roman" w:cstheme="minorHAnsi"/>
          <w:sz w:val="20"/>
          <w:lang w:eastAsia="en-GB"/>
        </w:rPr>
      </w:pPr>
    </w:p>
    <w:p w14:paraId="320DEDD4" w14:textId="77777777" w:rsidR="00DA1E6F" w:rsidRPr="004C1D15" w:rsidRDefault="00DA1E6F">
      <w:pPr>
        <w:pStyle w:val="ListParagraph"/>
        <w:numPr>
          <w:ilvl w:val="0"/>
          <w:numId w:val="119"/>
        </w:numPr>
        <w:ind w:left="360"/>
        <w:rPr>
          <w:rFonts w:ascii="Calibri" w:hAnsi="Calibri" w:cstheme="minorHAnsi"/>
        </w:rPr>
      </w:pPr>
      <w:r w:rsidRPr="004C1D15">
        <w:rPr>
          <w:rFonts w:ascii="Calibri" w:hAnsi="Calibri" w:cstheme="minorHAnsi"/>
        </w:rPr>
        <w:t>drug taking</w:t>
      </w:r>
    </w:p>
    <w:p w14:paraId="01FB7B85" w14:textId="77777777" w:rsidR="00DA1E6F" w:rsidRPr="004C1D15" w:rsidRDefault="00DA1E6F">
      <w:pPr>
        <w:pStyle w:val="ListParagraph"/>
        <w:numPr>
          <w:ilvl w:val="0"/>
          <w:numId w:val="119"/>
        </w:numPr>
        <w:ind w:left="360"/>
        <w:rPr>
          <w:rFonts w:ascii="Calibri" w:hAnsi="Calibri" w:cstheme="minorHAnsi"/>
        </w:rPr>
      </w:pPr>
      <w:r w:rsidRPr="004C1D15">
        <w:rPr>
          <w:rFonts w:ascii="Calibri" w:hAnsi="Calibri" w:cstheme="minorHAnsi"/>
        </w:rPr>
        <w:t>alcohol abuse</w:t>
      </w:r>
    </w:p>
    <w:p w14:paraId="49A47F23" w14:textId="77777777" w:rsidR="00DA1E6F" w:rsidRPr="00806EEE" w:rsidRDefault="00DA1E6F">
      <w:pPr>
        <w:pStyle w:val="ListParagraph"/>
        <w:numPr>
          <w:ilvl w:val="0"/>
          <w:numId w:val="119"/>
        </w:numPr>
        <w:ind w:left="360"/>
        <w:rPr>
          <w:rFonts w:ascii="Calibri" w:hAnsi="Calibri" w:cstheme="minorHAnsi"/>
        </w:rPr>
      </w:pPr>
      <w:r w:rsidRPr="00806EEE">
        <w:rPr>
          <w:rFonts w:ascii="Calibri" w:hAnsi="Calibri" w:cstheme="minorHAnsi"/>
        </w:rPr>
        <w:t>deliberately missing education</w:t>
      </w:r>
    </w:p>
    <w:p w14:paraId="26EFF416" w14:textId="4E6CD70E" w:rsidR="00DA1E6F" w:rsidRPr="00806EEE" w:rsidRDefault="00DA1E6F">
      <w:pPr>
        <w:pStyle w:val="ListParagraph"/>
        <w:numPr>
          <w:ilvl w:val="0"/>
          <w:numId w:val="119"/>
        </w:numPr>
        <w:ind w:left="360"/>
        <w:rPr>
          <w:rFonts w:ascii="Calibri" w:hAnsi="Calibri" w:cstheme="minorHAnsi"/>
        </w:rPr>
      </w:pPr>
      <w:r w:rsidRPr="00806EEE">
        <w:rPr>
          <w:rFonts w:ascii="Calibri" w:hAnsi="Calibri" w:cstheme="minorHAnsi"/>
        </w:rPr>
        <w:t xml:space="preserve">sexting </w:t>
      </w:r>
      <w:r w:rsidR="00707413" w:rsidRPr="00806EEE">
        <w:rPr>
          <w:rFonts w:ascii="Calibri" w:hAnsi="Calibri" w:cstheme="minorHAnsi"/>
        </w:rPr>
        <w:t>/sharing of nudes and semi nudes</w:t>
      </w:r>
      <w:r w:rsidRPr="00806EEE">
        <w:rPr>
          <w:rFonts w:ascii="Calibri" w:hAnsi="Calibri" w:cstheme="minorHAnsi"/>
        </w:rPr>
        <w:t xml:space="preserve"> </w:t>
      </w:r>
    </w:p>
    <w:p w14:paraId="5E73AC4F" w14:textId="77777777" w:rsidR="00DA1E6F" w:rsidRPr="00096B9F" w:rsidRDefault="00DA1E6F" w:rsidP="00E7066F">
      <w:pPr>
        <w:spacing w:after="0" w:line="240" w:lineRule="auto"/>
        <w:ind w:left="360"/>
        <w:rPr>
          <w:rFonts w:eastAsia="Times New Roman" w:cstheme="minorHAnsi"/>
          <w:sz w:val="20"/>
          <w:highlight w:val="yellow"/>
          <w:lang w:eastAsia="en-GB"/>
        </w:rPr>
      </w:pPr>
    </w:p>
    <w:p w14:paraId="16A63502" w14:textId="65CBAA75" w:rsidR="0009796B" w:rsidRPr="00A57A3E" w:rsidRDefault="0009796B" w:rsidP="00275D12">
      <w:pPr>
        <w:pStyle w:val="Heading2"/>
        <w:rPr>
          <w:rFonts w:ascii="Calibri" w:hAnsi="Calibri" w:cs="Calibri"/>
        </w:rPr>
      </w:pPr>
      <w:bookmarkStart w:id="50" w:name="_Toc110242604"/>
      <w:bookmarkStart w:id="51" w:name="_Hlk109985875"/>
      <w:r w:rsidRPr="00A57A3E">
        <w:rPr>
          <w:rFonts w:ascii="Calibri" w:hAnsi="Calibri" w:cs="Calibri"/>
        </w:rPr>
        <w:t>Child Sexual Exploitation (CSE)</w:t>
      </w:r>
      <w:bookmarkEnd w:id="50"/>
    </w:p>
    <w:p w14:paraId="014C4D32" w14:textId="65391416" w:rsidR="007F0F7A" w:rsidRPr="00A57A3E" w:rsidRDefault="007F0F7A">
      <w:pPr>
        <w:numPr>
          <w:ilvl w:val="0"/>
          <w:numId w:val="87"/>
        </w:numPr>
        <w:shd w:val="clear" w:color="auto" w:fill="FFFFFF"/>
        <w:spacing w:before="100" w:beforeAutospacing="1" w:after="100" w:afterAutospacing="1" w:line="240" w:lineRule="auto"/>
        <w:rPr>
          <w:rFonts w:eastAsia="Times New Roman" w:cstheme="minorHAnsi"/>
          <w:sz w:val="20"/>
          <w:lang w:eastAsia="en-GB"/>
        </w:rPr>
      </w:pPr>
      <w:r w:rsidRPr="00A57A3E">
        <w:rPr>
          <w:rFonts w:eastAsia="Times New Roman" w:cstheme="minorHAnsi"/>
          <w:color w:val="000000"/>
          <w:sz w:val="20"/>
          <w:lang w:eastAsia="en-GB"/>
        </w:rPr>
        <w:t xml:space="preserve">All </w:t>
      </w:r>
      <w:r w:rsidRPr="006942C4">
        <w:rPr>
          <w:rFonts w:eastAsia="Times New Roman" w:cstheme="minorHAnsi"/>
          <w:sz w:val="20"/>
          <w:lang w:eastAsia="en-GB"/>
        </w:rPr>
        <w:t xml:space="preserve">staff at </w:t>
      </w:r>
      <w:r w:rsidR="00A72F35" w:rsidRPr="006942C4">
        <w:rPr>
          <w:rFonts w:eastAsia="Times New Roman" w:cstheme="minorHAnsi"/>
          <w:sz w:val="20"/>
          <w:lang w:eastAsia="en-GB"/>
        </w:rPr>
        <w:t>Pakeman Primary School</w:t>
      </w:r>
      <w:r w:rsidRPr="006942C4">
        <w:rPr>
          <w:rFonts w:eastAsia="Times New Roman" w:cstheme="minorHAnsi"/>
          <w:sz w:val="20"/>
          <w:lang w:eastAsia="en-GB"/>
        </w:rPr>
        <w:t xml:space="preserve"> have been </w:t>
      </w:r>
      <w:r w:rsidRPr="00A57A3E">
        <w:rPr>
          <w:rFonts w:eastAsia="Times New Roman" w:cstheme="minorHAnsi"/>
          <w:color w:val="000000"/>
          <w:sz w:val="20"/>
          <w:lang w:eastAsia="en-GB"/>
        </w:rPr>
        <w:t xml:space="preserve">made aware of the revised definition of CSE, as issued by the Department for Education in February 2017 which is </w:t>
      </w:r>
    </w:p>
    <w:p w14:paraId="673A24DE"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"Child Sexual Exploitation is a form of child sexual abuse.</w:t>
      </w:r>
    </w:p>
    <w:p w14:paraId="3CA55136"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 xml:space="preserv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2D294D86"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 xml:space="preserve"> The victim may have been sexually exploited even if the sexual activity appears consensual. </w:t>
      </w:r>
    </w:p>
    <w:p w14:paraId="248FDD68" w14:textId="02166DAB" w:rsidR="007F0F7A"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Child sexual exploitation does not always involve physical contact; it can also occur </w:t>
      </w:r>
      <w:proofErr w:type="gramStart"/>
      <w:r w:rsidRPr="00A57A3E">
        <w:rPr>
          <w:rFonts w:eastAsia="Times New Roman" w:cstheme="minorHAnsi"/>
          <w:i/>
          <w:iCs/>
          <w:color w:val="000000"/>
          <w:sz w:val="20"/>
          <w:lang w:eastAsia="en-GB"/>
        </w:rPr>
        <w:t>through the use of</w:t>
      </w:r>
      <w:proofErr w:type="gramEnd"/>
      <w:r w:rsidRPr="00A57A3E">
        <w:rPr>
          <w:rFonts w:eastAsia="Times New Roman" w:cstheme="minorHAnsi"/>
          <w:i/>
          <w:iCs/>
          <w:color w:val="000000"/>
          <w:sz w:val="20"/>
          <w:lang w:eastAsia="en-GB"/>
        </w:rPr>
        <w:t xml:space="preserve"> technology".</w:t>
      </w:r>
    </w:p>
    <w:p w14:paraId="3179E8A0" w14:textId="77777777" w:rsidR="00707413" w:rsidRPr="00A57A3E" w:rsidRDefault="00707413" w:rsidP="00707413">
      <w:pPr>
        <w:shd w:val="clear" w:color="auto" w:fill="FFFFFF"/>
        <w:spacing w:after="0" w:line="240" w:lineRule="auto"/>
        <w:jc w:val="center"/>
        <w:rPr>
          <w:rFonts w:eastAsia="Times New Roman" w:cstheme="minorHAnsi"/>
          <w:sz w:val="20"/>
          <w:lang w:eastAsia="en-GB"/>
        </w:rPr>
      </w:pPr>
    </w:p>
    <w:p w14:paraId="36BC7CAC" w14:textId="673A52A6" w:rsidR="00A57A3E" w:rsidRPr="00806EEE" w:rsidRDefault="00A57A3E">
      <w:pPr>
        <w:numPr>
          <w:ilvl w:val="0"/>
          <w:numId w:val="87"/>
        </w:numPr>
        <w:spacing w:after="0" w:line="240" w:lineRule="auto"/>
        <w:rPr>
          <w:rFonts w:eastAsia="Times New Roman" w:cstheme="minorHAnsi"/>
          <w:sz w:val="20"/>
          <w:lang w:eastAsia="en-GB"/>
        </w:rPr>
      </w:pPr>
      <w:r w:rsidRPr="00806EEE">
        <w:rPr>
          <w:rFonts w:eastAsia="Times New Roman" w:cstheme="minorHAnsi"/>
          <w:sz w:val="20"/>
          <w:lang w:eastAsia="en-GB"/>
        </w:rPr>
        <w:lastRenderedPageBreak/>
        <w:t>All staff and volunteers at</w:t>
      </w:r>
      <w:r w:rsidRPr="00806EEE">
        <w:rPr>
          <w:rFonts w:eastAsia="Arial" w:cstheme="minorHAnsi"/>
          <w:sz w:val="20"/>
          <w:lang w:eastAsia="en-GB"/>
        </w:rPr>
        <w:t xml:space="preserve"> </w:t>
      </w:r>
      <w:r w:rsidR="00A72F35" w:rsidRPr="00806EEE">
        <w:rPr>
          <w:rFonts w:eastAsia="Times New Roman" w:cstheme="minorHAnsi"/>
          <w:sz w:val="20"/>
          <w:lang w:eastAsia="en-GB"/>
        </w:rPr>
        <w:t>Pakeman Primary School</w:t>
      </w:r>
      <w:r w:rsidRPr="00806EEE">
        <w:rPr>
          <w:rFonts w:eastAsia="Times New Roman" w:cstheme="minorHAnsi"/>
          <w:sz w:val="20"/>
          <w:lang w:eastAsia="en-GB"/>
        </w:rPr>
        <w:t xml:space="preserve"> recognises that children at risk of CSE need to be identified and issues relating to CSE should be approached in the same way as protecting children from other risks.  They are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w:t>
      </w:r>
      <w:proofErr w:type="gramStart"/>
      <w:r w:rsidRPr="00806EEE">
        <w:rPr>
          <w:rFonts w:eastAsia="Times New Roman" w:cstheme="minorHAnsi"/>
          <w:sz w:val="20"/>
          <w:lang w:eastAsia="en-GB"/>
        </w:rPr>
        <w:t>some kind of power</w:t>
      </w:r>
      <w:proofErr w:type="gramEnd"/>
      <w:r w:rsidRPr="00806EEE">
        <w:rPr>
          <w:rFonts w:eastAsia="Times New Roman" w:cstheme="minorHAnsi"/>
          <w:sz w:val="20"/>
          <w:lang w:eastAsia="en-GB"/>
        </w:rPr>
        <w:t xml:space="preserve"> over the victim which increases as the exploitative relationship develops. Sexual exploitation may involve varying degrees of coercion, intimidation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w:t>
      </w:r>
    </w:p>
    <w:p w14:paraId="0FEE3924" w14:textId="77777777" w:rsidR="00A57A3E" w:rsidRPr="00A57A3E" w:rsidRDefault="00A57A3E" w:rsidP="00A57A3E">
      <w:pPr>
        <w:spacing w:after="0" w:line="240" w:lineRule="auto"/>
        <w:ind w:left="360"/>
        <w:rPr>
          <w:rFonts w:eastAsia="Times New Roman" w:cstheme="minorHAnsi"/>
          <w:sz w:val="20"/>
          <w:highlight w:val="yellow"/>
          <w:lang w:eastAsia="en-GB"/>
        </w:rPr>
      </w:pPr>
    </w:p>
    <w:p w14:paraId="3E2D9C73" w14:textId="77777777" w:rsidR="007F0F7A" w:rsidRPr="00A57A3E" w:rsidRDefault="007F0F7A">
      <w:pPr>
        <w:numPr>
          <w:ilvl w:val="0"/>
          <w:numId w:val="87"/>
        </w:numPr>
        <w:autoSpaceDE w:val="0"/>
        <w:autoSpaceDN w:val="0"/>
        <w:adjustRightInd w:val="0"/>
        <w:spacing w:after="0" w:line="240" w:lineRule="auto"/>
        <w:rPr>
          <w:rFonts w:eastAsia="Times New Roman" w:cstheme="minorHAnsi"/>
          <w:sz w:val="20"/>
          <w:lang w:eastAsia="en-GB"/>
        </w:rPr>
      </w:pPr>
      <w:r w:rsidRPr="00A57A3E">
        <w:rPr>
          <w:rFonts w:eastAsia="Times New Roman" w:cstheme="minorHAnsi"/>
          <w:sz w:val="20"/>
          <w:lang w:eastAsia="en-GB"/>
        </w:rPr>
        <w:t>We understand that a significant number of children who are victims of CSE go missing from home, care and education at some point.  Our school is alert to the signs and indicators of a child becoming at risk of, or subject to, CSE and will take appropriate action to respond to any concerns.</w:t>
      </w:r>
    </w:p>
    <w:p w14:paraId="76D7AE0F" w14:textId="77777777" w:rsidR="007F0F7A" w:rsidRPr="00A57A3E" w:rsidRDefault="007F0F7A" w:rsidP="007F0F7A">
      <w:pPr>
        <w:rPr>
          <w:rFonts w:cstheme="minorHAnsi"/>
          <w:sz w:val="20"/>
          <w:lang w:eastAsia="en-GB"/>
        </w:rPr>
      </w:pPr>
    </w:p>
    <w:p w14:paraId="4B3D5DD3" w14:textId="77777777" w:rsidR="007F0F7A" w:rsidRPr="00A57A3E" w:rsidRDefault="0009796B">
      <w:pPr>
        <w:pStyle w:val="ListParagraph"/>
        <w:numPr>
          <w:ilvl w:val="0"/>
          <w:numId w:val="102"/>
        </w:numPr>
        <w:ind w:left="360"/>
        <w:rPr>
          <w:rFonts w:asciiTheme="minorHAnsi" w:hAnsiTheme="minorHAnsi" w:cstheme="minorHAnsi"/>
          <w:szCs w:val="22"/>
        </w:rPr>
      </w:pPr>
      <w:r w:rsidRPr="00A57A3E">
        <w:rPr>
          <w:rFonts w:asciiTheme="minorHAnsi" w:hAnsiTheme="minorHAnsi" w:cstheme="minorHAnsi"/>
          <w:szCs w:val="22"/>
        </w:rPr>
        <w:t>CSE is a form of child sexual abuse. Sexual abuse may involve physical contact, including assault by penetration (for example, rape or oral sex) or non</w:t>
      </w:r>
      <w:r w:rsidR="007F0F7A" w:rsidRPr="00A57A3E">
        <w:rPr>
          <w:rFonts w:asciiTheme="minorHAnsi" w:hAnsiTheme="minorHAnsi" w:cstheme="minorHAnsi"/>
          <w:szCs w:val="22"/>
        </w:rPr>
        <w:t>-</w:t>
      </w:r>
      <w:r w:rsidRPr="00A57A3E">
        <w:rPr>
          <w:rFonts w:asciiTheme="minorHAnsi" w:hAnsiTheme="minorHAnsi" w:cstheme="minorHAnsi"/>
          <w:szCs w:val="22"/>
        </w:rPr>
        <w:t>penetrative acts such as masturbation, kissing, rubbing, and touching outsi</w:t>
      </w:r>
      <w:r w:rsidR="007F0F7A" w:rsidRPr="00A57A3E">
        <w:rPr>
          <w:rFonts w:asciiTheme="minorHAnsi" w:hAnsiTheme="minorHAnsi" w:cstheme="minorHAnsi"/>
          <w:szCs w:val="22"/>
        </w:rPr>
        <w:t>de clothing. It may include non-</w:t>
      </w:r>
      <w:r w:rsidRPr="00A57A3E">
        <w:rPr>
          <w:rFonts w:asciiTheme="minorHAnsi" w:hAnsiTheme="minorHAnsi" w:cstheme="minorHAnsi"/>
          <w:szCs w:val="22"/>
        </w:rPr>
        <w:t>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0C45428B" w14:textId="77777777" w:rsidR="007F0F7A" w:rsidRPr="00A57A3E" w:rsidRDefault="007F0F7A" w:rsidP="007F0F7A">
      <w:pPr>
        <w:spacing w:after="0" w:line="240" w:lineRule="auto"/>
        <w:rPr>
          <w:rFonts w:cstheme="minorHAnsi"/>
          <w:sz w:val="20"/>
        </w:rPr>
      </w:pPr>
    </w:p>
    <w:p w14:paraId="58168EA2" w14:textId="77777777" w:rsidR="007F0F7A" w:rsidRPr="006942C4" w:rsidRDefault="0009796B">
      <w:pPr>
        <w:pStyle w:val="ListParagraph"/>
        <w:numPr>
          <w:ilvl w:val="0"/>
          <w:numId w:val="102"/>
        </w:numPr>
        <w:ind w:left="360"/>
        <w:rPr>
          <w:rFonts w:asciiTheme="minorHAnsi" w:hAnsiTheme="minorHAnsi" w:cstheme="minorHAnsi"/>
          <w:szCs w:val="22"/>
        </w:rPr>
      </w:pPr>
      <w:r w:rsidRPr="00A57A3E">
        <w:rPr>
          <w:rFonts w:asciiTheme="minorHAnsi" w:hAnsiTheme="minorHAnsi" w:cstheme="minorHAnsi"/>
          <w:szCs w:val="22"/>
        </w:rPr>
        <w:t xml:space="preserve">CSE can occur over time or be a one-off occurrence, and may happen without the child’s immediate knowledge </w:t>
      </w:r>
      <w:proofErr w:type="gramStart"/>
      <w:r w:rsidRPr="00A57A3E">
        <w:rPr>
          <w:rFonts w:asciiTheme="minorHAnsi" w:hAnsiTheme="minorHAnsi" w:cstheme="minorHAnsi"/>
          <w:szCs w:val="22"/>
        </w:rPr>
        <w:t>e.g.</w:t>
      </w:r>
      <w:proofErr w:type="gramEnd"/>
      <w:r w:rsidRPr="00A57A3E">
        <w:rPr>
          <w:rFonts w:asciiTheme="minorHAnsi" w:hAnsiTheme="minorHAnsi" w:cstheme="minorHAnsi"/>
          <w:szCs w:val="22"/>
        </w:rPr>
        <w:t xml:space="preserve"> through others sharing videos or images of them on social media.  CSE can affect any child, who has been coerced into engaging in sexual activities. This includes </w:t>
      </w:r>
      <w:proofErr w:type="gramStart"/>
      <w:r w:rsidRPr="00A57A3E">
        <w:rPr>
          <w:rFonts w:asciiTheme="minorHAnsi" w:hAnsiTheme="minorHAnsi" w:cstheme="minorHAnsi"/>
          <w:szCs w:val="22"/>
        </w:rPr>
        <w:t>16 and 17 year olds</w:t>
      </w:r>
      <w:proofErr w:type="gramEnd"/>
      <w:r w:rsidRPr="00A57A3E">
        <w:rPr>
          <w:rFonts w:asciiTheme="minorHAnsi" w:hAnsiTheme="minorHAnsi" w:cstheme="minorHAnsi"/>
          <w:szCs w:val="22"/>
        </w:rPr>
        <w:t xml:space="preserve"> who can legally consent to have sex. Some children may not realise they are being exploited e.g. they believe they are in a </w:t>
      </w:r>
      <w:r w:rsidRPr="006942C4">
        <w:rPr>
          <w:rFonts w:asciiTheme="minorHAnsi" w:hAnsiTheme="minorHAnsi" w:cstheme="minorHAnsi"/>
          <w:szCs w:val="22"/>
        </w:rPr>
        <w:t xml:space="preserve">genuine romantic relationship. </w:t>
      </w:r>
    </w:p>
    <w:p w14:paraId="746AC945" w14:textId="77777777" w:rsidR="007F0F7A" w:rsidRPr="006942C4" w:rsidRDefault="007F0F7A" w:rsidP="007F0F7A">
      <w:pPr>
        <w:spacing w:after="0" w:line="240" w:lineRule="auto"/>
        <w:rPr>
          <w:rFonts w:cstheme="minorHAnsi"/>
          <w:sz w:val="20"/>
        </w:rPr>
      </w:pPr>
    </w:p>
    <w:p w14:paraId="3FB855E6" w14:textId="60CF70CD" w:rsidR="0009796B" w:rsidRPr="006942C4" w:rsidRDefault="0009796B">
      <w:pPr>
        <w:pStyle w:val="ListParagraph"/>
        <w:numPr>
          <w:ilvl w:val="0"/>
          <w:numId w:val="102"/>
        </w:numPr>
        <w:ind w:left="360"/>
        <w:rPr>
          <w:rFonts w:asciiTheme="minorHAnsi" w:hAnsiTheme="minorHAnsi" w:cstheme="minorHAnsi"/>
          <w:szCs w:val="22"/>
        </w:rPr>
      </w:pPr>
      <w:r w:rsidRPr="006942C4">
        <w:rPr>
          <w:rFonts w:asciiTheme="minorHAnsi" w:hAnsiTheme="minorHAnsi" w:cstheme="minorHAnsi"/>
          <w:szCs w:val="22"/>
        </w:rPr>
        <w:t>Further information about CSE including definitions and indicators</w:t>
      </w:r>
      <w:r w:rsidR="007F0F7A" w:rsidRPr="006942C4">
        <w:rPr>
          <w:rFonts w:asciiTheme="minorHAnsi" w:hAnsiTheme="minorHAnsi" w:cstheme="minorHAnsi"/>
          <w:szCs w:val="22"/>
        </w:rPr>
        <w:t xml:space="preserve"> is included in Annex B of KCSIE 202</w:t>
      </w:r>
      <w:r w:rsidR="00707413" w:rsidRPr="006942C4">
        <w:rPr>
          <w:rFonts w:asciiTheme="minorHAnsi" w:hAnsiTheme="minorHAnsi" w:cstheme="minorHAnsi"/>
          <w:szCs w:val="22"/>
        </w:rPr>
        <w:t>2</w:t>
      </w:r>
      <w:r w:rsidR="007F0F7A" w:rsidRPr="006942C4">
        <w:rPr>
          <w:rFonts w:asciiTheme="minorHAnsi" w:hAnsiTheme="minorHAnsi" w:cstheme="minorHAnsi"/>
          <w:szCs w:val="22"/>
        </w:rPr>
        <w:t>.</w:t>
      </w:r>
    </w:p>
    <w:bookmarkEnd w:id="51"/>
    <w:p w14:paraId="1DC43FE2" w14:textId="77777777" w:rsidR="0009796B" w:rsidRPr="00096B9F" w:rsidRDefault="0009796B" w:rsidP="00DA1E6F">
      <w:pPr>
        <w:spacing w:after="0" w:line="240" w:lineRule="auto"/>
        <w:rPr>
          <w:rFonts w:eastAsia="Times New Roman" w:cstheme="minorHAnsi"/>
          <w:sz w:val="20"/>
          <w:lang w:eastAsia="en-GB"/>
        </w:rPr>
      </w:pPr>
    </w:p>
    <w:p w14:paraId="0CD38717" w14:textId="11274024"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Both</w:t>
      </w:r>
      <w:r w:rsidR="007F0F7A" w:rsidRPr="00096B9F">
        <w:rPr>
          <w:rFonts w:eastAsia="Times New Roman" w:cstheme="minorHAnsi"/>
          <w:sz w:val="20"/>
          <w:lang w:eastAsia="en-GB"/>
        </w:rPr>
        <w:t xml:space="preserve"> Child Sexual Exploitation</w:t>
      </w:r>
      <w:r w:rsidRPr="00096B9F">
        <w:rPr>
          <w:rFonts w:eastAsia="Times New Roman" w:cstheme="minorHAnsi"/>
          <w:sz w:val="20"/>
          <w:lang w:eastAsia="en-GB"/>
        </w:rPr>
        <w:t xml:space="preserve"> and C</w:t>
      </w:r>
      <w:r w:rsidR="007F0F7A" w:rsidRPr="00096B9F">
        <w:rPr>
          <w:rFonts w:eastAsia="Times New Roman" w:cstheme="minorHAnsi"/>
          <w:sz w:val="20"/>
          <w:lang w:eastAsia="en-GB"/>
        </w:rPr>
        <w:t xml:space="preserve">hild Criminal Exploitation </w:t>
      </w:r>
      <w:r w:rsidRPr="00096B9F">
        <w:rPr>
          <w:rFonts w:eastAsia="Times New Roman" w:cstheme="minorHAnsi"/>
          <w:sz w:val="20"/>
          <w:lang w:eastAsia="en-GB"/>
        </w:rPr>
        <w:t>are forms of abuse and both occur where an individual or group:</w:t>
      </w:r>
    </w:p>
    <w:p w14:paraId="29F2237F" w14:textId="77777777" w:rsidR="00DA1E6F" w:rsidRPr="00096B9F" w:rsidRDefault="00DA1E6F">
      <w:pPr>
        <w:numPr>
          <w:ilvl w:val="0"/>
          <w:numId w:val="9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takes advantage of an imbalance in power (including gender, sexual identity, cognitive ability, physical strength, status and access to economics or other resources) to coerce </w:t>
      </w:r>
    </w:p>
    <w:p w14:paraId="49488412" w14:textId="77777777" w:rsidR="00DA1E6F" w:rsidRPr="00096B9F" w:rsidRDefault="00DA1E6F">
      <w:pPr>
        <w:numPr>
          <w:ilvl w:val="0"/>
          <w:numId w:val="9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takes advantage to manipulate or deceive a child into sexual or criminal activity</w:t>
      </w:r>
    </w:p>
    <w:p w14:paraId="7DFF8492" w14:textId="77777777" w:rsidR="00DA1E6F" w:rsidRPr="00096B9F" w:rsidRDefault="00DA1E6F">
      <w:pPr>
        <w:numPr>
          <w:ilvl w:val="0"/>
          <w:numId w:val="9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uses abuse in exchange for something the victim needs or wants and/or will be to the financial benefit or other advantage (such as increased status) of the perpetrator or facilitator</w:t>
      </w:r>
    </w:p>
    <w:p w14:paraId="4E8DD3AB" w14:textId="77777777" w:rsidR="00DA1E6F" w:rsidRPr="00096B9F" w:rsidRDefault="00DA1E6F" w:rsidP="00DA1E6F">
      <w:pPr>
        <w:spacing w:after="0" w:line="240" w:lineRule="auto"/>
        <w:rPr>
          <w:rFonts w:eastAsia="Times New Roman" w:cstheme="minorHAnsi"/>
          <w:sz w:val="20"/>
          <w:lang w:eastAsia="en-GB"/>
        </w:rPr>
      </w:pPr>
    </w:p>
    <w:p w14:paraId="31FE2010"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The abuse can be perpetrated by individuals or groups, males or females, and children or adults. The abuse can be a one-off occurrence or:</w:t>
      </w:r>
    </w:p>
    <w:p w14:paraId="7D20D096" w14:textId="77777777" w:rsidR="00DA1E6F" w:rsidRPr="00096B9F" w:rsidRDefault="00DA1E6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a series of incidents over time</w:t>
      </w:r>
    </w:p>
    <w:p w14:paraId="6EEF1555" w14:textId="77777777" w:rsidR="00DA1E6F" w:rsidRPr="00096B9F" w:rsidRDefault="00DA1E6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from opportunistic to complex organised abuse</w:t>
      </w:r>
    </w:p>
    <w:p w14:paraId="65124E0B" w14:textId="77777777" w:rsidR="00DA1E6F" w:rsidRPr="00096B9F" w:rsidRDefault="00DA1E6F" w:rsidP="00DA1E6F">
      <w:pPr>
        <w:spacing w:after="0" w:line="240" w:lineRule="auto"/>
        <w:rPr>
          <w:rFonts w:eastAsia="Times New Roman" w:cstheme="minorHAnsi"/>
          <w:sz w:val="20"/>
          <w:lang w:eastAsia="en-GB"/>
        </w:rPr>
      </w:pPr>
    </w:p>
    <w:p w14:paraId="0A48F90E"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The abuse:</w:t>
      </w:r>
    </w:p>
    <w:p w14:paraId="2C8747A2" w14:textId="77777777" w:rsidR="00DA1E6F" w:rsidRPr="00096B9F" w:rsidRDefault="00DA1E6F">
      <w:pPr>
        <w:numPr>
          <w:ilvl w:val="0"/>
          <w:numId w:val="94"/>
        </w:numPr>
        <w:spacing w:after="0" w:line="240" w:lineRule="auto"/>
        <w:rPr>
          <w:rFonts w:eastAsia="Times New Roman" w:cstheme="minorHAnsi"/>
          <w:sz w:val="20"/>
          <w:lang w:eastAsia="en-GB"/>
        </w:rPr>
      </w:pPr>
      <w:r w:rsidRPr="00096B9F">
        <w:rPr>
          <w:rFonts w:eastAsia="Times New Roman" w:cstheme="minorHAnsi"/>
          <w:sz w:val="20"/>
          <w:lang w:eastAsia="en-GB"/>
        </w:rPr>
        <w:t xml:space="preserve">can involve force and/or </w:t>
      </w:r>
    </w:p>
    <w:p w14:paraId="5CD3D882" w14:textId="77777777" w:rsidR="00DA1E6F" w:rsidRPr="00096B9F" w:rsidRDefault="00DA1E6F">
      <w:pPr>
        <w:numPr>
          <w:ilvl w:val="0"/>
          <w:numId w:val="94"/>
        </w:numPr>
        <w:spacing w:after="0" w:line="240" w:lineRule="auto"/>
        <w:rPr>
          <w:rFonts w:eastAsia="Times New Roman" w:cstheme="minorHAnsi"/>
          <w:sz w:val="20"/>
          <w:lang w:eastAsia="en-GB"/>
        </w:rPr>
      </w:pPr>
      <w:r w:rsidRPr="00096B9F">
        <w:rPr>
          <w:rFonts w:eastAsia="Times New Roman" w:cstheme="minorHAnsi"/>
          <w:sz w:val="20"/>
          <w:lang w:eastAsia="en-GB"/>
        </w:rPr>
        <w:t xml:space="preserve">enticement-based methods of compliance and </w:t>
      </w:r>
    </w:p>
    <w:p w14:paraId="4625D814" w14:textId="77777777" w:rsidR="00DA1E6F" w:rsidRPr="00096B9F" w:rsidRDefault="00DA1E6F">
      <w:pPr>
        <w:numPr>
          <w:ilvl w:val="0"/>
          <w:numId w:val="94"/>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may, or may not, be accompanied by violence or threats of violence. </w:t>
      </w:r>
    </w:p>
    <w:p w14:paraId="34DF63D6" w14:textId="77777777" w:rsidR="00DA1E6F" w:rsidRPr="00096B9F" w:rsidRDefault="00DA1E6F" w:rsidP="00DA1E6F">
      <w:pPr>
        <w:spacing w:after="0" w:line="240" w:lineRule="auto"/>
        <w:rPr>
          <w:rFonts w:eastAsia="Times New Roman" w:cstheme="minorHAnsi"/>
          <w:sz w:val="20"/>
          <w:lang w:eastAsia="en-GB"/>
        </w:rPr>
      </w:pPr>
    </w:p>
    <w:p w14:paraId="7905EA25" w14:textId="5552AEDB" w:rsidR="00DA1E6F" w:rsidRPr="006942C4" w:rsidRDefault="00DA1E6F" w:rsidP="00DA1E6F">
      <w:pPr>
        <w:spacing w:after="0" w:line="240" w:lineRule="auto"/>
        <w:rPr>
          <w:rFonts w:eastAsia="Times New Roman" w:cstheme="minorHAnsi"/>
          <w:sz w:val="20"/>
          <w:lang w:eastAsia="en-GB"/>
        </w:rPr>
      </w:pPr>
      <w:r w:rsidRPr="006942C4">
        <w:rPr>
          <w:rFonts w:eastAsia="Times New Roman" w:cstheme="minorHAnsi"/>
          <w:sz w:val="20"/>
          <w:lang w:eastAsia="en-GB"/>
        </w:rPr>
        <w:t>Victims can be exploited even when activity appears consensual and it should be noted exploitation as well as being physical can be facilitated and/or take place online. More information include definitions and in</w:t>
      </w:r>
      <w:r w:rsidR="007F0F7A" w:rsidRPr="006942C4">
        <w:rPr>
          <w:rFonts w:eastAsia="Times New Roman" w:cstheme="minorHAnsi"/>
          <w:sz w:val="20"/>
          <w:lang w:eastAsia="en-GB"/>
        </w:rPr>
        <w:t>dicators are included in Annex B of KCSIE 202</w:t>
      </w:r>
      <w:r w:rsidR="00707413" w:rsidRPr="006942C4">
        <w:rPr>
          <w:rFonts w:eastAsia="Times New Roman" w:cstheme="minorHAnsi"/>
          <w:sz w:val="20"/>
          <w:lang w:eastAsia="en-GB"/>
        </w:rPr>
        <w:t>2</w:t>
      </w:r>
      <w:r w:rsidRPr="006942C4">
        <w:rPr>
          <w:rFonts w:eastAsia="Times New Roman" w:cstheme="minorHAnsi"/>
          <w:sz w:val="20"/>
          <w:lang w:eastAsia="en-GB"/>
        </w:rPr>
        <w:t>.</w:t>
      </w:r>
    </w:p>
    <w:p w14:paraId="1B19679A" w14:textId="77777777" w:rsidR="00275D12" w:rsidRPr="006942C4" w:rsidRDefault="00275D12" w:rsidP="00DA1E6F">
      <w:pPr>
        <w:spacing w:after="0" w:line="240" w:lineRule="auto"/>
        <w:rPr>
          <w:rFonts w:eastAsia="Times New Roman" w:cstheme="minorHAnsi"/>
          <w:sz w:val="20"/>
          <w:lang w:eastAsia="en-GB"/>
        </w:rPr>
      </w:pPr>
    </w:p>
    <w:tbl>
      <w:tblPr>
        <w:tblpPr w:leftFromText="180" w:rightFromText="180" w:vertAnchor="text" w:tblpY="1"/>
        <w:tblOverlap w:val="never"/>
        <w:tblW w:w="10456" w:type="dxa"/>
        <w:tblBorders>
          <w:top w:val="nil"/>
          <w:left w:val="nil"/>
          <w:bottom w:val="nil"/>
          <w:right w:val="nil"/>
        </w:tblBorders>
        <w:tblLayout w:type="fixed"/>
        <w:tblLook w:val="0000" w:firstRow="0" w:lastRow="0" w:firstColumn="0" w:lastColumn="0" w:noHBand="0" w:noVBand="0"/>
      </w:tblPr>
      <w:tblGrid>
        <w:gridCol w:w="10456"/>
      </w:tblGrid>
      <w:tr w:rsidR="00DA1E6F" w:rsidRPr="00096B9F" w14:paraId="39643F9C" w14:textId="77777777" w:rsidTr="00F07D9B">
        <w:trPr>
          <w:trHeight w:val="709"/>
        </w:trPr>
        <w:tc>
          <w:tcPr>
            <w:tcW w:w="10456" w:type="dxa"/>
          </w:tcPr>
          <w:p w14:paraId="72F492BC" w14:textId="77777777" w:rsidR="00DA1E6F" w:rsidRPr="006942C4" w:rsidRDefault="00F07D9B" w:rsidP="00275D12">
            <w:pPr>
              <w:pStyle w:val="Heading2"/>
              <w:rPr>
                <w:rFonts w:asciiTheme="minorHAnsi" w:hAnsiTheme="minorHAnsi" w:cstheme="minorHAnsi"/>
              </w:rPr>
            </w:pPr>
            <w:bookmarkStart w:id="52" w:name="_Toc110242605"/>
            <w:r w:rsidRPr="006942C4">
              <w:rPr>
                <w:rFonts w:asciiTheme="minorHAnsi" w:hAnsiTheme="minorHAnsi" w:cstheme="minorHAnsi"/>
              </w:rPr>
              <w:t>Domestic A</w:t>
            </w:r>
            <w:r w:rsidR="00DA1E6F" w:rsidRPr="006942C4">
              <w:rPr>
                <w:rFonts w:asciiTheme="minorHAnsi" w:hAnsiTheme="minorHAnsi" w:cstheme="minorHAnsi"/>
              </w:rPr>
              <w:t>buse</w:t>
            </w:r>
            <w:bookmarkEnd w:id="52"/>
          </w:p>
          <w:p w14:paraId="2BAE3BE5" w14:textId="77777777" w:rsidR="006224F7" w:rsidRPr="006942C4" w:rsidRDefault="006224F7" w:rsidP="006224F7">
            <w:pPr>
              <w:autoSpaceDE w:val="0"/>
              <w:autoSpaceDN w:val="0"/>
              <w:adjustRightInd w:val="0"/>
              <w:spacing w:after="0" w:line="240" w:lineRule="auto"/>
              <w:rPr>
                <w:rFonts w:eastAsia="Times New Roman" w:cstheme="minorHAnsi"/>
                <w:color w:val="000000"/>
                <w:sz w:val="20"/>
              </w:rPr>
            </w:pPr>
            <w:r w:rsidRPr="006942C4">
              <w:rPr>
                <w:rFonts w:eastAsia="Times New Roman" w:cstheme="minorHAnsi"/>
                <w:color w:val="000000"/>
                <w:sz w:val="20"/>
              </w:rPr>
              <w:t>The current definition of Domestic Abuse from the Domestic Abuse Act 2021 is:</w:t>
            </w:r>
          </w:p>
          <w:p w14:paraId="563C94EF" w14:textId="77777777" w:rsidR="006224F7" w:rsidRPr="006942C4"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The behaviour of a person towards another person is “domestic abuse” if—</w:t>
            </w:r>
          </w:p>
          <w:p w14:paraId="6D2A7F5F" w14:textId="77777777" w:rsidR="006224F7" w:rsidRPr="006942C4" w:rsidRDefault="006224F7">
            <w:pPr>
              <w:pStyle w:val="legclearfix"/>
              <w:numPr>
                <w:ilvl w:val="0"/>
                <w:numId w:val="115"/>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They are each aged 16 or over and are personally connected to each other ((</w:t>
            </w:r>
            <w:proofErr w:type="spellStart"/>
            <w:r w:rsidRPr="006942C4">
              <w:rPr>
                <w:rStyle w:val="legds"/>
                <w:rFonts w:asciiTheme="minorHAnsi" w:hAnsiTheme="minorHAnsi" w:cstheme="minorHAnsi"/>
                <w:color w:val="000000"/>
                <w:sz w:val="20"/>
                <w:szCs w:val="22"/>
              </w:rPr>
              <w:t>ie</w:t>
            </w:r>
            <w:proofErr w:type="spellEnd"/>
            <w:r w:rsidRPr="006942C4">
              <w:rPr>
                <w:rStyle w:val="legds"/>
                <w:rFonts w:asciiTheme="minorHAnsi" w:hAnsiTheme="minorHAnsi" w:cstheme="minorHAnsi"/>
                <w:color w:val="000000"/>
                <w:sz w:val="20"/>
                <w:szCs w:val="22"/>
              </w:rPr>
              <w:t xml:space="preserve"> a) they are, or have been, married to each other; (b)they are, or have been, civil partners of each other; (c)they have agreed to marry one another </w:t>
            </w:r>
            <w:r w:rsidRPr="006942C4">
              <w:rPr>
                <w:rStyle w:val="legds"/>
                <w:rFonts w:asciiTheme="minorHAnsi" w:hAnsiTheme="minorHAnsi" w:cstheme="minorHAnsi"/>
                <w:color w:val="000000"/>
                <w:sz w:val="20"/>
                <w:szCs w:val="22"/>
              </w:rPr>
              <w:lastRenderedPageBreak/>
              <w:t>(whether or not the agreement has been terminated); (d)they have entered into a civil partnership agreement (whether or not the agreement has been terminated); (e)they are, or have been, in an intimate personal relationship with each other; (f)they each have, or there has been a time when they each have had, a parental relationship in relation to the same child; (g)they are relatives.</w:t>
            </w:r>
          </w:p>
          <w:p w14:paraId="12654498" w14:textId="77777777" w:rsidR="006224F7" w:rsidRPr="006942C4" w:rsidRDefault="006224F7">
            <w:pPr>
              <w:pStyle w:val="legclearfix"/>
              <w:numPr>
                <w:ilvl w:val="0"/>
                <w:numId w:val="110"/>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the behaviour is abusive.</w:t>
            </w:r>
          </w:p>
          <w:p w14:paraId="5205300B" w14:textId="0F18C236" w:rsidR="006224F7" w:rsidRPr="006942C4"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Behaviour is “abusive” if it consists of any of the following—</w:t>
            </w:r>
          </w:p>
          <w:p w14:paraId="2C10F202" w14:textId="77777777" w:rsidR="006224F7" w:rsidRPr="006942C4" w:rsidRDefault="006224F7">
            <w:pPr>
              <w:pStyle w:val="legclearfix"/>
              <w:numPr>
                <w:ilvl w:val="0"/>
                <w:numId w:val="11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physical or sexual abuse;</w:t>
            </w:r>
          </w:p>
          <w:p w14:paraId="212112AA" w14:textId="77777777" w:rsidR="006224F7" w:rsidRPr="006942C4" w:rsidRDefault="006224F7">
            <w:pPr>
              <w:pStyle w:val="legclearfix"/>
              <w:numPr>
                <w:ilvl w:val="0"/>
                <w:numId w:val="11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violent or threatening behaviour;</w:t>
            </w:r>
          </w:p>
          <w:p w14:paraId="0CD5D8BB" w14:textId="77777777" w:rsidR="006224F7" w:rsidRPr="006942C4" w:rsidRDefault="006224F7">
            <w:pPr>
              <w:pStyle w:val="legclearfix"/>
              <w:numPr>
                <w:ilvl w:val="0"/>
                <w:numId w:val="11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controlling or coercive behaviour;</w:t>
            </w:r>
          </w:p>
          <w:p w14:paraId="02E830AA" w14:textId="77777777" w:rsidR="006224F7" w:rsidRPr="006942C4" w:rsidRDefault="006224F7">
            <w:pPr>
              <w:pStyle w:val="legclearfix"/>
              <w:numPr>
                <w:ilvl w:val="0"/>
                <w:numId w:val="11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economic abuse;</w:t>
            </w:r>
          </w:p>
          <w:p w14:paraId="209F9C1D" w14:textId="77777777" w:rsidR="006224F7" w:rsidRPr="006942C4" w:rsidRDefault="006224F7">
            <w:pPr>
              <w:pStyle w:val="legclearfix"/>
              <w:numPr>
                <w:ilvl w:val="0"/>
                <w:numId w:val="11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psychological, emotional or other abuse;</w:t>
            </w:r>
          </w:p>
          <w:p w14:paraId="2634BA6A" w14:textId="77777777" w:rsidR="006224F7" w:rsidRPr="006942C4" w:rsidRDefault="006224F7" w:rsidP="006224F7">
            <w:pPr>
              <w:pStyle w:val="legrhs"/>
              <w:shd w:val="clear" w:color="auto" w:fill="FFFFFF"/>
              <w:spacing w:before="0" w:beforeAutospacing="0" w:after="120" w:afterAutospacing="0" w:line="360" w:lineRule="atLeast"/>
              <w:jc w:val="both"/>
              <w:rPr>
                <w:rFonts w:asciiTheme="minorHAnsi" w:hAnsiTheme="minorHAnsi" w:cstheme="minorHAnsi"/>
                <w:color w:val="000000"/>
                <w:sz w:val="20"/>
                <w:szCs w:val="22"/>
              </w:rPr>
            </w:pPr>
            <w:r w:rsidRPr="006942C4">
              <w:rPr>
                <w:rFonts w:asciiTheme="minorHAnsi" w:hAnsiTheme="minorHAnsi" w:cstheme="minorHAnsi"/>
                <w:color w:val="000000"/>
                <w:sz w:val="20"/>
                <w:szCs w:val="22"/>
              </w:rPr>
              <w:t>and it does not matter whether the behaviour consists of a single incident or a course of conduct.</w:t>
            </w:r>
          </w:p>
          <w:p w14:paraId="4FE02FA0" w14:textId="77777777" w:rsidR="006224F7" w:rsidRPr="006942C4"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w:t>
            </w:r>
            <w:proofErr w:type="gramStart"/>
            <w:r w:rsidRPr="006942C4">
              <w:rPr>
                <w:rStyle w:val="legds"/>
                <w:rFonts w:asciiTheme="minorHAnsi" w:hAnsiTheme="minorHAnsi" w:cstheme="minorHAnsi"/>
                <w:color w:val="000000"/>
                <w:sz w:val="20"/>
                <w:szCs w:val="22"/>
              </w:rPr>
              <w:t>4)“</w:t>
            </w:r>
            <w:proofErr w:type="gramEnd"/>
            <w:r w:rsidRPr="006942C4">
              <w:rPr>
                <w:rStyle w:val="legds"/>
                <w:rFonts w:asciiTheme="minorHAnsi" w:hAnsiTheme="minorHAnsi" w:cstheme="minorHAnsi"/>
                <w:color w:val="000000"/>
                <w:sz w:val="20"/>
                <w:szCs w:val="22"/>
              </w:rPr>
              <w:t>Economic abuse” means any behaviour that has a substantial adverse effect on one party’s ability to—</w:t>
            </w:r>
          </w:p>
          <w:p w14:paraId="668FF307" w14:textId="77777777" w:rsidR="006224F7" w:rsidRPr="006942C4" w:rsidRDefault="006224F7">
            <w:pPr>
              <w:pStyle w:val="legclearfix"/>
              <w:numPr>
                <w:ilvl w:val="0"/>
                <w:numId w:val="111"/>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acquire, use or maintain money or other property, or</w:t>
            </w:r>
          </w:p>
          <w:p w14:paraId="3B6B2E95" w14:textId="77777777" w:rsidR="006224F7" w:rsidRPr="006942C4" w:rsidRDefault="006224F7">
            <w:pPr>
              <w:pStyle w:val="legclearfix"/>
              <w:numPr>
                <w:ilvl w:val="0"/>
                <w:numId w:val="111"/>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obtain goods or services.</w:t>
            </w:r>
          </w:p>
          <w:p w14:paraId="19E6D835" w14:textId="77777777" w:rsidR="006224F7" w:rsidRPr="006942C4"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6942C4">
              <w:rPr>
                <w:rStyle w:val="legds"/>
                <w:rFonts w:asciiTheme="minorHAnsi" w:hAnsiTheme="minorHAnsi" w:cstheme="minorHAnsi"/>
                <w:color w:val="000000"/>
                <w:sz w:val="20"/>
                <w:szCs w:val="22"/>
              </w:rPr>
              <w:t>(</w:t>
            </w:r>
            <w:proofErr w:type="gramStart"/>
            <w:r w:rsidRPr="006942C4">
              <w:rPr>
                <w:rStyle w:val="legds"/>
                <w:rFonts w:asciiTheme="minorHAnsi" w:hAnsiTheme="minorHAnsi" w:cstheme="minorHAnsi"/>
                <w:color w:val="000000"/>
                <w:sz w:val="20"/>
                <w:szCs w:val="22"/>
              </w:rPr>
              <w:t>5)For</w:t>
            </w:r>
            <w:proofErr w:type="gramEnd"/>
            <w:r w:rsidRPr="006942C4">
              <w:rPr>
                <w:rStyle w:val="legds"/>
                <w:rFonts w:asciiTheme="minorHAnsi" w:hAnsiTheme="minorHAnsi" w:cstheme="minorHAnsi"/>
                <w:color w:val="000000"/>
                <w:sz w:val="20"/>
                <w:szCs w:val="22"/>
              </w:rPr>
              <w:t xml:space="preserve"> the purposes of this Act A’s behaviour may be behaviour “towards” B despite the fact that it consists of conduct directed at another person (for example, B’s child).</w:t>
            </w:r>
          </w:p>
          <w:p w14:paraId="48012712" w14:textId="2FB083FE" w:rsidR="00DA1E6F" w:rsidRPr="006942C4" w:rsidRDefault="004A4D62">
            <w:pPr>
              <w:numPr>
                <w:ilvl w:val="0"/>
                <w:numId w:val="87"/>
              </w:numPr>
              <w:autoSpaceDE w:val="0"/>
              <w:autoSpaceDN w:val="0"/>
              <w:adjustRightInd w:val="0"/>
              <w:spacing w:after="0" w:line="240" w:lineRule="auto"/>
              <w:rPr>
                <w:rFonts w:eastAsia="Times New Roman" w:cstheme="minorHAnsi"/>
                <w:sz w:val="20"/>
              </w:rPr>
            </w:pPr>
            <w:r w:rsidRPr="006942C4">
              <w:rPr>
                <w:rFonts w:eastAsia="Times New Roman" w:cstheme="minorHAnsi"/>
                <w:sz w:val="20"/>
              </w:rPr>
              <w:t>Operation Encompass provides advice and a helpline service for all staff members who may be concerned about children who have experienced or witnessed domestic abuse. The number is available weekdays from 8 am to 1 pm 0204 5139990.</w:t>
            </w:r>
          </w:p>
          <w:p w14:paraId="6F44B1C2" w14:textId="77777777" w:rsidR="00DA1E6F" w:rsidRPr="006942C4" w:rsidRDefault="00DA1E6F">
            <w:pPr>
              <w:numPr>
                <w:ilvl w:val="0"/>
                <w:numId w:val="87"/>
              </w:numPr>
              <w:autoSpaceDE w:val="0"/>
              <w:autoSpaceDN w:val="0"/>
              <w:adjustRightInd w:val="0"/>
              <w:spacing w:after="0" w:line="240" w:lineRule="auto"/>
              <w:rPr>
                <w:rFonts w:eastAsia="Times New Roman" w:cstheme="minorHAnsi"/>
                <w:color w:val="000000"/>
                <w:sz w:val="20"/>
              </w:rPr>
            </w:pPr>
            <w:r w:rsidRPr="006942C4">
              <w:rPr>
                <w:rFonts w:eastAsia="Times New Roman" w:cstheme="minorHAnsi"/>
                <w:sz w:val="20"/>
                <w:lang w:eastAsia="en-GB"/>
              </w:rPr>
              <w:t>Refuge runs the National Domestic Abuse Helpline, which can be called free of charge and in confidence, 24 hours a day on 0808 2000 247</w:t>
            </w:r>
          </w:p>
        </w:tc>
      </w:tr>
    </w:tbl>
    <w:p w14:paraId="55E91F4F" w14:textId="77777777" w:rsidR="00DA1E6F" w:rsidRPr="00096B9F" w:rsidRDefault="00DA1E6F" w:rsidP="00DA1E6F">
      <w:pPr>
        <w:spacing w:after="0" w:line="240" w:lineRule="auto"/>
        <w:rPr>
          <w:rFonts w:eastAsia="Times New Roman" w:cstheme="minorHAnsi"/>
          <w:sz w:val="20"/>
          <w:lang w:eastAsia="en-GB"/>
        </w:rPr>
      </w:pPr>
    </w:p>
    <w:p w14:paraId="6B62F928" w14:textId="753859B2" w:rsidR="00DA1E6F" w:rsidRDefault="00DA1E6F" w:rsidP="00275D12">
      <w:pPr>
        <w:pStyle w:val="Heading1"/>
        <w:rPr>
          <w:rFonts w:asciiTheme="minorHAnsi" w:hAnsiTheme="minorHAnsi" w:cstheme="minorHAnsi"/>
        </w:rPr>
      </w:pPr>
      <w:bookmarkStart w:id="53" w:name="_Toc110242606"/>
      <w:r w:rsidRPr="00275D12">
        <w:rPr>
          <w:rFonts w:asciiTheme="minorHAnsi" w:hAnsiTheme="minorHAnsi" w:cstheme="minorHAnsi"/>
        </w:rPr>
        <w:t>Prevent and Radicalisation</w:t>
      </w:r>
      <w:bookmarkEnd w:id="53"/>
      <w:r w:rsidRPr="00275D12">
        <w:rPr>
          <w:rFonts w:asciiTheme="minorHAnsi" w:hAnsiTheme="minorHAnsi" w:cstheme="minorHAnsi"/>
        </w:rPr>
        <w:t xml:space="preserve"> </w:t>
      </w:r>
    </w:p>
    <w:p w14:paraId="0DD60A69" w14:textId="77777777" w:rsidR="006942C4" w:rsidRPr="006942C4" w:rsidRDefault="006942C4" w:rsidP="006942C4">
      <w:pPr>
        <w:rPr>
          <w:lang w:eastAsia="en-GB"/>
        </w:rPr>
      </w:pPr>
    </w:p>
    <w:p w14:paraId="4EFD5D1B" w14:textId="77777777" w:rsidR="00DA1E6F" w:rsidRPr="00096B9F" w:rsidRDefault="00DA1E6F">
      <w:pPr>
        <w:numPr>
          <w:ilvl w:val="2"/>
          <w:numId w:val="91"/>
        </w:numPr>
        <w:spacing w:after="0" w:line="240" w:lineRule="auto"/>
        <w:ind w:left="360"/>
        <w:rPr>
          <w:rFonts w:eastAsia="Times New Roman" w:cstheme="minorHAnsi"/>
          <w:sz w:val="20"/>
          <w:lang w:eastAsia="en-GB"/>
        </w:rPr>
      </w:pPr>
      <w:r w:rsidRPr="00096B9F">
        <w:rPr>
          <w:rFonts w:eastAsia="Times New Roman" w:cstheme="minorHAnsi"/>
          <w:sz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68E9AC19" w14:textId="77777777" w:rsidR="00DA1E6F" w:rsidRPr="00096B9F" w:rsidRDefault="00DA1E6F">
      <w:pPr>
        <w:numPr>
          <w:ilvl w:val="2"/>
          <w:numId w:val="91"/>
        </w:numPr>
        <w:spacing w:after="0" w:line="240" w:lineRule="auto"/>
        <w:ind w:left="360"/>
        <w:rPr>
          <w:rFonts w:eastAsia="Times New Roman" w:cstheme="minorHAnsi"/>
          <w:sz w:val="20"/>
          <w:lang w:eastAsia="en-GB"/>
        </w:rPr>
      </w:pPr>
      <w:r w:rsidRPr="00096B9F">
        <w:rPr>
          <w:rFonts w:eastAsia="Times New Roman" w:cstheme="minorHAnsi"/>
          <w:sz w:val="20"/>
          <w:lang w:eastAsia="en-GB"/>
        </w:rPr>
        <w:t>Radicalisation refers to the process by which a person comes to support terrorism and extremist ideologies associated with terrorist groups.</w:t>
      </w:r>
    </w:p>
    <w:p w14:paraId="677C2C5F" w14:textId="77777777" w:rsidR="00DA1E6F" w:rsidRPr="00096B9F" w:rsidRDefault="00DA1E6F">
      <w:pPr>
        <w:numPr>
          <w:ilvl w:val="2"/>
          <w:numId w:val="91"/>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proofErr w:type="gramStart"/>
      <w:r w:rsidRPr="00096B9F">
        <w:rPr>
          <w:rFonts w:eastAsia="Times New Roman" w:cstheme="minorHAnsi"/>
          <w:sz w:val="20"/>
          <w:lang w:eastAsia="en-GB"/>
        </w:rPr>
        <w:t>religious</w:t>
      </w:r>
      <w:proofErr w:type="gramEnd"/>
      <w:r w:rsidRPr="00096B9F">
        <w:rPr>
          <w:rFonts w:eastAsia="Times New Roman" w:cstheme="minorHAnsi"/>
          <w:sz w:val="20"/>
          <w:lang w:eastAsia="en-GB"/>
        </w:rPr>
        <w:t xml:space="preserve"> or ideological cause.</w:t>
      </w:r>
    </w:p>
    <w:p w14:paraId="21BF2AEE" w14:textId="77777777" w:rsidR="00DA1E6F" w:rsidRPr="00096B9F" w:rsidRDefault="00DA1E6F">
      <w:pPr>
        <w:numPr>
          <w:ilvl w:val="2"/>
          <w:numId w:val="91"/>
        </w:numPr>
        <w:spacing w:after="0" w:line="240" w:lineRule="auto"/>
        <w:ind w:left="360"/>
        <w:rPr>
          <w:rFonts w:eastAsia="Times New Roman" w:cstheme="minorHAnsi"/>
          <w:sz w:val="20"/>
          <w:lang w:eastAsia="en-GB"/>
        </w:rPr>
      </w:pPr>
      <w:r w:rsidRPr="00096B9F">
        <w:rPr>
          <w:rFonts w:eastAsia="Times New Roman" w:cstheme="minorHAnsi"/>
          <w:sz w:val="20"/>
          <w:lang w:eastAsia="en-GB"/>
        </w:rPr>
        <w:t>Our school recognises that exposure of children (and adults) to extremist ideology can hinder their social development and educational attainment alongside posing a very real risk that they could support or partake in an act of violence. Radicalisation of young people can be compared to grooming for sexual exploitation.</w:t>
      </w:r>
    </w:p>
    <w:p w14:paraId="3DDEADF3" w14:textId="77777777" w:rsidR="00DA1E6F" w:rsidRPr="00096B9F" w:rsidRDefault="00DA1E6F" w:rsidP="00DA1E6F">
      <w:pPr>
        <w:spacing w:after="0" w:line="240" w:lineRule="auto"/>
        <w:rPr>
          <w:rFonts w:eastAsia="Times New Roman" w:cstheme="minorHAnsi"/>
          <w:sz w:val="20"/>
          <w:lang w:eastAsia="en-GB"/>
        </w:rPr>
      </w:pPr>
    </w:p>
    <w:p w14:paraId="22C413AD" w14:textId="77777777" w:rsidR="00DA1E6F" w:rsidRPr="00096B9F" w:rsidRDefault="00DA1E6F">
      <w:pPr>
        <w:numPr>
          <w:ilvl w:val="2"/>
          <w:numId w:val="91"/>
        </w:numPr>
        <w:spacing w:after="0" w:line="240" w:lineRule="auto"/>
        <w:ind w:left="360"/>
        <w:rPr>
          <w:rFonts w:eastAsia="Times New Roman" w:cstheme="minorHAnsi"/>
          <w:sz w:val="20"/>
          <w:lang w:eastAsia="en-GB"/>
        </w:rPr>
      </w:pPr>
      <w:r w:rsidRPr="00096B9F">
        <w:rPr>
          <w:rFonts w:eastAsia="Times New Roman" w:cstheme="minorHAnsi"/>
          <w:sz w:val="20"/>
          <w:lang w:eastAsia="en-GB"/>
        </w:rPr>
        <w:t>All staff recognise that children exposed to radicalisation and extremism should be protected and safeguarded in the same way as protecting children from other risks and will report concerns regarding radicalisation and extremism to the DSL who will follow local and national guidance.</w:t>
      </w:r>
    </w:p>
    <w:p w14:paraId="5733A9DD" w14:textId="77777777" w:rsidR="00DA1E6F" w:rsidRPr="00096B9F" w:rsidRDefault="00DA1E6F" w:rsidP="00DA1E6F">
      <w:pPr>
        <w:spacing w:after="0" w:line="240" w:lineRule="auto"/>
        <w:rPr>
          <w:rFonts w:eastAsia="Times New Roman" w:cstheme="minorHAnsi"/>
          <w:sz w:val="20"/>
          <w:lang w:eastAsia="en-GB"/>
        </w:rPr>
      </w:pPr>
    </w:p>
    <w:p w14:paraId="74087134" w14:textId="77777777" w:rsidR="00DA1E6F" w:rsidRPr="004A4D62" w:rsidRDefault="00DA1E6F">
      <w:pPr>
        <w:numPr>
          <w:ilvl w:val="2"/>
          <w:numId w:val="91"/>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All staff will complete an approved training package which includes guidance on how to identify people who may be vulnerable to being drawn into terrorism, and how to refer them into the Channel process. </w:t>
      </w:r>
      <w:r w:rsidRPr="004A4D62">
        <w:rPr>
          <w:rFonts w:eastAsia="Times New Roman" w:cstheme="minorHAnsi"/>
          <w:sz w:val="20"/>
          <w:lang w:eastAsia="en-GB"/>
        </w:rPr>
        <w:t xml:space="preserve">This could include the NCALT e-Learning </w:t>
      </w:r>
      <w:hyperlink r:id="rId45" w:history="1">
        <w:r w:rsidR="004034A9" w:rsidRPr="004A4D62">
          <w:rPr>
            <w:rStyle w:val="Hyperlink"/>
            <w:rFonts w:eastAsia="Times New Roman" w:cstheme="minorHAnsi"/>
            <w:color w:val="auto"/>
            <w:sz w:val="20"/>
            <w:lang w:eastAsia="en-GB"/>
          </w:rPr>
          <w:t>http://course.ncalt.com/Channel_General_Awareness/01/index.html</w:t>
        </w:r>
      </w:hyperlink>
      <w:r w:rsidR="004034A9" w:rsidRPr="004A4D62">
        <w:rPr>
          <w:rFonts w:eastAsia="Times New Roman" w:cstheme="minorHAnsi"/>
          <w:sz w:val="20"/>
          <w:lang w:eastAsia="en-GB"/>
        </w:rPr>
        <w:t xml:space="preserve"> </w:t>
      </w:r>
      <w:r w:rsidRPr="004A4D62">
        <w:rPr>
          <w:rFonts w:eastAsia="Times New Roman" w:cstheme="minorHAnsi"/>
          <w:sz w:val="20"/>
          <w:lang w:eastAsia="en-GB"/>
        </w:rPr>
        <w:t xml:space="preserve"> or Home Office training on Prevent </w:t>
      </w:r>
      <w:hyperlink r:id="rId46" w:history="1">
        <w:r w:rsidR="004034A9" w:rsidRPr="004A4D62">
          <w:rPr>
            <w:rStyle w:val="Hyperlink"/>
            <w:rFonts w:eastAsia="Times New Roman" w:cstheme="minorHAnsi"/>
            <w:color w:val="auto"/>
            <w:sz w:val="20"/>
            <w:lang w:eastAsia="en-GB"/>
          </w:rPr>
          <w:t>https://www.elearning.prevent.homeoffice.gov.uk/</w:t>
        </w:r>
      </w:hyperlink>
      <w:r w:rsidR="004034A9" w:rsidRPr="004A4D62">
        <w:rPr>
          <w:rFonts w:eastAsia="Times New Roman" w:cstheme="minorHAnsi"/>
          <w:sz w:val="20"/>
          <w:lang w:eastAsia="en-GB"/>
        </w:rPr>
        <w:t xml:space="preserve"> </w:t>
      </w:r>
      <w:r w:rsidRPr="004A4D62">
        <w:rPr>
          <w:rFonts w:eastAsia="Times New Roman" w:cstheme="minorHAnsi"/>
          <w:sz w:val="20"/>
          <w:lang w:eastAsia="en-GB"/>
        </w:rPr>
        <w:t xml:space="preserve">. </w:t>
      </w:r>
    </w:p>
    <w:p w14:paraId="02EBC3A4" w14:textId="77777777" w:rsidR="00DA1E6F" w:rsidRPr="00096B9F" w:rsidRDefault="00DA1E6F" w:rsidP="00DA1E6F">
      <w:pPr>
        <w:spacing w:after="0" w:line="240" w:lineRule="auto"/>
        <w:rPr>
          <w:rFonts w:eastAsia="Times New Roman" w:cstheme="minorHAnsi"/>
          <w:sz w:val="20"/>
          <w:lang w:eastAsia="en-GB"/>
        </w:rPr>
      </w:pPr>
    </w:p>
    <w:p w14:paraId="29BD25D9" w14:textId="675A24A6" w:rsidR="00DA1E6F" w:rsidRDefault="00DA1E6F" w:rsidP="00275D12">
      <w:pPr>
        <w:pStyle w:val="Heading1"/>
        <w:rPr>
          <w:rFonts w:asciiTheme="minorHAnsi" w:hAnsiTheme="minorHAnsi" w:cstheme="minorHAnsi"/>
        </w:rPr>
      </w:pPr>
      <w:bookmarkStart w:id="54" w:name="_Toc110242607"/>
      <w:r w:rsidRPr="00275D12">
        <w:rPr>
          <w:rFonts w:asciiTheme="minorHAnsi" w:hAnsiTheme="minorHAnsi" w:cstheme="minorHAnsi"/>
        </w:rPr>
        <w:t>Curriculum and Staying Safe</w:t>
      </w:r>
      <w:bookmarkEnd w:id="54"/>
    </w:p>
    <w:p w14:paraId="083CF197" w14:textId="77777777" w:rsidR="006942C4" w:rsidRPr="006942C4" w:rsidRDefault="006942C4" w:rsidP="006942C4">
      <w:pPr>
        <w:rPr>
          <w:lang w:eastAsia="en-GB"/>
        </w:rPr>
      </w:pPr>
    </w:p>
    <w:p w14:paraId="5861C34F" w14:textId="77777777" w:rsidR="00DA1E6F" w:rsidRPr="00096B9F" w:rsidRDefault="00DA1E6F">
      <w:pPr>
        <w:numPr>
          <w:ilvl w:val="0"/>
          <w:numId w:val="83"/>
        </w:numPr>
        <w:spacing w:after="0" w:line="240" w:lineRule="auto"/>
        <w:rPr>
          <w:rFonts w:eastAsia="Times New Roman" w:cstheme="minorHAnsi"/>
          <w:sz w:val="20"/>
          <w:lang w:eastAsia="en-GB"/>
        </w:rPr>
      </w:pPr>
      <w:r w:rsidRPr="00096B9F">
        <w:rPr>
          <w:rFonts w:eastAsia="Times New Roman" w:cstheme="minorHAnsi"/>
          <w:sz w:val="20"/>
          <w:lang w:eastAsia="en-GB"/>
        </w:rPr>
        <w:t xml:space="preserve">Our school recognises our essential role in helping children through PSHE to understand and identify the parameters of what is appropriate child and adult behaviour; what is ‘safe’; to recognise when they and others close to them are not safe; and how to seek advice and support when they are concerned. </w:t>
      </w:r>
      <w:bookmarkStart w:id="55" w:name="OLE_LINK1"/>
      <w:bookmarkStart w:id="56" w:name="OLE_LINK2"/>
    </w:p>
    <w:p w14:paraId="398E9780" w14:textId="77777777" w:rsidR="00DA1E6F" w:rsidRPr="00096B9F" w:rsidRDefault="00DA1E6F" w:rsidP="00DA1E6F">
      <w:pPr>
        <w:spacing w:after="0" w:line="240" w:lineRule="auto"/>
        <w:ind w:left="720"/>
        <w:rPr>
          <w:rFonts w:eastAsia="Times New Roman" w:cstheme="minorHAnsi"/>
          <w:sz w:val="20"/>
          <w:lang w:eastAsia="en-GB"/>
        </w:rPr>
      </w:pPr>
    </w:p>
    <w:p w14:paraId="2E56CF42" w14:textId="77777777" w:rsidR="00DA1E6F" w:rsidRPr="004A4D62" w:rsidRDefault="00DA1E6F">
      <w:pPr>
        <w:numPr>
          <w:ilvl w:val="0"/>
          <w:numId w:val="83"/>
        </w:numPr>
        <w:spacing w:after="0" w:line="240" w:lineRule="auto"/>
        <w:rPr>
          <w:rFonts w:eastAsia="Times New Roman" w:cstheme="minorHAnsi"/>
          <w:sz w:val="20"/>
          <w:lang w:eastAsia="en-GB"/>
        </w:rPr>
      </w:pPr>
      <w:r w:rsidRPr="004A4D62">
        <w:rPr>
          <w:rFonts w:eastAsia="Times New Roman" w:cstheme="minorHAnsi"/>
          <w:sz w:val="20"/>
          <w:lang w:eastAsia="en-GB"/>
        </w:rPr>
        <w:t xml:space="preserve">Our school will ensure that children are taught about safeguarding, including online safety as we consider that this is part of providing a broad and balanced curriculum. This may include covering relevant issues in Relationships Education (for all primary pupils) and Relationships and Sex Education (for all secondary pupils) and Health Education (for all pupils in state-funded schools) which </w:t>
      </w:r>
      <w:r w:rsidR="004034A9" w:rsidRPr="004A4D62">
        <w:rPr>
          <w:rFonts w:eastAsia="Times New Roman" w:cstheme="minorHAnsi"/>
          <w:sz w:val="20"/>
          <w:lang w:eastAsia="en-GB"/>
        </w:rPr>
        <w:t>has been compulsory since</w:t>
      </w:r>
      <w:r w:rsidRPr="004A4D62">
        <w:rPr>
          <w:rFonts w:eastAsia="Times New Roman" w:cstheme="minorHAnsi"/>
          <w:sz w:val="20"/>
          <w:lang w:eastAsia="en-GB"/>
        </w:rPr>
        <w:t xml:space="preserve"> September 2020. </w:t>
      </w:r>
    </w:p>
    <w:p w14:paraId="5359F4F0" w14:textId="77777777" w:rsidR="00DA1E6F" w:rsidRPr="00096B9F" w:rsidRDefault="00DA1E6F">
      <w:pPr>
        <w:numPr>
          <w:ilvl w:val="0"/>
          <w:numId w:val="83"/>
        </w:numPr>
        <w:spacing w:after="0" w:line="240" w:lineRule="auto"/>
        <w:rPr>
          <w:rFonts w:eastAsia="Times New Roman" w:cstheme="minorHAnsi"/>
          <w:sz w:val="20"/>
          <w:lang w:eastAsia="en-GB"/>
        </w:rPr>
      </w:pPr>
      <w:r w:rsidRPr="00096B9F">
        <w:rPr>
          <w:rFonts w:eastAsia="Times New Roman" w:cstheme="minorHAnsi"/>
          <w:b/>
          <w:sz w:val="20"/>
          <w:lang w:eastAsia="en-GB"/>
        </w:rPr>
        <w:t>Relationships and Sex Education and Health Education:</w:t>
      </w:r>
      <w:r w:rsidRPr="00096B9F">
        <w:rPr>
          <w:rFonts w:eastAsia="Times New Roman" w:cstheme="minorHAnsi"/>
          <w:sz w:val="20"/>
          <w:lang w:eastAsia="en-GB"/>
        </w:rPr>
        <w:t xml:space="preserve">  </w:t>
      </w:r>
      <w:hyperlink r:id="rId47" w:history="1">
        <w:r w:rsidRPr="00096B9F">
          <w:rPr>
            <w:rFonts w:eastAsia="Times New Roman" w:cstheme="minorHAnsi"/>
            <w:color w:val="0000FF"/>
            <w:sz w:val="20"/>
            <w:u w:val="single"/>
            <w:lang w:eastAsia="en-GB"/>
          </w:rPr>
          <w:t>https://www.gov.uk/government/publications/relationships-education-relationships-and-sex-education-rse-and-health-education</w:t>
        </w:r>
      </w:hyperlink>
    </w:p>
    <w:p w14:paraId="3D166C7C" w14:textId="77777777" w:rsidR="00DA1E6F" w:rsidRPr="00096B9F" w:rsidRDefault="00DA1E6F">
      <w:pPr>
        <w:numPr>
          <w:ilvl w:val="0"/>
          <w:numId w:val="83"/>
        </w:numPr>
        <w:spacing w:after="0" w:line="240" w:lineRule="auto"/>
        <w:rPr>
          <w:rFonts w:eastAsia="Times New Roman" w:cstheme="minorHAnsi"/>
          <w:sz w:val="20"/>
          <w:lang w:eastAsia="en-GB"/>
        </w:rPr>
      </w:pPr>
      <w:r w:rsidRPr="00096B9F">
        <w:rPr>
          <w:rFonts w:eastAsia="Times New Roman" w:cstheme="minorHAnsi"/>
          <w:b/>
          <w:sz w:val="20"/>
          <w:lang w:eastAsia="en-GB"/>
        </w:rPr>
        <w:t>Education for a Connected World framework:</w:t>
      </w:r>
      <w:r w:rsidRPr="00096B9F">
        <w:rPr>
          <w:rFonts w:eastAsia="Times New Roman" w:cstheme="minorHAnsi"/>
          <w:sz w:val="20"/>
          <w:lang w:eastAsia="en-GB"/>
        </w:rPr>
        <w:t xml:space="preserve"> </w:t>
      </w:r>
      <w:hyperlink r:id="rId48" w:history="1">
        <w:r w:rsidRPr="00096B9F">
          <w:rPr>
            <w:rFonts w:eastAsia="Times New Roman" w:cstheme="minorHAnsi"/>
            <w:color w:val="0000FF"/>
            <w:sz w:val="20"/>
            <w:u w:val="single"/>
            <w:lang w:eastAsia="en-GB"/>
          </w:rPr>
          <w:t>https://www.gov.uk/government/publications/relationships-education-relationships-and-sex-education-rse-and-health-education</w:t>
        </w:r>
      </w:hyperlink>
    </w:p>
    <w:p w14:paraId="204CADF6" w14:textId="77777777" w:rsidR="00DA1E6F" w:rsidRPr="00096B9F" w:rsidRDefault="00DA1E6F" w:rsidP="00DA1E6F">
      <w:pPr>
        <w:spacing w:after="0" w:line="240" w:lineRule="auto"/>
        <w:ind w:left="360"/>
        <w:rPr>
          <w:rFonts w:eastAsia="Times New Roman" w:cstheme="minorHAnsi"/>
          <w:sz w:val="20"/>
          <w:lang w:eastAsia="en-GB"/>
        </w:rPr>
      </w:pPr>
    </w:p>
    <w:p w14:paraId="38BA72D6" w14:textId="77777777" w:rsidR="00DA1E6F" w:rsidRPr="006942C4" w:rsidRDefault="00DA1E6F">
      <w:pPr>
        <w:numPr>
          <w:ilvl w:val="0"/>
          <w:numId w:val="83"/>
        </w:numPr>
        <w:spacing w:after="0" w:line="240" w:lineRule="auto"/>
        <w:rPr>
          <w:rFonts w:eastAsia="Times New Roman" w:cstheme="minorHAnsi"/>
          <w:sz w:val="20"/>
          <w:lang w:eastAsia="en-GB"/>
        </w:rPr>
      </w:pPr>
      <w:r w:rsidRPr="006942C4">
        <w:rPr>
          <w:rFonts w:eastAsia="Times New Roman" w:cstheme="minorHAnsi"/>
          <w:sz w:val="20"/>
          <w:lang w:eastAsia="en-GB"/>
        </w:rPr>
        <w:t xml:space="preserve">Our school </w:t>
      </w:r>
      <w:bookmarkEnd w:id="55"/>
      <w:bookmarkEnd w:id="56"/>
      <w:r w:rsidRPr="006942C4">
        <w:rPr>
          <w:rFonts w:eastAsia="Times New Roman" w:cstheme="minorHAnsi"/>
          <w:sz w:val="20"/>
          <w:lang w:eastAsia="en-GB"/>
        </w:rPr>
        <w:t xml:space="preserve">will use the curriculum to provide opportunities for increasing self-awareness, self-esteem, social and emotional understanding, assertiveness and decision making so that students have a range of contacts and strategies to ensure their own protection and understand the importance of protecting others. </w:t>
      </w:r>
    </w:p>
    <w:p w14:paraId="63D4459F" w14:textId="77777777" w:rsidR="00DA1E6F" w:rsidRPr="006942C4" w:rsidRDefault="00DA1E6F" w:rsidP="00DA1E6F">
      <w:pPr>
        <w:spacing w:after="0" w:line="240" w:lineRule="auto"/>
        <w:rPr>
          <w:rFonts w:eastAsia="Times New Roman" w:cstheme="minorHAnsi"/>
          <w:sz w:val="20"/>
          <w:lang w:eastAsia="en-GB"/>
        </w:rPr>
      </w:pPr>
    </w:p>
    <w:p w14:paraId="617FC258" w14:textId="4E984176" w:rsidR="00DA1E6F" w:rsidRPr="006942C4" w:rsidRDefault="00DA1E6F">
      <w:pPr>
        <w:numPr>
          <w:ilvl w:val="0"/>
          <w:numId w:val="83"/>
        </w:numPr>
        <w:spacing w:after="0" w:line="240" w:lineRule="auto"/>
        <w:rPr>
          <w:rFonts w:eastAsia="Times New Roman" w:cstheme="minorHAnsi"/>
          <w:sz w:val="20"/>
          <w:lang w:eastAsia="en-GB"/>
        </w:rPr>
      </w:pPr>
      <w:r w:rsidRPr="006942C4">
        <w:rPr>
          <w:rFonts w:eastAsia="Times New Roman" w:cstheme="minorHAnsi"/>
          <w:sz w:val="20"/>
          <w:lang w:eastAsia="en-GB"/>
        </w:rPr>
        <w:t xml:space="preserve">Systems have been established to support the empowerment of children to talk to a range of staff so that pupils at </w:t>
      </w:r>
      <w:r w:rsidR="00A72F35" w:rsidRPr="006942C4">
        <w:rPr>
          <w:rFonts w:eastAsia="Times New Roman" w:cstheme="minorHAnsi"/>
          <w:sz w:val="20"/>
          <w:lang w:eastAsia="en-GB"/>
        </w:rPr>
        <w:t>Pakeman Primary School</w:t>
      </w:r>
      <w:r w:rsidRPr="006942C4">
        <w:rPr>
          <w:rFonts w:eastAsia="Times New Roman" w:cstheme="minorHAnsi"/>
          <w:sz w:val="20"/>
          <w:lang w:eastAsia="en-GB"/>
        </w:rPr>
        <w:t xml:space="preserve"> will be listened to, heard and their concerns taken seriously and acted upon as appropriate. Specific systems outside of expected day to day classroom interaction and support will include: This might include: </w:t>
      </w:r>
    </w:p>
    <w:p w14:paraId="7D4FA526"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School/Student Council</w:t>
      </w:r>
    </w:p>
    <w:p w14:paraId="737F9451"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Listening posts/benches</w:t>
      </w:r>
    </w:p>
    <w:p w14:paraId="0069EED3"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Worry boxes</w:t>
      </w:r>
    </w:p>
    <w:p w14:paraId="7AFBD0D1"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Buddy and peer-mentoring systems</w:t>
      </w:r>
    </w:p>
    <w:p w14:paraId="2986DCA9"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 xml:space="preserve">Peer mediation </w:t>
      </w:r>
    </w:p>
    <w:p w14:paraId="35CC157D"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PSHE events</w:t>
      </w:r>
    </w:p>
    <w:p w14:paraId="71612AEF"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Regular feedback questionnaires with groups of children</w:t>
      </w:r>
    </w:p>
    <w:p w14:paraId="37B8FA73" w14:textId="4B90670F"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 xml:space="preserve">Specific </w:t>
      </w:r>
      <w:r w:rsidR="00367BFF">
        <w:rPr>
          <w:rFonts w:eastAsia="Times New Roman" w:cstheme="minorHAnsi"/>
          <w:sz w:val="20"/>
          <w:lang w:eastAsia="en-GB"/>
        </w:rPr>
        <w:t>bullying policy</w:t>
      </w:r>
    </w:p>
    <w:p w14:paraId="4E6CEFB5" w14:textId="15565F2C" w:rsidR="00DA1E6F" w:rsidRPr="006942C4" w:rsidRDefault="00A72F35">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Thinking Space</w:t>
      </w:r>
    </w:p>
    <w:p w14:paraId="4434DC1A" w14:textId="77777777" w:rsidR="00DA1E6F" w:rsidRPr="006942C4" w:rsidRDefault="00DA1E6F">
      <w:pPr>
        <w:numPr>
          <w:ilvl w:val="0"/>
          <w:numId w:val="43"/>
        </w:numPr>
        <w:spacing w:after="0" w:line="240" w:lineRule="auto"/>
        <w:rPr>
          <w:rFonts w:eastAsia="Times New Roman" w:cstheme="minorHAnsi"/>
          <w:sz w:val="20"/>
          <w:lang w:eastAsia="en-GB"/>
        </w:rPr>
      </w:pPr>
      <w:r w:rsidRPr="006942C4">
        <w:rPr>
          <w:rFonts w:eastAsia="Times New Roman" w:cstheme="minorHAnsi"/>
          <w:sz w:val="20"/>
          <w:lang w:eastAsia="en-GB"/>
        </w:rPr>
        <w:t xml:space="preserve">Think U Know, </w:t>
      </w:r>
      <w:proofErr w:type="spellStart"/>
      <w:r w:rsidRPr="006942C4">
        <w:rPr>
          <w:rFonts w:eastAsia="Times New Roman" w:cstheme="minorHAnsi"/>
          <w:sz w:val="20"/>
          <w:lang w:eastAsia="en-GB"/>
        </w:rPr>
        <w:t>Childnet</w:t>
      </w:r>
      <w:proofErr w:type="spellEnd"/>
      <w:r w:rsidRPr="006942C4">
        <w:rPr>
          <w:rFonts w:eastAsia="Times New Roman" w:cstheme="minorHAnsi"/>
          <w:sz w:val="20"/>
          <w:lang w:eastAsia="en-GB"/>
        </w:rPr>
        <w:t>, Digital Literacy Scheme of work etc.</w:t>
      </w:r>
    </w:p>
    <w:p w14:paraId="0D6B0701" w14:textId="77777777" w:rsidR="006942C4" w:rsidRDefault="006942C4" w:rsidP="00275D12">
      <w:pPr>
        <w:pStyle w:val="Heading1"/>
        <w:rPr>
          <w:rFonts w:asciiTheme="minorHAnsi" w:hAnsiTheme="minorHAnsi" w:cstheme="minorHAnsi"/>
        </w:rPr>
      </w:pPr>
      <w:bookmarkStart w:id="57" w:name="_Toc506815346"/>
      <w:bookmarkStart w:id="58" w:name="_Toc110242608"/>
      <w:bookmarkEnd w:id="40"/>
    </w:p>
    <w:p w14:paraId="26AD0796" w14:textId="34BE8E6F" w:rsidR="00DA1E6F" w:rsidRPr="00275D12" w:rsidRDefault="00DA1E6F" w:rsidP="00275D12">
      <w:pPr>
        <w:pStyle w:val="Heading1"/>
        <w:rPr>
          <w:rFonts w:asciiTheme="minorHAnsi" w:hAnsiTheme="minorHAnsi" w:cstheme="minorHAnsi"/>
        </w:rPr>
      </w:pPr>
      <w:r w:rsidRPr="00275D12">
        <w:rPr>
          <w:rFonts w:asciiTheme="minorHAnsi" w:hAnsiTheme="minorHAnsi" w:cstheme="minorHAnsi"/>
        </w:rPr>
        <w:t>Record Keeping</w:t>
      </w:r>
      <w:bookmarkEnd w:id="57"/>
      <w:bookmarkEnd w:id="58"/>
    </w:p>
    <w:p w14:paraId="08CEA42D" w14:textId="1F652671" w:rsidR="00DA1E6F" w:rsidRDefault="00DA1E6F" w:rsidP="00EC7334">
      <w:pPr>
        <w:numPr>
          <w:ilvl w:val="0"/>
          <w:numId w:val="68"/>
        </w:numPr>
        <w:spacing w:after="0" w:line="240" w:lineRule="auto"/>
        <w:rPr>
          <w:rFonts w:eastAsia="Times New Roman" w:cstheme="minorHAnsi"/>
          <w:sz w:val="20"/>
          <w:lang w:eastAsia="en-GB"/>
        </w:rPr>
      </w:pPr>
      <w:r w:rsidRPr="00904F08">
        <w:rPr>
          <w:rFonts w:eastAsia="Times New Roman" w:cstheme="minorHAnsi"/>
          <w:sz w:val="20"/>
          <w:lang w:eastAsia="en-GB"/>
        </w:rPr>
        <w:t xml:space="preserve">Staff will record any welfare concern that they have about a child on </w:t>
      </w:r>
      <w:r w:rsidR="00A72F35" w:rsidRPr="00904F08">
        <w:rPr>
          <w:rFonts w:eastAsia="Times New Roman" w:cstheme="minorHAnsi"/>
          <w:sz w:val="20"/>
          <w:lang w:eastAsia="en-GB"/>
        </w:rPr>
        <w:t>CPOMS</w:t>
      </w:r>
      <w:r w:rsidRPr="00904F08">
        <w:rPr>
          <w:rFonts w:eastAsia="Times New Roman" w:cstheme="minorHAnsi"/>
          <w:sz w:val="20"/>
          <w:lang w:eastAsia="en-GB"/>
        </w:rPr>
        <w:t xml:space="preserve"> with a completed body map if injuries have been observed and </w:t>
      </w:r>
      <w:r w:rsidR="00A72F35" w:rsidRPr="00904F08">
        <w:rPr>
          <w:rFonts w:eastAsia="Times New Roman" w:cstheme="minorHAnsi"/>
          <w:sz w:val="20"/>
          <w:lang w:eastAsia="en-GB"/>
        </w:rPr>
        <w:t xml:space="preserve">inform the DSL verbally </w:t>
      </w:r>
      <w:r w:rsidRPr="00904F08">
        <w:rPr>
          <w:rFonts w:eastAsia="Times New Roman" w:cstheme="minorHAnsi"/>
          <w:sz w:val="20"/>
          <w:lang w:eastAsia="en-GB"/>
        </w:rPr>
        <w:t xml:space="preserve">without delay. Records will be completed as soon as possible after the disclosure/incident/event, using the child’s words where appropriate, by the member of staff concerned. </w:t>
      </w:r>
    </w:p>
    <w:p w14:paraId="0680891B" w14:textId="77777777" w:rsidR="00904F08" w:rsidRPr="00904F08" w:rsidRDefault="00904F08" w:rsidP="00904F08">
      <w:pPr>
        <w:spacing w:after="0" w:line="240" w:lineRule="auto"/>
        <w:ind w:left="360"/>
        <w:rPr>
          <w:rFonts w:eastAsia="Times New Roman" w:cstheme="minorHAnsi"/>
          <w:sz w:val="20"/>
          <w:lang w:eastAsia="en-GB"/>
        </w:rPr>
      </w:pPr>
    </w:p>
    <w:p w14:paraId="7A7D175A" w14:textId="6F2DF33A" w:rsidR="00DA1E6F" w:rsidRPr="00096B9F" w:rsidRDefault="00DA1E6F">
      <w:pPr>
        <w:numPr>
          <w:ilvl w:val="0"/>
          <w:numId w:val="68"/>
        </w:numPr>
        <w:spacing w:after="0" w:line="240" w:lineRule="auto"/>
        <w:rPr>
          <w:rFonts w:eastAsia="Times New Roman" w:cstheme="minorHAnsi"/>
          <w:sz w:val="20"/>
          <w:lang w:eastAsia="en-GB"/>
        </w:rPr>
      </w:pPr>
      <w:r w:rsidRPr="00096B9F">
        <w:rPr>
          <w:rFonts w:eastAsia="Times New Roman" w:cstheme="minorHAnsi"/>
          <w:sz w:val="20"/>
          <w:lang w:eastAsia="en-GB"/>
        </w:rPr>
        <w:t>All safeguarding concerns, discussions and decisions (and justifications for those decisions) will be recorde</w:t>
      </w:r>
      <w:r w:rsidR="00904F08">
        <w:rPr>
          <w:rFonts w:eastAsia="Times New Roman" w:cstheme="minorHAnsi"/>
          <w:sz w:val="20"/>
          <w:lang w:eastAsia="en-GB"/>
        </w:rPr>
        <w:t>d on CPOMS</w:t>
      </w:r>
      <w:r w:rsidRPr="00096B9F">
        <w:rPr>
          <w:rFonts w:eastAsia="Times New Roman" w:cstheme="minorHAnsi"/>
          <w:sz w:val="20"/>
          <w:lang w:eastAsia="en-GB"/>
        </w:rPr>
        <w:t>. If members of staff are in any doubt about recording requirements, they should discuss their concerns with the DSL or the deputy DSL in the DSL’s absence.</w:t>
      </w:r>
    </w:p>
    <w:p w14:paraId="1BD5802C" w14:textId="77777777" w:rsidR="00DA1E6F" w:rsidRPr="00096B9F" w:rsidRDefault="00DA1E6F" w:rsidP="00DA1E6F">
      <w:pPr>
        <w:spacing w:after="0" w:line="240" w:lineRule="auto"/>
        <w:rPr>
          <w:rFonts w:eastAsia="Times New Roman" w:cstheme="minorHAnsi"/>
          <w:sz w:val="20"/>
          <w:lang w:eastAsia="en-GB"/>
        </w:rPr>
      </w:pPr>
    </w:p>
    <w:p w14:paraId="68A2D14D" w14:textId="77777777" w:rsidR="00DA1E6F" w:rsidRPr="00096B9F" w:rsidRDefault="00DA1E6F">
      <w:pPr>
        <w:numPr>
          <w:ilvl w:val="0"/>
          <w:numId w:val="69"/>
        </w:numPr>
        <w:spacing w:after="0" w:line="240" w:lineRule="auto"/>
        <w:rPr>
          <w:rFonts w:eastAsia="Times New Roman" w:cstheme="minorHAnsi"/>
          <w:sz w:val="20"/>
          <w:lang w:eastAsia="en-GB"/>
        </w:rPr>
      </w:pPr>
      <w:r w:rsidRPr="00096B9F">
        <w:rPr>
          <w:rFonts w:eastAsia="Times New Roman" w:cstheme="minorHAnsi"/>
          <w:sz w:val="20"/>
          <w:lang w:eastAsia="en-GB"/>
        </w:rPr>
        <w:t xml:space="preserve">Safeguarding and child protection records are kept for individual children and are maintained separately from all other records relating to the child in the school. Safeguarding records are kept in accordance with data protection legislation and are retained centrally and securely by the DSL. Safeguarding and child protection records are shared with staff on a ‘need to know’ basis only. </w:t>
      </w:r>
    </w:p>
    <w:p w14:paraId="49447574" w14:textId="77777777" w:rsidR="00DA1E6F" w:rsidRPr="00096B9F" w:rsidRDefault="00DA1E6F" w:rsidP="00DA1E6F">
      <w:pPr>
        <w:spacing w:after="0" w:line="240" w:lineRule="auto"/>
        <w:rPr>
          <w:rFonts w:eastAsia="Times New Roman" w:cstheme="minorHAnsi"/>
          <w:sz w:val="20"/>
          <w:lang w:eastAsia="en-GB"/>
        </w:rPr>
      </w:pPr>
    </w:p>
    <w:p w14:paraId="625AADFE" w14:textId="54726D23" w:rsidR="00DA1E6F" w:rsidRPr="0093021D" w:rsidRDefault="00DA1E6F">
      <w:pPr>
        <w:numPr>
          <w:ilvl w:val="0"/>
          <w:numId w:val="69"/>
        </w:numPr>
        <w:spacing w:after="0" w:line="240" w:lineRule="auto"/>
        <w:rPr>
          <w:rFonts w:eastAsia="Times New Roman" w:cstheme="minorHAnsi"/>
          <w:bCs/>
          <w:sz w:val="20"/>
          <w:u w:val="single"/>
          <w:lang w:eastAsia="en-GB"/>
        </w:rPr>
      </w:pPr>
      <w:r w:rsidRPr="00096B9F">
        <w:rPr>
          <w:rFonts w:eastAsia="Times New Roman" w:cstheme="minorHAnsi"/>
          <w:sz w:val="20"/>
          <w:lang w:eastAsia="en-GB"/>
        </w:rPr>
        <w:lastRenderedPageBreak/>
        <w:t xml:space="preserve">All safeguarding records will be transferred in </w:t>
      </w:r>
      <w:r w:rsidRPr="006942C4">
        <w:rPr>
          <w:rFonts w:eastAsia="Times New Roman" w:cstheme="minorHAnsi"/>
          <w:sz w:val="20"/>
          <w:lang w:eastAsia="en-GB"/>
        </w:rPr>
        <w:t>accordance with data protection legislation to the child’s subsequent school/setting, under confidential and separate cover in line with KCSIE, 202</w:t>
      </w:r>
      <w:r w:rsidR="004A4D62" w:rsidRPr="006942C4">
        <w:rPr>
          <w:rFonts w:eastAsia="Times New Roman" w:cstheme="minorHAnsi"/>
          <w:sz w:val="20"/>
          <w:lang w:eastAsia="en-GB"/>
        </w:rPr>
        <w:t>2</w:t>
      </w:r>
      <w:r w:rsidRPr="006942C4">
        <w:rPr>
          <w:rFonts w:eastAsia="Times New Roman" w:cstheme="minorHAnsi"/>
          <w:sz w:val="20"/>
          <w:lang w:eastAsia="en-GB"/>
        </w:rPr>
        <w:t xml:space="preserve">. These </w:t>
      </w:r>
      <w:r w:rsidR="0093021D" w:rsidRPr="006942C4">
        <w:rPr>
          <w:rFonts w:eastAsia="Times New Roman" w:cstheme="minorHAnsi"/>
          <w:sz w:val="20"/>
          <w:lang w:eastAsia="en-GB"/>
        </w:rPr>
        <w:t>must</w:t>
      </w:r>
      <w:r w:rsidRPr="006942C4">
        <w:rPr>
          <w:rFonts w:eastAsia="Times New Roman" w:cstheme="minorHAnsi"/>
          <w:sz w:val="20"/>
          <w:lang w:eastAsia="en-GB"/>
        </w:rPr>
        <w:t xml:space="preserve"> be given to the new DSL and a receipt of delivery will be obtained.</w:t>
      </w:r>
      <w:r w:rsidR="00B17C38" w:rsidRPr="006942C4">
        <w:rPr>
          <w:rFonts w:eastAsia="Times New Roman" w:cstheme="minorHAnsi"/>
          <w:bCs/>
          <w:sz w:val="20"/>
          <w:u w:val="single"/>
          <w:lang w:eastAsia="en-GB"/>
        </w:rPr>
        <w:t xml:space="preserve"> </w:t>
      </w:r>
      <w:r w:rsidR="00B17C38" w:rsidRPr="006942C4">
        <w:rPr>
          <w:rFonts w:eastAsia="Times New Roman" w:cstheme="minorHAnsi"/>
          <w:bCs/>
          <w:sz w:val="20"/>
          <w:lang w:eastAsia="en-GB"/>
        </w:rPr>
        <w:t xml:space="preserve">The DSL </w:t>
      </w:r>
      <w:proofErr w:type="gramStart"/>
      <w:r w:rsidR="00B17C38" w:rsidRPr="006942C4">
        <w:rPr>
          <w:rFonts w:eastAsia="Times New Roman" w:cstheme="minorHAnsi"/>
          <w:bCs/>
          <w:sz w:val="20"/>
          <w:lang w:eastAsia="en-GB"/>
        </w:rPr>
        <w:t>should  also</w:t>
      </w:r>
      <w:proofErr w:type="gramEnd"/>
      <w:r w:rsidR="00B17C38" w:rsidRPr="006942C4">
        <w:rPr>
          <w:rFonts w:eastAsia="Times New Roman" w:cstheme="minorHAnsi"/>
          <w:bCs/>
          <w:sz w:val="20"/>
          <w:lang w:eastAsia="en-GB"/>
        </w:rPr>
        <w:t xml:space="preserve"> transfer any information relating to the Channel</w:t>
      </w:r>
      <w:r w:rsidR="00B17C38" w:rsidRPr="0093021D">
        <w:rPr>
          <w:rFonts w:eastAsia="Times New Roman" w:cstheme="minorHAnsi"/>
          <w:bCs/>
          <w:sz w:val="20"/>
          <w:lang w:eastAsia="en-GB"/>
        </w:rPr>
        <w:t xml:space="preserve"> Programme.</w:t>
      </w:r>
    </w:p>
    <w:p w14:paraId="4BD1D4B8" w14:textId="77777777" w:rsidR="00DA1E6F" w:rsidRPr="00096B9F" w:rsidRDefault="00DA1E6F" w:rsidP="00DA1E6F">
      <w:pPr>
        <w:spacing w:after="0" w:line="240" w:lineRule="auto"/>
        <w:rPr>
          <w:rFonts w:eastAsia="Times New Roman" w:cstheme="minorHAnsi"/>
          <w:sz w:val="20"/>
          <w:lang w:eastAsia="en-GB"/>
        </w:rPr>
      </w:pPr>
    </w:p>
    <w:p w14:paraId="4BDA82D1" w14:textId="5DF87133" w:rsidR="00DA1E6F" w:rsidRDefault="00DA1E6F" w:rsidP="00275D12">
      <w:pPr>
        <w:pStyle w:val="Heading1"/>
        <w:rPr>
          <w:rFonts w:asciiTheme="minorHAnsi" w:hAnsiTheme="minorHAnsi" w:cstheme="minorHAnsi"/>
        </w:rPr>
      </w:pPr>
      <w:bookmarkStart w:id="59" w:name="_Toc506815348"/>
      <w:bookmarkStart w:id="60" w:name="_Toc110242609"/>
      <w:r w:rsidRPr="00275D12">
        <w:rPr>
          <w:rFonts w:asciiTheme="minorHAnsi" w:hAnsiTheme="minorHAnsi" w:cstheme="minorHAnsi"/>
        </w:rPr>
        <w:t>Confidentiality and Information Sharing</w:t>
      </w:r>
      <w:bookmarkEnd w:id="59"/>
      <w:bookmarkEnd w:id="60"/>
    </w:p>
    <w:p w14:paraId="1F1BA871" w14:textId="77777777" w:rsidR="006942C4" w:rsidRPr="006942C4" w:rsidRDefault="006942C4" w:rsidP="006942C4">
      <w:pPr>
        <w:rPr>
          <w:lang w:eastAsia="en-GB"/>
        </w:rPr>
      </w:pPr>
    </w:p>
    <w:p w14:paraId="18D95BF4" w14:textId="016478DC" w:rsidR="00DA1E6F" w:rsidRPr="00367BFF" w:rsidRDefault="005F6F68">
      <w:pPr>
        <w:numPr>
          <w:ilvl w:val="0"/>
          <w:numId w:val="70"/>
        </w:numPr>
        <w:spacing w:after="0" w:line="240" w:lineRule="auto"/>
        <w:rPr>
          <w:rFonts w:eastAsia="Times New Roman" w:cstheme="minorHAnsi"/>
          <w:sz w:val="20"/>
          <w:lang w:eastAsia="en-GB"/>
        </w:rPr>
      </w:pPr>
      <w:r w:rsidRPr="00367BFF">
        <w:rPr>
          <w:rFonts w:eastAsia="Times New Roman" w:cstheme="minorHAnsi"/>
          <w:sz w:val="20"/>
          <w:lang w:eastAsia="en-GB"/>
        </w:rPr>
        <w:t>Pakeman Primary School</w:t>
      </w:r>
      <w:r w:rsidR="00DA1E6F" w:rsidRPr="00367BFF">
        <w:rPr>
          <w:rFonts w:eastAsia="Times New Roman" w:cstheme="minorHAnsi"/>
          <w:sz w:val="20"/>
          <w:lang w:eastAsia="en-GB"/>
        </w:rPr>
        <w:t xml:space="preserve"> recognises that all matters relating to safeguarding and child protection are confidential. The Headteacher or DSL will only disclose information about a pupil to other members of staff on a ‘need to know’ basis.</w:t>
      </w:r>
    </w:p>
    <w:p w14:paraId="65A952D1" w14:textId="77777777" w:rsidR="00DA1E6F" w:rsidRPr="00367BFF" w:rsidRDefault="00DA1E6F" w:rsidP="00DA1E6F">
      <w:pPr>
        <w:spacing w:after="0" w:line="240" w:lineRule="auto"/>
        <w:rPr>
          <w:rFonts w:eastAsia="Times New Roman" w:cstheme="minorHAnsi"/>
          <w:sz w:val="20"/>
          <w:lang w:eastAsia="en-GB"/>
        </w:rPr>
      </w:pPr>
    </w:p>
    <w:p w14:paraId="2BDAF817" w14:textId="77777777" w:rsidR="00DA1E6F" w:rsidRPr="00096B9F" w:rsidRDefault="00DA1E6F">
      <w:pPr>
        <w:numPr>
          <w:ilvl w:val="0"/>
          <w:numId w:val="70"/>
        </w:numPr>
        <w:spacing w:after="0" w:line="240" w:lineRule="auto"/>
        <w:rPr>
          <w:rFonts w:eastAsia="Times New Roman" w:cstheme="minorHAnsi"/>
          <w:sz w:val="20"/>
          <w:lang w:eastAsia="en-GB"/>
        </w:rPr>
      </w:pPr>
      <w:r w:rsidRPr="00367BFF">
        <w:rPr>
          <w:rFonts w:eastAsia="Times New Roman" w:cstheme="minorHAnsi"/>
          <w:sz w:val="20"/>
          <w:lang w:eastAsia="en-GB"/>
        </w:rPr>
        <w:t xml:space="preserve">All members of staff are aware </w:t>
      </w:r>
      <w:r w:rsidRPr="00096B9F">
        <w:rPr>
          <w:rFonts w:eastAsia="Times New Roman" w:cstheme="minorHAnsi"/>
          <w:sz w:val="20"/>
          <w:lang w:eastAsia="en-GB"/>
        </w:rPr>
        <w:t xml:space="preserve">that whilst they have duties to keep any information about children, </w:t>
      </w:r>
      <w:proofErr w:type="gramStart"/>
      <w:r w:rsidRPr="00096B9F">
        <w:rPr>
          <w:rFonts w:eastAsia="Times New Roman" w:cstheme="minorHAnsi"/>
          <w:sz w:val="20"/>
          <w:lang w:eastAsia="en-GB"/>
        </w:rPr>
        <w:t>families</w:t>
      </w:r>
      <w:proofErr w:type="gramEnd"/>
      <w:r w:rsidRPr="00096B9F">
        <w:rPr>
          <w:rFonts w:eastAsia="Times New Roman" w:cstheme="minorHAnsi"/>
          <w:sz w:val="20"/>
          <w:lang w:eastAsia="en-GB"/>
        </w:rPr>
        <w:t xml:space="preserve"> and colleagues which they have access to as a result of their role confidential, they also have a professional responsibility to share information with other agencies in order to safeguard children.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0A6C4DDF" w14:textId="77777777" w:rsidR="00DA1E6F" w:rsidRPr="00096B9F" w:rsidRDefault="00DA1E6F" w:rsidP="00DA1E6F">
      <w:pPr>
        <w:spacing w:after="0" w:line="240" w:lineRule="auto"/>
        <w:rPr>
          <w:rFonts w:eastAsia="Times New Roman" w:cstheme="minorHAnsi"/>
          <w:sz w:val="20"/>
          <w:lang w:eastAsia="en-GB"/>
        </w:rPr>
      </w:pPr>
    </w:p>
    <w:p w14:paraId="77F40A5F" w14:textId="77777777" w:rsidR="00DA1E6F" w:rsidRPr="00096B9F" w:rsidRDefault="00DA1E6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All staff must be aware that they cannot promise a child to keep secrets which might compromise the child’s safety or wellbeing. Further advice on responding to disclosures can be found in Appendix 3.</w:t>
      </w:r>
    </w:p>
    <w:p w14:paraId="683EDEB6" w14:textId="77777777" w:rsidR="00DA1E6F" w:rsidRPr="00096B9F" w:rsidRDefault="00DA1E6F" w:rsidP="00DA1E6F">
      <w:pPr>
        <w:spacing w:after="0" w:line="240" w:lineRule="auto"/>
        <w:ind w:left="720"/>
        <w:rPr>
          <w:rFonts w:eastAsia="Times New Roman" w:cstheme="minorHAnsi"/>
          <w:sz w:val="20"/>
          <w:lang w:eastAsia="en-GB"/>
        </w:rPr>
      </w:pPr>
    </w:p>
    <w:p w14:paraId="4EF2E43A"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Our school has due regard to the relevant data protection principles, which allow us to share (and withhold) personal information, as provided for in the Data Protection Act 2018 and the GDPR. This includes:</w:t>
      </w:r>
    </w:p>
    <w:p w14:paraId="572A656D" w14:textId="77777777" w:rsidR="00DA1E6F" w:rsidRPr="00096B9F" w:rsidRDefault="00DA1E6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 xml:space="preserve"> being confident of the processing conditions which allow us to store and share information for safeguarding purposes, including information which is sensitive and personal, and should be treated as ‘special category personal data’. </w:t>
      </w:r>
    </w:p>
    <w:p w14:paraId="1081F711" w14:textId="77777777" w:rsidR="00DA1E6F" w:rsidRPr="00096B9F" w:rsidRDefault="00DA1E6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w:t>
      </w:r>
      <w:proofErr w:type="gramStart"/>
      <w:r w:rsidRPr="00096B9F">
        <w:rPr>
          <w:rFonts w:eastAsia="Times New Roman" w:cstheme="minorHAnsi"/>
          <w:sz w:val="20"/>
          <w:lang w:eastAsia="en-GB"/>
        </w:rPr>
        <w:t>manner</w:t>
      </w:r>
      <w:proofErr w:type="gramEnd"/>
      <w:r w:rsidRPr="00096B9F">
        <w:rPr>
          <w:rFonts w:eastAsia="Times New Roman" w:cstheme="minorHAnsi"/>
          <w:sz w:val="20"/>
          <w:lang w:eastAsia="en-GB"/>
        </w:rPr>
        <w:t xml:space="preserve"> but it is not possible to gain consent, it cannot be reasonably expected that a practitioner gains consent, or if to gain consent would place a child at risk.</w:t>
      </w:r>
    </w:p>
    <w:p w14:paraId="64F0134D" w14:textId="77777777" w:rsidR="00DA1E6F" w:rsidRPr="00096B9F" w:rsidRDefault="00DA1E6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 xml:space="preserve"> not providing pupils’ personal data where the serious harm test under the legislation is met. For example, in a situation where a child is in a refuge or another form of emergency accommodation, and the serious harms test is met, we will withhold providing the data in compliance with our obligations under the Data Protection Act 2018 and the GDPR. </w:t>
      </w:r>
    </w:p>
    <w:p w14:paraId="4064BB06" w14:textId="0D832098" w:rsidR="00DA1E6F" w:rsidRPr="00367BFF" w:rsidRDefault="00DA1E6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If the school is made aware of any safeguarding concerns which they feel </w:t>
      </w:r>
      <w:r w:rsidRPr="00367BFF">
        <w:rPr>
          <w:rFonts w:eastAsia="Times New Roman" w:cstheme="minorHAnsi"/>
          <w:sz w:val="20"/>
          <w:lang w:eastAsia="en-GB"/>
        </w:rPr>
        <w:t>need to be shared with the wider community (including other local schools) then advice will be sought from the POSIE</w:t>
      </w:r>
      <w:r w:rsidR="0093021D" w:rsidRPr="00367BFF">
        <w:rPr>
          <w:rFonts w:eastAsia="Times New Roman" w:cstheme="minorHAnsi"/>
          <w:sz w:val="20"/>
          <w:lang w:eastAsia="en-GB"/>
        </w:rPr>
        <w:t>/Pupil Services</w:t>
      </w:r>
      <w:r w:rsidRPr="00367BFF">
        <w:rPr>
          <w:rFonts w:eastAsia="Times New Roman" w:cstheme="minorHAnsi"/>
          <w:sz w:val="20"/>
          <w:lang w:eastAsia="en-GB"/>
        </w:rPr>
        <w:t xml:space="preserve"> to ensure that the integrity of any subsequent investigations </w:t>
      </w:r>
      <w:proofErr w:type="gramStart"/>
      <w:r w:rsidRPr="00367BFF">
        <w:rPr>
          <w:rFonts w:eastAsia="Times New Roman" w:cstheme="minorHAnsi"/>
          <w:sz w:val="20"/>
          <w:lang w:eastAsia="en-GB"/>
        </w:rPr>
        <w:t>are</w:t>
      </w:r>
      <w:proofErr w:type="gramEnd"/>
      <w:r w:rsidRPr="00367BFF">
        <w:rPr>
          <w:rFonts w:eastAsia="Times New Roman" w:cstheme="minorHAnsi"/>
          <w:sz w:val="20"/>
          <w:lang w:eastAsia="en-GB"/>
        </w:rPr>
        <w:t xml:space="preserve"> maintained and that all members of the community are safeguarded.</w:t>
      </w:r>
    </w:p>
    <w:p w14:paraId="6B2DEA6F" w14:textId="7167EC70" w:rsidR="00DA1E6F" w:rsidRPr="00367BFF" w:rsidRDefault="00DA1E6F">
      <w:pPr>
        <w:numPr>
          <w:ilvl w:val="0"/>
          <w:numId w:val="70"/>
        </w:numPr>
        <w:spacing w:after="0" w:line="240" w:lineRule="auto"/>
        <w:rPr>
          <w:rFonts w:eastAsia="Times New Roman" w:cstheme="minorHAnsi"/>
          <w:sz w:val="20"/>
          <w:lang w:eastAsia="en-GB"/>
        </w:rPr>
      </w:pPr>
      <w:r w:rsidRPr="00367BFF">
        <w:rPr>
          <w:rFonts w:eastAsia="Times New Roman" w:cstheme="minorHAnsi"/>
          <w:sz w:val="20"/>
          <w:lang w:eastAsia="en-GB"/>
        </w:rPr>
        <w:t>DfE Guidance on Information Sharing (</w:t>
      </w:r>
      <w:proofErr w:type="gramStart"/>
      <w:r w:rsidRPr="00367BFF">
        <w:rPr>
          <w:rFonts w:eastAsia="Times New Roman" w:cstheme="minorHAnsi"/>
          <w:sz w:val="20"/>
          <w:lang w:eastAsia="en-GB"/>
        </w:rPr>
        <w:t>July,</w:t>
      </w:r>
      <w:proofErr w:type="gramEnd"/>
      <w:r w:rsidRPr="00367BFF">
        <w:rPr>
          <w:rFonts w:eastAsia="Times New Roman" w:cstheme="minorHAnsi"/>
          <w:sz w:val="20"/>
          <w:lang w:eastAsia="en-GB"/>
        </w:rPr>
        <w:t xml:space="preserve"> 2018) provides further detail. </w:t>
      </w:r>
      <w:r w:rsidR="005F6F68" w:rsidRPr="00367BFF">
        <w:rPr>
          <w:rFonts w:eastAsia="Times New Roman" w:cstheme="minorHAnsi"/>
          <w:sz w:val="20"/>
          <w:lang w:eastAsia="en-GB"/>
        </w:rPr>
        <w:t xml:space="preserve">This can be found on </w:t>
      </w:r>
      <w:proofErr w:type="spellStart"/>
      <w:r w:rsidR="005F6F68" w:rsidRPr="00367BFF">
        <w:rPr>
          <w:rFonts w:eastAsia="Times New Roman" w:cstheme="minorHAnsi"/>
          <w:sz w:val="20"/>
          <w:lang w:eastAsia="en-GB"/>
        </w:rPr>
        <w:t>Wimi</w:t>
      </w:r>
      <w:proofErr w:type="spellEnd"/>
      <w:r w:rsidR="005F6F68" w:rsidRPr="00367BFF">
        <w:rPr>
          <w:rFonts w:eastAsia="Times New Roman" w:cstheme="minorHAnsi"/>
          <w:sz w:val="20"/>
          <w:lang w:eastAsia="en-GB"/>
        </w:rPr>
        <w:t xml:space="preserve"> in the safeguarding folder. </w:t>
      </w:r>
    </w:p>
    <w:p w14:paraId="7D582571" w14:textId="77777777" w:rsidR="00DA1E6F" w:rsidRPr="00096B9F" w:rsidRDefault="00DA1E6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Data Protection Toolkit for Schools: </w:t>
      </w:r>
      <w:hyperlink r:id="rId49" w:history="1">
        <w:r w:rsidRPr="00096B9F">
          <w:rPr>
            <w:rFonts w:eastAsia="Times New Roman" w:cstheme="minorHAnsi"/>
            <w:color w:val="0000FF"/>
            <w:sz w:val="20"/>
            <w:u w:val="single"/>
            <w:lang w:eastAsia="en-GB"/>
          </w:rPr>
          <w:t>https://www.gov.uk/government/publications/data-protection-toolkit-for-schools</w:t>
        </w:r>
      </w:hyperlink>
    </w:p>
    <w:p w14:paraId="39A161AD" w14:textId="77777777" w:rsidR="00DA1E6F" w:rsidRPr="00096B9F" w:rsidRDefault="00DA1E6F" w:rsidP="00DA1E6F">
      <w:pPr>
        <w:spacing w:after="0" w:line="240" w:lineRule="auto"/>
        <w:rPr>
          <w:rFonts w:eastAsia="Times New Roman" w:cstheme="minorHAnsi"/>
          <w:sz w:val="20"/>
          <w:lang w:eastAsia="en-GB"/>
        </w:rPr>
      </w:pPr>
    </w:p>
    <w:p w14:paraId="7F2D0CF9" w14:textId="77777777" w:rsidR="00DA1E6F" w:rsidRPr="00275D12" w:rsidRDefault="00DA1E6F" w:rsidP="00275D12">
      <w:pPr>
        <w:pStyle w:val="Heading1"/>
        <w:rPr>
          <w:rFonts w:asciiTheme="minorHAnsi" w:hAnsiTheme="minorHAnsi" w:cstheme="minorHAnsi"/>
        </w:rPr>
      </w:pPr>
      <w:bookmarkStart w:id="61" w:name="_Toc506815347"/>
      <w:bookmarkStart w:id="62" w:name="_Toc110242610"/>
      <w:r w:rsidRPr="00275D12">
        <w:rPr>
          <w:rFonts w:asciiTheme="minorHAnsi" w:hAnsiTheme="minorHAnsi" w:cstheme="minorHAnsi"/>
        </w:rPr>
        <w:t>Inter-agency Working</w:t>
      </w:r>
      <w:bookmarkEnd w:id="61"/>
      <w:bookmarkEnd w:id="62"/>
    </w:p>
    <w:p w14:paraId="7E57B892" w14:textId="6A05FD50" w:rsidR="00DA1E6F" w:rsidRPr="00096B9F" w:rsidRDefault="00DA1E6F">
      <w:pPr>
        <w:numPr>
          <w:ilvl w:val="0"/>
          <w:numId w:val="99"/>
        </w:numPr>
        <w:spacing w:after="0" w:line="240" w:lineRule="auto"/>
        <w:contextualSpacing/>
        <w:rPr>
          <w:rFonts w:eastAsia="Times New Roman" w:cstheme="minorHAnsi"/>
          <w:iCs/>
          <w:sz w:val="20"/>
          <w:lang w:eastAsia="en-GB"/>
        </w:rPr>
      </w:pPr>
      <w:r w:rsidRPr="00096B9F">
        <w:rPr>
          <w:rFonts w:eastAsia="Times New Roman" w:cstheme="minorHAnsi"/>
          <w:iCs/>
          <w:sz w:val="20"/>
          <w:lang w:eastAsia="en-GB"/>
        </w:rPr>
        <w:t xml:space="preserve">Our school has an important role to pay in multi-agency safeguarding arrangements and contributes to multi-agency working in line with WTSC 2018.  If named as a relevant agency by the three safeguarding partners that make up the Islington Safeguarding Children </w:t>
      </w:r>
      <w:r w:rsidR="0093021D">
        <w:rPr>
          <w:rFonts w:eastAsia="Times New Roman" w:cstheme="minorHAnsi"/>
          <w:iCs/>
          <w:sz w:val="20"/>
          <w:lang w:eastAsia="en-GB"/>
        </w:rPr>
        <w:t>Partnership</w:t>
      </w:r>
      <w:r w:rsidRPr="00096B9F">
        <w:rPr>
          <w:rFonts w:eastAsia="Times New Roman" w:cstheme="minorHAnsi"/>
          <w:iCs/>
          <w:sz w:val="20"/>
          <w:lang w:eastAsia="en-GB"/>
        </w:rPr>
        <w:t>, the school has a statutory duty to cooperate with published arrangements.</w:t>
      </w:r>
    </w:p>
    <w:p w14:paraId="0650ACA8" w14:textId="77777777" w:rsidR="00DA1E6F" w:rsidRPr="00096B9F" w:rsidRDefault="00DA1E6F" w:rsidP="00DA1E6F">
      <w:pPr>
        <w:spacing w:after="0" w:line="240" w:lineRule="auto"/>
        <w:ind w:left="360"/>
        <w:rPr>
          <w:rFonts w:eastAsia="Times New Roman" w:cstheme="minorHAnsi"/>
          <w:sz w:val="20"/>
          <w:lang w:eastAsia="en-GB"/>
        </w:rPr>
      </w:pPr>
    </w:p>
    <w:p w14:paraId="5FFC66FF" w14:textId="77777777" w:rsidR="00DA1E6F" w:rsidRPr="00096B9F" w:rsidRDefault="00DA1E6F">
      <w:pPr>
        <w:numPr>
          <w:ilvl w:val="0"/>
          <w:numId w:val="71"/>
        </w:numPr>
        <w:spacing w:after="0" w:line="240" w:lineRule="auto"/>
        <w:rPr>
          <w:rFonts w:eastAsia="Times New Roman" w:cstheme="minorHAnsi"/>
          <w:sz w:val="20"/>
          <w:lang w:eastAsia="en-GB"/>
        </w:rPr>
      </w:pPr>
      <w:r w:rsidRPr="00096B9F">
        <w:rPr>
          <w:rFonts w:eastAsia="Times New Roman" w:cstheme="minorHAnsi"/>
          <w:sz w:val="20"/>
          <w:lang w:eastAsia="en-GB"/>
        </w:rPr>
        <w:t xml:space="preserve">Schools are not the investigating agency when there are child protection concerns and the school will therefore pass all relevant cases to the statutory agencies. We will however contribute to the investigation and assessment processes as </w:t>
      </w:r>
      <w:proofErr w:type="gramStart"/>
      <w:r w:rsidRPr="00096B9F">
        <w:rPr>
          <w:rFonts w:eastAsia="Times New Roman" w:cstheme="minorHAnsi"/>
          <w:sz w:val="20"/>
          <w:lang w:eastAsia="en-GB"/>
        </w:rPr>
        <w:t>required, and</w:t>
      </w:r>
      <w:proofErr w:type="gramEnd"/>
      <w:r w:rsidRPr="00096B9F">
        <w:rPr>
          <w:rFonts w:eastAsia="Times New Roman" w:cstheme="minorHAnsi"/>
          <w:sz w:val="20"/>
          <w:lang w:eastAsia="en-GB"/>
        </w:rPr>
        <w:t xml:space="preserve"> recognise that a crucial part of this may be in supporting the child while these take place.</w:t>
      </w:r>
    </w:p>
    <w:p w14:paraId="710826CA" w14:textId="77777777" w:rsidR="00DA1E6F" w:rsidRPr="00367BFF" w:rsidRDefault="00DA1E6F" w:rsidP="00DA1E6F">
      <w:pPr>
        <w:spacing w:after="0" w:line="240" w:lineRule="auto"/>
        <w:rPr>
          <w:rFonts w:eastAsia="Times New Roman" w:cstheme="minorHAnsi"/>
          <w:sz w:val="20"/>
          <w:lang w:eastAsia="en-GB"/>
        </w:rPr>
      </w:pPr>
    </w:p>
    <w:p w14:paraId="60C511A3" w14:textId="172B849E" w:rsidR="00DA1E6F" w:rsidRPr="00367BFF" w:rsidRDefault="005F6F68">
      <w:pPr>
        <w:numPr>
          <w:ilvl w:val="0"/>
          <w:numId w:val="71"/>
        </w:numPr>
        <w:spacing w:after="0" w:line="240" w:lineRule="auto"/>
        <w:rPr>
          <w:rFonts w:eastAsia="Times New Roman" w:cstheme="minorHAnsi"/>
          <w:sz w:val="20"/>
          <w:lang w:eastAsia="en-GB"/>
        </w:rPr>
      </w:pPr>
      <w:r w:rsidRPr="00367BFF">
        <w:rPr>
          <w:rFonts w:eastAsia="Times New Roman" w:cstheme="minorHAnsi"/>
          <w:sz w:val="20"/>
          <w:lang w:eastAsia="en-GB"/>
        </w:rPr>
        <w:t>Pakeman Primary School</w:t>
      </w:r>
      <w:r w:rsidR="00DA1E6F" w:rsidRPr="00367BFF">
        <w:rPr>
          <w:rFonts w:eastAsia="Times New Roman" w:cstheme="minorHAnsi"/>
          <w:sz w:val="20"/>
          <w:lang w:eastAsia="en-GB"/>
        </w:rPr>
        <w:t xml:space="preserve"> recognises the importance of inter-agency working and will ensure that staff are enabled to attend relevant safeguarding meetings, including Child Protection Conferences, Core Groups, Strategy Meetings, Child in Need meetings and Early Help meetings.</w:t>
      </w:r>
    </w:p>
    <w:p w14:paraId="0342769B" w14:textId="77777777" w:rsidR="00DA1E6F" w:rsidRPr="00367BFF" w:rsidRDefault="00DA1E6F" w:rsidP="00DA1E6F">
      <w:pPr>
        <w:spacing w:after="0" w:line="240" w:lineRule="auto"/>
        <w:rPr>
          <w:rFonts w:eastAsia="Times New Roman" w:cstheme="minorHAnsi"/>
          <w:sz w:val="20"/>
          <w:lang w:eastAsia="en-GB"/>
        </w:rPr>
      </w:pPr>
    </w:p>
    <w:p w14:paraId="27CCCA5D" w14:textId="77777777" w:rsidR="00DA1E6F" w:rsidRPr="00367BFF" w:rsidRDefault="00DA1E6F">
      <w:pPr>
        <w:numPr>
          <w:ilvl w:val="0"/>
          <w:numId w:val="71"/>
        </w:numPr>
        <w:spacing w:after="0" w:line="240" w:lineRule="auto"/>
        <w:rPr>
          <w:rFonts w:eastAsia="Times New Roman" w:cstheme="minorHAnsi"/>
          <w:sz w:val="20"/>
          <w:lang w:eastAsia="en-GB"/>
        </w:rPr>
      </w:pPr>
      <w:r w:rsidRPr="00367BFF">
        <w:rPr>
          <w:rFonts w:eastAsia="Times New Roman" w:cstheme="minorHAnsi"/>
          <w:sz w:val="20"/>
          <w:lang w:eastAsia="en-GB"/>
        </w:rPr>
        <w:t>The School Leadership Team including the DSL will work to establish strong and co-operative relationships with relevant professionals in other agencies.</w:t>
      </w:r>
    </w:p>
    <w:p w14:paraId="767C1226" w14:textId="77777777" w:rsidR="00DA1E6F" w:rsidRPr="00367BFF" w:rsidRDefault="00DA1E6F" w:rsidP="00DA1E6F">
      <w:pPr>
        <w:spacing w:after="0" w:line="240" w:lineRule="auto"/>
        <w:rPr>
          <w:rFonts w:eastAsia="Times New Roman" w:cstheme="minorHAnsi"/>
          <w:sz w:val="20"/>
          <w:lang w:eastAsia="en-GB"/>
        </w:rPr>
      </w:pPr>
    </w:p>
    <w:p w14:paraId="10D12DC6" w14:textId="77777777" w:rsidR="00DA1E6F" w:rsidRPr="00367BFF" w:rsidRDefault="00DA1E6F" w:rsidP="00275D12">
      <w:pPr>
        <w:pStyle w:val="Heading1"/>
        <w:rPr>
          <w:rFonts w:asciiTheme="minorHAnsi" w:hAnsiTheme="minorHAnsi" w:cstheme="minorHAnsi"/>
        </w:rPr>
      </w:pPr>
      <w:bookmarkStart w:id="63" w:name="_Toc506815349"/>
      <w:bookmarkStart w:id="64" w:name="_Toc110242611"/>
      <w:r w:rsidRPr="00367BFF">
        <w:rPr>
          <w:rFonts w:asciiTheme="minorHAnsi" w:hAnsiTheme="minorHAnsi" w:cstheme="minorHAnsi"/>
        </w:rPr>
        <w:lastRenderedPageBreak/>
        <w:t>Complaints</w:t>
      </w:r>
      <w:bookmarkEnd w:id="63"/>
      <w:bookmarkEnd w:id="64"/>
    </w:p>
    <w:p w14:paraId="43D5C30C" w14:textId="217F1325" w:rsidR="00DA1E6F" w:rsidRPr="00367BFF" w:rsidRDefault="00DA1E6F">
      <w:pPr>
        <w:numPr>
          <w:ilvl w:val="0"/>
          <w:numId w:val="72"/>
        </w:numPr>
        <w:spacing w:after="0" w:line="240" w:lineRule="auto"/>
        <w:rPr>
          <w:rFonts w:eastAsia="Times New Roman" w:cstheme="minorHAnsi"/>
          <w:sz w:val="20"/>
          <w:lang w:eastAsia="en-GB"/>
        </w:rPr>
      </w:pPr>
      <w:r w:rsidRPr="00367BFF">
        <w:rPr>
          <w:rFonts w:eastAsia="Times New Roman" w:cstheme="minorHAnsi"/>
          <w:sz w:val="20"/>
          <w:lang w:eastAsia="en-GB"/>
        </w:rPr>
        <w:t xml:space="preserve">The school has a Complaints Procedure which is available to parents, pupils/students and members of staff who wish to report concerns. This can be found </w:t>
      </w:r>
      <w:r w:rsidR="005F6F68" w:rsidRPr="00367BFF">
        <w:rPr>
          <w:rFonts w:eastAsia="Times New Roman" w:cstheme="minorHAnsi"/>
          <w:sz w:val="20"/>
          <w:lang w:eastAsia="en-GB"/>
        </w:rPr>
        <w:t xml:space="preserve">on </w:t>
      </w:r>
      <w:proofErr w:type="spellStart"/>
      <w:r w:rsidR="005F6F68" w:rsidRPr="00367BFF">
        <w:rPr>
          <w:rFonts w:eastAsia="Times New Roman" w:cstheme="minorHAnsi"/>
          <w:sz w:val="20"/>
          <w:lang w:eastAsia="en-GB"/>
        </w:rPr>
        <w:t>Wimi</w:t>
      </w:r>
      <w:proofErr w:type="spellEnd"/>
      <w:r w:rsidR="005F6F68" w:rsidRPr="00367BFF">
        <w:rPr>
          <w:rFonts w:eastAsia="Times New Roman" w:cstheme="minorHAnsi"/>
          <w:sz w:val="20"/>
          <w:lang w:eastAsia="en-GB"/>
        </w:rPr>
        <w:t xml:space="preserve"> or the school website. </w:t>
      </w:r>
    </w:p>
    <w:p w14:paraId="7AA86D16" w14:textId="77777777" w:rsidR="00DA1E6F" w:rsidRPr="00367BFF" w:rsidRDefault="00DA1E6F" w:rsidP="00DA1E6F">
      <w:pPr>
        <w:spacing w:after="0" w:line="240" w:lineRule="auto"/>
        <w:rPr>
          <w:rFonts w:eastAsia="Times New Roman" w:cstheme="minorHAnsi"/>
          <w:sz w:val="20"/>
          <w:lang w:eastAsia="en-GB"/>
        </w:rPr>
      </w:pPr>
    </w:p>
    <w:p w14:paraId="2A6DDB02" w14:textId="72CA1674" w:rsidR="00DA1E6F" w:rsidRPr="00367BFF" w:rsidRDefault="00DA1E6F">
      <w:pPr>
        <w:numPr>
          <w:ilvl w:val="0"/>
          <w:numId w:val="72"/>
        </w:numPr>
        <w:spacing w:after="0" w:line="240" w:lineRule="auto"/>
        <w:rPr>
          <w:rFonts w:eastAsia="Times New Roman" w:cstheme="minorHAnsi"/>
          <w:sz w:val="20"/>
          <w:lang w:eastAsia="en-GB"/>
        </w:rPr>
      </w:pPr>
      <w:r w:rsidRPr="00367BFF">
        <w:rPr>
          <w:rFonts w:eastAsia="Times New Roman" w:cstheme="minorHAnsi"/>
          <w:sz w:val="20"/>
          <w:lang w:eastAsia="en-GB"/>
        </w:rPr>
        <w:t>All reported concerns will be taken seriously and considered within the relevant and appropriate process. Anything that constitutes an allegation against a member of staff or volunteer will be dealt with under the specific Procedures for Managing Allegations</w:t>
      </w:r>
      <w:r w:rsidR="0093021D" w:rsidRPr="00367BFF">
        <w:rPr>
          <w:rFonts w:eastAsia="Times New Roman" w:cstheme="minorHAnsi"/>
          <w:sz w:val="20"/>
          <w:lang w:eastAsia="en-GB"/>
        </w:rPr>
        <w:t>/Low Level Concerns</w:t>
      </w:r>
      <w:r w:rsidRPr="00367BFF">
        <w:rPr>
          <w:rFonts w:eastAsia="Times New Roman" w:cstheme="minorHAnsi"/>
          <w:sz w:val="20"/>
          <w:lang w:eastAsia="en-GB"/>
        </w:rPr>
        <w:t xml:space="preserve"> against Staff policy. This can be found </w:t>
      </w:r>
      <w:r w:rsidR="005F6F68" w:rsidRPr="00367BFF">
        <w:rPr>
          <w:rFonts w:eastAsia="Times New Roman" w:cstheme="minorHAnsi"/>
          <w:sz w:val="20"/>
          <w:lang w:eastAsia="en-GB"/>
        </w:rPr>
        <w:t xml:space="preserve">on </w:t>
      </w:r>
      <w:proofErr w:type="spellStart"/>
      <w:r w:rsidR="005F6F68" w:rsidRPr="00367BFF">
        <w:rPr>
          <w:rFonts w:eastAsia="Times New Roman" w:cstheme="minorHAnsi"/>
          <w:sz w:val="20"/>
          <w:lang w:eastAsia="en-GB"/>
        </w:rPr>
        <w:t>Wimi</w:t>
      </w:r>
      <w:proofErr w:type="spellEnd"/>
      <w:r w:rsidR="005F6F68" w:rsidRPr="00367BFF">
        <w:rPr>
          <w:rFonts w:eastAsia="Times New Roman" w:cstheme="minorHAnsi"/>
          <w:sz w:val="20"/>
          <w:lang w:eastAsia="en-GB"/>
        </w:rPr>
        <w:t xml:space="preserve"> or the school website. </w:t>
      </w:r>
    </w:p>
    <w:p w14:paraId="53779280" w14:textId="77777777" w:rsidR="00DA1E6F" w:rsidRPr="00367BFF" w:rsidRDefault="00DA1E6F" w:rsidP="00DA1E6F">
      <w:pPr>
        <w:spacing w:after="0" w:line="240" w:lineRule="auto"/>
        <w:rPr>
          <w:rFonts w:eastAsia="Times New Roman" w:cstheme="minorHAnsi"/>
          <w:sz w:val="20"/>
          <w:lang w:eastAsia="en-GB"/>
        </w:rPr>
      </w:pPr>
    </w:p>
    <w:p w14:paraId="2D3C09E0" w14:textId="77777777" w:rsidR="00DA1E6F" w:rsidRPr="00367BFF" w:rsidRDefault="00DA1E6F" w:rsidP="00275D12">
      <w:pPr>
        <w:pStyle w:val="Heading1"/>
        <w:rPr>
          <w:rFonts w:asciiTheme="minorHAnsi" w:hAnsiTheme="minorHAnsi" w:cstheme="minorHAnsi"/>
        </w:rPr>
      </w:pPr>
      <w:bookmarkStart w:id="65" w:name="_Toc506815350"/>
      <w:bookmarkStart w:id="66" w:name="_Toc110242612"/>
      <w:r w:rsidRPr="00367BFF">
        <w:rPr>
          <w:rFonts w:asciiTheme="minorHAnsi" w:hAnsiTheme="minorHAnsi" w:cstheme="minorHAnsi"/>
        </w:rPr>
        <w:t>Staff Induction, Awareness and Training</w:t>
      </w:r>
      <w:bookmarkEnd w:id="65"/>
      <w:bookmarkEnd w:id="66"/>
    </w:p>
    <w:p w14:paraId="63B32863" w14:textId="474F312D" w:rsidR="00DA1E6F" w:rsidRPr="00367BFF" w:rsidRDefault="00DA1E6F">
      <w:pPr>
        <w:numPr>
          <w:ilvl w:val="0"/>
          <w:numId w:val="73"/>
        </w:numPr>
        <w:spacing w:after="0" w:line="240" w:lineRule="auto"/>
        <w:rPr>
          <w:rFonts w:eastAsia="Times New Roman" w:cstheme="minorHAnsi"/>
          <w:sz w:val="20"/>
          <w:lang w:eastAsia="en-GB"/>
        </w:rPr>
      </w:pPr>
      <w:r w:rsidRPr="00367BFF">
        <w:rPr>
          <w:rFonts w:eastAsia="Times New Roman" w:cstheme="minorHAnsi"/>
          <w:sz w:val="20"/>
          <w:lang w:eastAsia="en-GB"/>
        </w:rPr>
        <w:t xml:space="preserve">All members of staff have been provided with a copy of part one of KCSIE, </w:t>
      </w:r>
      <w:r w:rsidR="00764AA7" w:rsidRPr="00367BFF">
        <w:rPr>
          <w:rFonts w:eastAsia="Times New Roman" w:cstheme="minorHAnsi"/>
          <w:sz w:val="20"/>
          <w:lang w:eastAsia="en-GB"/>
        </w:rPr>
        <w:t>202</w:t>
      </w:r>
      <w:r w:rsidR="0093021D" w:rsidRPr="00367BFF">
        <w:rPr>
          <w:rFonts w:eastAsia="Times New Roman" w:cstheme="minorHAnsi"/>
          <w:sz w:val="20"/>
          <w:lang w:eastAsia="en-GB"/>
        </w:rPr>
        <w:t>2</w:t>
      </w:r>
      <w:r w:rsidRPr="00367BFF">
        <w:rPr>
          <w:rFonts w:eastAsia="Times New Roman" w:cstheme="minorHAnsi"/>
          <w:sz w:val="20"/>
          <w:lang w:eastAsia="en-GB"/>
        </w:rPr>
        <w:t xml:space="preserve"> which provides an overview of safeguarding duties and responsibilities. School leaders</w:t>
      </w:r>
      <w:r w:rsidR="0093021D" w:rsidRPr="00367BFF">
        <w:rPr>
          <w:rFonts w:eastAsia="Times New Roman" w:cstheme="minorHAnsi"/>
          <w:sz w:val="20"/>
          <w:lang w:eastAsia="en-GB"/>
        </w:rPr>
        <w:t xml:space="preserve"> and governors</w:t>
      </w:r>
      <w:r w:rsidRPr="00367BFF">
        <w:rPr>
          <w:rFonts w:eastAsia="Times New Roman" w:cstheme="minorHAnsi"/>
          <w:sz w:val="20"/>
          <w:lang w:eastAsia="en-GB"/>
        </w:rPr>
        <w:t xml:space="preserve"> </w:t>
      </w:r>
      <w:r w:rsidR="0093021D" w:rsidRPr="00367BFF">
        <w:rPr>
          <w:rFonts w:eastAsia="Times New Roman" w:cstheme="minorHAnsi"/>
          <w:sz w:val="20"/>
          <w:lang w:eastAsia="en-GB"/>
        </w:rPr>
        <w:t xml:space="preserve">must </w:t>
      </w:r>
      <w:r w:rsidRPr="00367BFF">
        <w:rPr>
          <w:rFonts w:eastAsia="Times New Roman" w:cstheme="minorHAnsi"/>
          <w:sz w:val="20"/>
          <w:lang w:eastAsia="en-GB"/>
        </w:rPr>
        <w:t>read the entire document. All members of staff who work directly with childre</w:t>
      </w:r>
      <w:r w:rsidR="00764AA7" w:rsidRPr="00367BFF">
        <w:rPr>
          <w:rFonts w:eastAsia="Times New Roman" w:cstheme="minorHAnsi"/>
          <w:sz w:val="20"/>
          <w:lang w:eastAsia="en-GB"/>
        </w:rPr>
        <w:t>n should at least read Part 1</w:t>
      </w:r>
      <w:r w:rsidRPr="00367BFF">
        <w:rPr>
          <w:rFonts w:eastAsia="Times New Roman" w:cstheme="minorHAnsi"/>
          <w:sz w:val="20"/>
          <w:lang w:eastAsia="en-GB"/>
        </w:rPr>
        <w:t xml:space="preserve"> </w:t>
      </w:r>
      <w:r w:rsidR="0093021D" w:rsidRPr="00367BFF">
        <w:rPr>
          <w:rFonts w:eastAsia="Times New Roman" w:cstheme="minorHAnsi"/>
          <w:sz w:val="20"/>
          <w:lang w:eastAsia="en-GB"/>
        </w:rPr>
        <w:t>and Annex B</w:t>
      </w:r>
      <w:r w:rsidRPr="00367BFF">
        <w:rPr>
          <w:rFonts w:eastAsia="Times New Roman" w:cstheme="minorHAnsi"/>
          <w:sz w:val="20"/>
          <w:lang w:eastAsia="en-GB"/>
        </w:rPr>
        <w:t xml:space="preserve"> and</w:t>
      </w:r>
      <w:r w:rsidR="0093021D" w:rsidRPr="00367BFF">
        <w:rPr>
          <w:rFonts w:eastAsia="Times New Roman" w:cstheme="minorHAnsi"/>
          <w:sz w:val="20"/>
          <w:lang w:eastAsia="en-GB"/>
        </w:rPr>
        <w:t xml:space="preserve"> </w:t>
      </w:r>
      <w:r w:rsidRPr="00367BFF">
        <w:rPr>
          <w:rFonts w:eastAsia="Times New Roman" w:cstheme="minorHAnsi"/>
          <w:sz w:val="20"/>
          <w:lang w:eastAsia="en-GB"/>
        </w:rPr>
        <w:t xml:space="preserve">must sign to confirm that they have read </w:t>
      </w:r>
      <w:r w:rsidR="0093021D" w:rsidRPr="00367BFF">
        <w:rPr>
          <w:rFonts w:eastAsia="Times New Roman" w:cstheme="minorHAnsi"/>
          <w:sz w:val="20"/>
          <w:lang w:eastAsia="en-GB"/>
        </w:rPr>
        <w:t>it. A safeguarding questionnaire may be used to test their knowledge following the annual INSET training</w:t>
      </w:r>
      <w:r w:rsidR="005F6F68" w:rsidRPr="00367BFF">
        <w:rPr>
          <w:rFonts w:eastAsia="Times New Roman" w:cstheme="minorHAnsi"/>
          <w:sz w:val="20"/>
          <w:lang w:eastAsia="en-GB"/>
        </w:rPr>
        <w:t xml:space="preserve"> - this will be kept on the single central record. </w:t>
      </w:r>
      <w:r w:rsidRPr="00367BFF">
        <w:rPr>
          <w:rFonts w:eastAsia="Times New Roman" w:cstheme="minorHAnsi"/>
          <w:sz w:val="20"/>
          <w:lang w:eastAsia="en-GB"/>
        </w:rPr>
        <w:t xml:space="preserve"> </w:t>
      </w:r>
    </w:p>
    <w:p w14:paraId="6B213807" w14:textId="77777777" w:rsidR="00EE77CA" w:rsidRPr="00096B9F" w:rsidRDefault="00EE77CA" w:rsidP="00EE77CA">
      <w:pPr>
        <w:spacing w:after="0" w:line="240" w:lineRule="auto"/>
        <w:ind w:left="360"/>
        <w:rPr>
          <w:rFonts w:eastAsia="Times New Roman" w:cstheme="minorHAnsi"/>
          <w:color w:val="FF0000"/>
          <w:sz w:val="20"/>
          <w:lang w:eastAsia="en-GB"/>
        </w:rPr>
      </w:pPr>
    </w:p>
    <w:p w14:paraId="746F4B1E" w14:textId="77777777" w:rsidR="00EE77CA" w:rsidRPr="005F3E92" w:rsidRDefault="00EE77CA" w:rsidP="00EE77CA">
      <w:pPr>
        <w:rPr>
          <w:rFonts w:cstheme="minorHAnsi"/>
          <w:sz w:val="20"/>
        </w:rPr>
      </w:pPr>
      <w:r w:rsidRPr="005F3E92">
        <w:rPr>
          <w:rFonts w:cstheme="minorHAnsi"/>
          <w:sz w:val="20"/>
        </w:rPr>
        <w:t>All staff working directly with children:</w:t>
      </w:r>
    </w:p>
    <w:p w14:paraId="6CA1B15C" w14:textId="0A1F07D7" w:rsidR="00EE77CA" w:rsidRPr="00367BFF" w:rsidRDefault="00EE77CA">
      <w:pPr>
        <w:pStyle w:val="ListParagraph"/>
        <w:numPr>
          <w:ilvl w:val="0"/>
          <w:numId w:val="73"/>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 xml:space="preserve">Are expected to read at </w:t>
      </w:r>
      <w:r w:rsidRPr="00367BFF">
        <w:rPr>
          <w:rFonts w:asciiTheme="minorHAnsi" w:hAnsiTheme="minorHAnsi" w:cstheme="minorHAnsi"/>
          <w:szCs w:val="22"/>
        </w:rPr>
        <w:t xml:space="preserve">least Part 1 </w:t>
      </w:r>
      <w:r w:rsidR="005F3E92" w:rsidRPr="00367BFF">
        <w:rPr>
          <w:rFonts w:asciiTheme="minorHAnsi" w:hAnsiTheme="minorHAnsi" w:cstheme="minorHAnsi"/>
          <w:szCs w:val="22"/>
        </w:rPr>
        <w:t xml:space="preserve">and Annex B </w:t>
      </w:r>
      <w:r w:rsidRPr="00367BFF">
        <w:rPr>
          <w:rFonts w:asciiTheme="minorHAnsi" w:hAnsiTheme="minorHAnsi" w:cstheme="minorHAnsi"/>
          <w:szCs w:val="22"/>
        </w:rPr>
        <w:t>of KCSIE</w:t>
      </w:r>
    </w:p>
    <w:p w14:paraId="121E132E" w14:textId="77777777" w:rsidR="00EE77CA" w:rsidRPr="005F3E92" w:rsidRDefault="00EE77CA">
      <w:pPr>
        <w:pStyle w:val="ListParagraph"/>
        <w:numPr>
          <w:ilvl w:val="0"/>
          <w:numId w:val="73"/>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 xml:space="preserve">Should reassure </w:t>
      </w:r>
      <w:proofErr w:type="gramStart"/>
      <w:r w:rsidRPr="005F3E92">
        <w:rPr>
          <w:rFonts w:asciiTheme="minorHAnsi" w:hAnsiTheme="minorHAnsi" w:cstheme="minorHAnsi"/>
          <w:szCs w:val="22"/>
        </w:rPr>
        <w:t>victims  of</w:t>
      </w:r>
      <w:proofErr w:type="gramEnd"/>
      <w:r w:rsidRPr="005F3E92">
        <w:rPr>
          <w:rFonts w:asciiTheme="minorHAnsi" w:hAnsiTheme="minorHAnsi" w:cstheme="minorHAnsi"/>
          <w:szCs w:val="22"/>
        </w:rPr>
        <w:t xml:space="preserve"> abuse that they are being taken seriously, they will be supported and kept safe</w:t>
      </w:r>
    </w:p>
    <w:p w14:paraId="26D28FD3" w14:textId="77777777" w:rsidR="00EE77CA" w:rsidRPr="005F3E92" w:rsidRDefault="00EE77CA">
      <w:pPr>
        <w:pStyle w:val="ListParagraph"/>
        <w:numPr>
          <w:ilvl w:val="0"/>
          <w:numId w:val="73"/>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not give children the impression they are creating a problem or made to feel ashamed for making a report</w:t>
      </w:r>
    </w:p>
    <w:p w14:paraId="76E44965" w14:textId="77777777" w:rsidR="00EE77CA" w:rsidRPr="005F3E92" w:rsidRDefault="00EE77CA">
      <w:pPr>
        <w:pStyle w:val="ListParagraph"/>
        <w:numPr>
          <w:ilvl w:val="0"/>
          <w:numId w:val="73"/>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 xml:space="preserve">Should know the indicators of abuse and neglect for specific safeguarding issues </w:t>
      </w:r>
      <w:proofErr w:type="spellStart"/>
      <w:r w:rsidRPr="005F3E92">
        <w:rPr>
          <w:rFonts w:asciiTheme="minorHAnsi" w:hAnsiTheme="minorHAnsi" w:cstheme="minorHAnsi"/>
          <w:szCs w:val="22"/>
        </w:rPr>
        <w:t>eg</w:t>
      </w:r>
      <w:proofErr w:type="spellEnd"/>
      <w:r w:rsidRPr="005F3E92">
        <w:rPr>
          <w:rFonts w:asciiTheme="minorHAnsi" w:hAnsiTheme="minorHAnsi" w:cstheme="minorHAnsi"/>
          <w:szCs w:val="22"/>
        </w:rPr>
        <w:t xml:space="preserve"> child criminal exploitation and child sexual exploitation</w:t>
      </w:r>
    </w:p>
    <w:p w14:paraId="2EE0AD4A" w14:textId="77777777" w:rsidR="00EE77CA" w:rsidRPr="005F3E92" w:rsidRDefault="00EE77CA">
      <w:pPr>
        <w:pStyle w:val="ListParagraph"/>
        <w:numPr>
          <w:ilvl w:val="0"/>
          <w:numId w:val="73"/>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be aware that multiple safeguarding issues often overlap with one another</w:t>
      </w:r>
    </w:p>
    <w:p w14:paraId="7C64C4A0" w14:textId="77777777" w:rsidR="00EE77CA" w:rsidRPr="005F3E92" w:rsidRDefault="00EE77CA">
      <w:pPr>
        <w:pStyle w:val="ListParagraph"/>
        <w:numPr>
          <w:ilvl w:val="0"/>
          <w:numId w:val="73"/>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be aware of the risk factors that increase the likelihood of involvement in serious violence</w:t>
      </w:r>
    </w:p>
    <w:p w14:paraId="40D818AC" w14:textId="77777777" w:rsidR="00DA1E6F" w:rsidRPr="00096B9F" w:rsidRDefault="00DA1E6F" w:rsidP="00DA1E6F">
      <w:pPr>
        <w:spacing w:after="0" w:line="240" w:lineRule="auto"/>
        <w:rPr>
          <w:rFonts w:eastAsia="Times New Roman" w:cstheme="minorHAnsi"/>
          <w:sz w:val="20"/>
          <w:lang w:eastAsia="en-GB"/>
        </w:rPr>
      </w:pPr>
    </w:p>
    <w:p w14:paraId="3D3763B7" w14:textId="77777777"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ensure that all new staff and volunteers (including temporary staff) are appropriately inducted in the school’s internal safeguarding procedures and communication lines. As a minimum, this will include </w:t>
      </w:r>
    </w:p>
    <w:p w14:paraId="10F9262B" w14:textId="77777777" w:rsidR="00DA1E6F" w:rsidRPr="00096B9F" w:rsidRDefault="00DA1E6F">
      <w:pPr>
        <w:numPr>
          <w:ilvl w:val="0"/>
          <w:numId w:val="44"/>
        </w:numPr>
        <w:spacing w:after="0" w:line="240" w:lineRule="auto"/>
        <w:rPr>
          <w:rFonts w:eastAsia="Times New Roman" w:cstheme="minorHAnsi"/>
          <w:sz w:val="20"/>
          <w:lang w:eastAsia="en-GB"/>
        </w:rPr>
      </w:pPr>
      <w:r w:rsidRPr="00096B9F">
        <w:rPr>
          <w:rFonts w:eastAsia="Times New Roman" w:cstheme="minorHAnsi"/>
          <w:sz w:val="20"/>
          <w:lang w:eastAsia="en-GB"/>
        </w:rPr>
        <w:t>the child protection policy</w:t>
      </w:r>
    </w:p>
    <w:p w14:paraId="413A0C6C" w14:textId="77777777" w:rsidR="00DA1E6F" w:rsidRPr="00096B9F" w:rsidRDefault="00DA1E6F">
      <w:pPr>
        <w:numPr>
          <w:ilvl w:val="0"/>
          <w:numId w:val="44"/>
        </w:numPr>
        <w:spacing w:after="0" w:line="240" w:lineRule="auto"/>
        <w:rPr>
          <w:rFonts w:eastAsia="Times New Roman" w:cstheme="minorHAnsi"/>
          <w:sz w:val="20"/>
          <w:lang w:eastAsia="en-GB"/>
        </w:rPr>
      </w:pPr>
      <w:r w:rsidRPr="00096B9F">
        <w:rPr>
          <w:rFonts w:eastAsia="Times New Roman" w:cstheme="minorHAnsi"/>
          <w:sz w:val="20"/>
          <w:lang w:eastAsia="en-GB"/>
        </w:rPr>
        <w:t>the behaviour policy</w:t>
      </w:r>
    </w:p>
    <w:p w14:paraId="6AFB6C0A" w14:textId="77777777" w:rsidR="00DA1E6F" w:rsidRPr="00096B9F" w:rsidRDefault="00DA1E6F">
      <w:pPr>
        <w:numPr>
          <w:ilvl w:val="0"/>
          <w:numId w:val="44"/>
        </w:numPr>
        <w:spacing w:after="0" w:line="240" w:lineRule="auto"/>
        <w:rPr>
          <w:rFonts w:eastAsia="Times New Roman" w:cstheme="minorHAnsi"/>
          <w:sz w:val="20"/>
          <w:lang w:eastAsia="en-GB"/>
        </w:rPr>
      </w:pPr>
      <w:r w:rsidRPr="00096B9F">
        <w:rPr>
          <w:rFonts w:eastAsia="Times New Roman" w:cstheme="minorHAnsi"/>
          <w:sz w:val="20"/>
          <w:lang w:eastAsia="en-GB"/>
        </w:rPr>
        <w:t>the staff behaviour policy (sometimes called a code of conduct)</w:t>
      </w:r>
    </w:p>
    <w:p w14:paraId="4A6CAF8C" w14:textId="77777777" w:rsidR="00DA1E6F" w:rsidRPr="00096B9F" w:rsidRDefault="00DA1E6F">
      <w:pPr>
        <w:numPr>
          <w:ilvl w:val="0"/>
          <w:numId w:val="44"/>
        </w:numPr>
        <w:spacing w:after="0" w:line="240" w:lineRule="auto"/>
        <w:rPr>
          <w:rFonts w:eastAsia="Times New Roman" w:cstheme="minorHAnsi"/>
          <w:sz w:val="20"/>
          <w:lang w:eastAsia="en-GB"/>
        </w:rPr>
      </w:pPr>
      <w:r w:rsidRPr="00096B9F">
        <w:rPr>
          <w:rFonts w:eastAsia="Times New Roman" w:cstheme="minorHAnsi"/>
          <w:sz w:val="20"/>
          <w:lang w:eastAsia="en-GB"/>
        </w:rPr>
        <w:t>the safeguarding response to children who go missing from education; and</w:t>
      </w:r>
    </w:p>
    <w:p w14:paraId="469767B3" w14:textId="77777777" w:rsidR="00DA1E6F" w:rsidRPr="00096B9F" w:rsidRDefault="00DA1E6F">
      <w:pPr>
        <w:numPr>
          <w:ilvl w:val="0"/>
          <w:numId w:val="4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role of the DSL (including the identity of the DSL and </w:t>
      </w:r>
      <w:r w:rsidRPr="00367BFF">
        <w:rPr>
          <w:rFonts w:eastAsia="Times New Roman" w:cstheme="minorHAnsi"/>
          <w:sz w:val="20"/>
          <w:lang w:eastAsia="en-GB"/>
        </w:rPr>
        <w:t>any deputies). (A summary information sheet is available to be given to staff and volunteers to support this process.)</w:t>
      </w:r>
      <w:r w:rsidRPr="00096B9F">
        <w:rPr>
          <w:rFonts w:eastAsia="Times New Roman" w:cstheme="minorHAnsi"/>
          <w:color w:val="C00000"/>
          <w:sz w:val="20"/>
          <w:lang w:eastAsia="en-GB"/>
        </w:rPr>
        <w:br/>
      </w:r>
    </w:p>
    <w:p w14:paraId="39720FB3" w14:textId="77777777"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All staff members (including temporary staff)</w:t>
      </w:r>
      <w:r w:rsidRPr="00096B9F">
        <w:rPr>
          <w:rFonts w:eastAsia="Arial" w:cstheme="minorHAnsi"/>
          <w:sz w:val="20"/>
          <w:lang w:eastAsia="en-GB"/>
        </w:rPr>
        <w:t xml:space="preserve"> </w:t>
      </w:r>
      <w:r w:rsidRPr="00096B9F">
        <w:rPr>
          <w:rFonts w:eastAsia="Times New Roman" w:cstheme="minorHAnsi"/>
          <w:sz w:val="20"/>
          <w:lang w:eastAsia="en-GB"/>
        </w:rPr>
        <w:t>will receive appropriate safeguarding and child protection training (organised by the DSL) which will enable them to:</w:t>
      </w:r>
    </w:p>
    <w:p w14:paraId="67D11F6A"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Recognise potential safeguarding and child protection concerns involving pupils and adults (colleagues, other professionals and parents/carers)</w:t>
      </w:r>
    </w:p>
    <w:p w14:paraId="5CAF1A18"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Respond appropriately to safeguarding issues and </w:t>
      </w:r>
      <w:proofErr w:type="gramStart"/>
      <w:r w:rsidRPr="00096B9F">
        <w:rPr>
          <w:rFonts w:eastAsia="Times New Roman" w:cstheme="minorHAnsi"/>
          <w:sz w:val="20"/>
          <w:lang w:eastAsia="en-GB"/>
        </w:rPr>
        <w:t>take action</w:t>
      </w:r>
      <w:proofErr w:type="gramEnd"/>
      <w:r w:rsidRPr="00096B9F">
        <w:rPr>
          <w:rFonts w:eastAsia="Times New Roman" w:cstheme="minorHAnsi"/>
          <w:sz w:val="20"/>
          <w:lang w:eastAsia="en-GB"/>
        </w:rPr>
        <w:t xml:space="preserve"> in line with this policy</w:t>
      </w:r>
    </w:p>
    <w:p w14:paraId="4488FCD6"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Record concerns in line with the school policies</w:t>
      </w:r>
    </w:p>
    <w:p w14:paraId="565869B8"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Refer concerns to the DSL and be able to seek support external to the school if required</w:t>
      </w:r>
      <w:r w:rsidRPr="00096B9F">
        <w:rPr>
          <w:rFonts w:eastAsia="Times New Roman" w:cstheme="minorHAnsi"/>
          <w:sz w:val="20"/>
          <w:lang w:eastAsia="en-GB"/>
        </w:rPr>
        <w:br/>
      </w:r>
    </w:p>
    <w:p w14:paraId="18DC98BB" w14:textId="5BB3580B"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members (including temporary staff) will receive appropriate training to ensure they are aware of a range of safeguarding issues (see definition of safeguarding) and are aware that behaviours linked to drug taking, alcohol abuse, truanting and </w:t>
      </w:r>
      <w:r w:rsidR="00963DAE">
        <w:rPr>
          <w:rFonts w:eastAsia="Times New Roman" w:cstheme="minorHAnsi"/>
          <w:sz w:val="20"/>
          <w:lang w:eastAsia="en-GB"/>
        </w:rPr>
        <w:t>child-on-child</w:t>
      </w:r>
      <w:r w:rsidRPr="00096B9F">
        <w:rPr>
          <w:rFonts w:eastAsia="Times New Roman" w:cstheme="minorHAnsi"/>
          <w:sz w:val="20"/>
          <w:lang w:eastAsia="en-GB"/>
        </w:rPr>
        <w:t xml:space="preserve"> abuse such as </w:t>
      </w:r>
      <w:proofErr w:type="gramStart"/>
      <w:r w:rsidRPr="00096B9F">
        <w:rPr>
          <w:rFonts w:eastAsia="Times New Roman" w:cstheme="minorHAnsi"/>
          <w:sz w:val="20"/>
          <w:lang w:eastAsia="en-GB"/>
        </w:rPr>
        <w:t>bullying</w:t>
      </w:r>
      <w:proofErr w:type="gramEnd"/>
      <w:r w:rsidRPr="00096B9F">
        <w:rPr>
          <w:rFonts w:eastAsia="Times New Roman" w:cstheme="minorHAnsi"/>
          <w:sz w:val="20"/>
          <w:lang w:eastAsia="en-GB"/>
        </w:rPr>
        <w:t xml:space="preserve"> and sexting can put children in danger. The staff training will also include school responsibilities, the school child protection procedures, online safety, safe working practice and external reporting mechanisms.</w:t>
      </w:r>
    </w:p>
    <w:p w14:paraId="61DBEC16" w14:textId="77777777" w:rsidR="00DA1E6F" w:rsidRPr="00367BFF" w:rsidRDefault="00DA1E6F" w:rsidP="00DA1E6F">
      <w:pPr>
        <w:spacing w:after="0" w:line="240" w:lineRule="auto"/>
        <w:rPr>
          <w:rFonts w:eastAsia="Times New Roman" w:cstheme="minorHAnsi"/>
          <w:sz w:val="20"/>
          <w:lang w:eastAsia="en-GB"/>
        </w:rPr>
      </w:pPr>
    </w:p>
    <w:p w14:paraId="4CFD03FF" w14:textId="5075EEF3" w:rsidR="00DA1E6F" w:rsidRPr="00367BFF" w:rsidRDefault="00DA1E6F">
      <w:pPr>
        <w:numPr>
          <w:ilvl w:val="0"/>
          <w:numId w:val="9"/>
        </w:numPr>
        <w:spacing w:after="0" w:line="240" w:lineRule="auto"/>
        <w:rPr>
          <w:rFonts w:eastAsia="Times New Roman" w:cstheme="minorHAnsi"/>
          <w:sz w:val="20"/>
          <w:lang w:eastAsia="en-GB"/>
        </w:rPr>
      </w:pPr>
      <w:r w:rsidRPr="00367BFF">
        <w:rPr>
          <w:rFonts w:eastAsia="Times New Roman" w:cstheme="minorHAnsi"/>
          <w:sz w:val="20"/>
          <w:lang w:eastAsia="en-GB"/>
        </w:rPr>
        <w:t xml:space="preserve">All staff members (including temporary staff) will receive regular safeguarding and child protection updates </w:t>
      </w:r>
      <w:r w:rsidR="005F6F68" w:rsidRPr="00367BFF">
        <w:rPr>
          <w:rFonts w:eastAsia="Times New Roman" w:cstheme="minorHAnsi"/>
          <w:sz w:val="20"/>
          <w:lang w:eastAsia="en-GB"/>
        </w:rPr>
        <w:t xml:space="preserve">through staff meetings, </w:t>
      </w:r>
      <w:r w:rsidR="00DE10AA" w:rsidRPr="00367BFF">
        <w:rPr>
          <w:rFonts w:eastAsia="Times New Roman" w:cstheme="minorHAnsi"/>
          <w:sz w:val="20"/>
          <w:lang w:eastAsia="en-GB"/>
        </w:rPr>
        <w:t>training</w:t>
      </w:r>
      <w:r w:rsidR="005F6F68" w:rsidRPr="00367BFF">
        <w:rPr>
          <w:rFonts w:eastAsia="Times New Roman" w:cstheme="minorHAnsi"/>
          <w:sz w:val="20"/>
          <w:lang w:eastAsia="en-GB"/>
        </w:rPr>
        <w:t xml:space="preserve"> and via </w:t>
      </w:r>
      <w:proofErr w:type="spellStart"/>
      <w:r w:rsidR="005F6F68" w:rsidRPr="00367BFF">
        <w:rPr>
          <w:rFonts w:eastAsia="Times New Roman" w:cstheme="minorHAnsi"/>
          <w:sz w:val="20"/>
          <w:lang w:eastAsia="en-GB"/>
        </w:rPr>
        <w:t>Wimi</w:t>
      </w:r>
      <w:proofErr w:type="spellEnd"/>
      <w:r w:rsidR="005F6F68" w:rsidRPr="00367BFF">
        <w:rPr>
          <w:rFonts w:eastAsia="Times New Roman" w:cstheme="minorHAnsi"/>
          <w:sz w:val="20"/>
          <w:lang w:eastAsia="en-GB"/>
        </w:rPr>
        <w:t xml:space="preserve"> </w:t>
      </w:r>
      <w:r w:rsidRPr="00367BFF">
        <w:rPr>
          <w:rFonts w:eastAsia="Times New Roman" w:cstheme="minorHAnsi"/>
          <w:sz w:val="20"/>
          <w:lang w:eastAsia="en-GB"/>
        </w:rPr>
        <w:t xml:space="preserve">as required, but at least annually, to provide them with relevant skills and knowledge to safeguard children effectively. </w:t>
      </w:r>
    </w:p>
    <w:p w14:paraId="218F3F15" w14:textId="77777777" w:rsidR="00DA1E6F" w:rsidRPr="00096B9F" w:rsidRDefault="00DA1E6F" w:rsidP="00DA1E6F">
      <w:pPr>
        <w:spacing w:after="0" w:line="240" w:lineRule="auto"/>
        <w:rPr>
          <w:rFonts w:eastAsia="Times New Roman" w:cstheme="minorHAnsi"/>
          <w:sz w:val="20"/>
          <w:lang w:eastAsia="en-GB"/>
        </w:rPr>
      </w:pPr>
    </w:p>
    <w:p w14:paraId="0F73BC42" w14:textId="24F7E720"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lastRenderedPageBreak/>
        <w:t xml:space="preserve">All staff members (including temporary staff) will also be made aware of the school’s expectations regarding safe and professional practice via the </w:t>
      </w:r>
      <w:r w:rsidRPr="00367BFF">
        <w:rPr>
          <w:rFonts w:eastAsia="Times New Roman" w:cstheme="minorHAnsi"/>
          <w:sz w:val="20"/>
          <w:lang w:eastAsia="en-GB"/>
        </w:rPr>
        <w:t xml:space="preserve">staff code of conduct </w:t>
      </w:r>
      <w:r w:rsidRPr="00096B9F">
        <w:rPr>
          <w:rFonts w:eastAsia="Times New Roman" w:cstheme="minorHAnsi"/>
          <w:sz w:val="20"/>
          <w:lang w:eastAsia="en-GB"/>
        </w:rPr>
        <w:t>and Acceptable Use Policy (AUP) which is provided and discussed as part of the induction process.</w:t>
      </w:r>
    </w:p>
    <w:p w14:paraId="6609E938" w14:textId="77777777" w:rsidR="00DA1E6F" w:rsidRPr="00096B9F" w:rsidRDefault="00DA1E6F" w:rsidP="00DA1E6F">
      <w:pPr>
        <w:spacing w:after="0" w:line="240" w:lineRule="auto"/>
        <w:rPr>
          <w:rFonts w:eastAsia="Times New Roman" w:cstheme="minorHAnsi"/>
          <w:sz w:val="20"/>
          <w:lang w:eastAsia="en-GB"/>
        </w:rPr>
      </w:pPr>
    </w:p>
    <w:p w14:paraId="254500DB" w14:textId="3BB6D9CB" w:rsidR="00DA1E6F" w:rsidRPr="00367BF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school recognises the expertise which members of staff build by undertaking safeguarding training and managing safeguarding concerns </w:t>
      </w:r>
      <w:proofErr w:type="gramStart"/>
      <w:r w:rsidRPr="00096B9F">
        <w:rPr>
          <w:rFonts w:eastAsia="Times New Roman" w:cstheme="minorHAnsi"/>
          <w:sz w:val="20"/>
          <w:lang w:eastAsia="en-GB"/>
        </w:rPr>
        <w:t>on a daily basis</w:t>
      </w:r>
      <w:proofErr w:type="gramEnd"/>
      <w:r w:rsidRPr="00096B9F">
        <w:rPr>
          <w:rFonts w:eastAsia="Times New Roman" w:cstheme="minorHAnsi"/>
          <w:sz w:val="20"/>
          <w:lang w:eastAsia="en-GB"/>
        </w:rPr>
        <w:t xml:space="preserve">. All staff are therefore able to contribute to and shape safeguarding arrangements </w:t>
      </w:r>
      <w:r w:rsidRPr="00367BFF">
        <w:rPr>
          <w:rFonts w:eastAsia="Times New Roman" w:cstheme="minorHAnsi"/>
          <w:sz w:val="20"/>
          <w:lang w:eastAsia="en-GB"/>
        </w:rPr>
        <w:t>and the safeguarding policy</w:t>
      </w:r>
      <w:r w:rsidR="00DE10AA" w:rsidRPr="00367BFF">
        <w:rPr>
          <w:rFonts w:eastAsia="Times New Roman" w:cstheme="minorHAnsi"/>
          <w:sz w:val="20"/>
          <w:lang w:eastAsia="en-GB"/>
        </w:rPr>
        <w:t xml:space="preserve">. </w:t>
      </w:r>
      <w:r w:rsidRPr="00367BFF">
        <w:rPr>
          <w:rFonts w:eastAsia="Times New Roman" w:cstheme="minorHAnsi"/>
          <w:sz w:val="20"/>
          <w:lang w:eastAsia="en-GB"/>
        </w:rPr>
        <w:t xml:space="preserve"> Other safeguarding policies, for example the school Code of Conduct and Acceptable Use Policy, are also sent to staff for their feedback before ratification by the Governing Body.</w:t>
      </w:r>
      <w:r w:rsidRPr="00367BFF">
        <w:rPr>
          <w:rFonts w:eastAsia="Arial" w:cstheme="minorHAnsi"/>
          <w:sz w:val="20"/>
          <w:lang w:eastAsia="en-GB"/>
        </w:rPr>
        <w:t xml:space="preserve"> </w:t>
      </w:r>
    </w:p>
    <w:p w14:paraId="633EA088" w14:textId="77777777" w:rsidR="00DA1E6F" w:rsidRPr="00367BFF" w:rsidRDefault="00DA1E6F" w:rsidP="00DA1E6F">
      <w:pPr>
        <w:spacing w:after="0" w:line="240" w:lineRule="auto"/>
        <w:rPr>
          <w:rFonts w:eastAsia="Times New Roman" w:cstheme="minorHAnsi"/>
          <w:sz w:val="20"/>
          <w:lang w:eastAsia="en-GB"/>
        </w:rPr>
      </w:pPr>
    </w:p>
    <w:p w14:paraId="74A16C7A" w14:textId="3E84E921" w:rsidR="00DA1E6F" w:rsidRPr="00367BFF" w:rsidRDefault="00DA1E6F">
      <w:pPr>
        <w:numPr>
          <w:ilvl w:val="0"/>
          <w:numId w:val="9"/>
        </w:numPr>
        <w:spacing w:after="0" w:line="240" w:lineRule="auto"/>
        <w:rPr>
          <w:rFonts w:eastAsia="Times New Roman" w:cstheme="minorHAnsi"/>
          <w:sz w:val="20"/>
          <w:lang w:eastAsia="en-GB"/>
        </w:rPr>
      </w:pPr>
      <w:r w:rsidRPr="00367BFF">
        <w:rPr>
          <w:rFonts w:eastAsia="Times New Roman" w:cstheme="minorHAnsi"/>
          <w:sz w:val="20"/>
          <w:lang w:eastAsia="en-GB"/>
        </w:rPr>
        <w:t xml:space="preserve">The </w:t>
      </w:r>
      <w:r w:rsidR="00DE10AA" w:rsidRPr="00367BFF">
        <w:rPr>
          <w:rFonts w:eastAsia="Times New Roman" w:cstheme="minorHAnsi"/>
          <w:sz w:val="20"/>
          <w:lang w:eastAsia="en-GB"/>
        </w:rPr>
        <w:t>DSL</w:t>
      </w:r>
      <w:r w:rsidRPr="00367BFF">
        <w:rPr>
          <w:rFonts w:eastAsia="Times New Roman" w:cstheme="minorHAnsi"/>
          <w:sz w:val="20"/>
          <w:lang w:eastAsia="en-GB"/>
        </w:rPr>
        <w:t xml:space="preserve"> will maintain an up to date register of who has </w:t>
      </w:r>
      <w:r w:rsidR="005F3E92" w:rsidRPr="00367BFF">
        <w:rPr>
          <w:rFonts w:eastAsia="Times New Roman" w:cstheme="minorHAnsi"/>
          <w:sz w:val="20"/>
          <w:lang w:eastAsia="en-GB"/>
        </w:rPr>
        <w:t>completed</w:t>
      </w:r>
      <w:r w:rsidRPr="00367BFF">
        <w:rPr>
          <w:rFonts w:eastAsia="Times New Roman" w:cstheme="minorHAnsi"/>
          <w:sz w:val="20"/>
          <w:lang w:eastAsia="en-GB"/>
        </w:rPr>
        <w:t xml:space="preserve"> safeguarding and child protection training</w:t>
      </w:r>
      <w:r w:rsidR="005F3E92" w:rsidRPr="00367BFF">
        <w:rPr>
          <w:rFonts w:eastAsia="Times New Roman" w:cstheme="minorHAnsi"/>
          <w:sz w:val="20"/>
          <w:lang w:eastAsia="en-GB"/>
        </w:rPr>
        <w:t xml:space="preserve"> and passed the safeguarding assessment/quiz</w:t>
      </w:r>
      <w:r w:rsidRPr="00367BFF">
        <w:rPr>
          <w:rFonts w:eastAsia="Times New Roman" w:cstheme="minorHAnsi"/>
          <w:sz w:val="20"/>
          <w:lang w:eastAsia="en-GB"/>
        </w:rPr>
        <w:t>, including Prevent and will provide an annual update to the Governing Body as part of the annual safeguarding report.</w:t>
      </w:r>
    </w:p>
    <w:p w14:paraId="6FCB73D0" w14:textId="77777777" w:rsidR="00DA1E6F" w:rsidRPr="00367BFF" w:rsidRDefault="00DA1E6F" w:rsidP="00DA1E6F">
      <w:pPr>
        <w:spacing w:after="0" w:line="240" w:lineRule="auto"/>
        <w:rPr>
          <w:rFonts w:eastAsia="Times New Roman" w:cstheme="minorHAnsi"/>
          <w:sz w:val="20"/>
          <w:lang w:eastAsia="en-GB"/>
        </w:rPr>
      </w:pPr>
    </w:p>
    <w:p w14:paraId="6B26D730" w14:textId="556A7AF5" w:rsidR="00DA1E6F" w:rsidRPr="00367BFF" w:rsidRDefault="00DA1E6F">
      <w:pPr>
        <w:numPr>
          <w:ilvl w:val="0"/>
          <w:numId w:val="9"/>
        </w:numPr>
        <w:spacing w:after="0" w:line="240" w:lineRule="auto"/>
        <w:rPr>
          <w:rFonts w:eastAsia="Times New Roman" w:cstheme="minorHAnsi"/>
          <w:sz w:val="20"/>
          <w:lang w:eastAsia="en-GB"/>
        </w:rPr>
      </w:pPr>
      <w:r w:rsidRPr="00367BFF">
        <w:rPr>
          <w:rFonts w:eastAsia="Times New Roman" w:cstheme="minorHAnsi"/>
          <w:sz w:val="20"/>
          <w:lang w:eastAsia="en-GB"/>
        </w:rPr>
        <w:t>Although the school has a nominated safeguarding lead for the governing body (</w:t>
      </w:r>
      <w:r w:rsidR="00DE10AA" w:rsidRPr="00367BFF">
        <w:rPr>
          <w:rFonts w:eastAsia="Times New Roman" w:cstheme="minorHAnsi"/>
          <w:sz w:val="20"/>
          <w:lang w:eastAsia="en-GB"/>
        </w:rPr>
        <w:t xml:space="preserve">Marta </w:t>
      </w:r>
      <w:proofErr w:type="spellStart"/>
      <w:r w:rsidR="00DE10AA" w:rsidRPr="00367BFF">
        <w:rPr>
          <w:rFonts w:eastAsia="Times New Roman" w:cstheme="minorHAnsi"/>
          <w:sz w:val="20"/>
          <w:lang w:eastAsia="en-GB"/>
        </w:rPr>
        <w:t>Tild</w:t>
      </w:r>
      <w:r w:rsidR="00367BFF" w:rsidRPr="00367BFF">
        <w:rPr>
          <w:rFonts w:eastAsia="Times New Roman" w:cstheme="minorHAnsi"/>
          <w:sz w:val="20"/>
          <w:lang w:eastAsia="en-GB"/>
        </w:rPr>
        <w:t>e</w:t>
      </w:r>
      <w:r w:rsidR="00DE10AA" w:rsidRPr="00367BFF">
        <w:rPr>
          <w:rFonts w:eastAsia="Times New Roman" w:cstheme="minorHAnsi"/>
          <w:sz w:val="20"/>
          <w:lang w:eastAsia="en-GB"/>
        </w:rPr>
        <w:t>sley</w:t>
      </w:r>
      <w:proofErr w:type="spellEnd"/>
      <w:r w:rsidR="00DE10AA" w:rsidRPr="00367BFF">
        <w:rPr>
          <w:rFonts w:eastAsia="Times New Roman" w:cstheme="minorHAnsi"/>
          <w:sz w:val="20"/>
          <w:lang w:eastAsia="en-GB"/>
        </w:rPr>
        <w:t xml:space="preserve">) </w:t>
      </w:r>
      <w:r w:rsidRPr="00367BFF">
        <w:rPr>
          <w:rFonts w:eastAsia="Times New Roman" w:cstheme="minorHAnsi"/>
          <w:sz w:val="20"/>
          <w:lang w:eastAsia="en-GB"/>
        </w:rPr>
        <w:t xml:space="preserve">all members of the governing body will access appropriate safeguarding training which covers their specific strategic responsibilities </w:t>
      </w:r>
      <w:r w:rsidR="005F3E92" w:rsidRPr="00367BFF">
        <w:rPr>
          <w:rFonts w:eastAsia="Times New Roman" w:cstheme="minorHAnsi"/>
          <w:sz w:val="20"/>
          <w:lang w:eastAsia="en-GB"/>
        </w:rPr>
        <w:t>every three years with annual refreshers.</w:t>
      </w:r>
    </w:p>
    <w:p w14:paraId="4C1A4A8B" w14:textId="77777777" w:rsidR="00DA1E6F" w:rsidRPr="00096B9F" w:rsidRDefault="00DA1E6F" w:rsidP="00DA1E6F">
      <w:pPr>
        <w:spacing w:after="0" w:line="240" w:lineRule="auto"/>
        <w:rPr>
          <w:rFonts w:eastAsia="Times New Roman" w:cstheme="minorHAnsi"/>
          <w:sz w:val="20"/>
          <w:lang w:eastAsia="en-GB"/>
        </w:rPr>
      </w:pPr>
    </w:p>
    <w:p w14:paraId="27AA84F3" w14:textId="77777777" w:rsidR="00DA1E6F" w:rsidRPr="00275D12" w:rsidRDefault="00DA1E6F" w:rsidP="00275D12">
      <w:pPr>
        <w:pStyle w:val="Heading1"/>
        <w:rPr>
          <w:rFonts w:asciiTheme="minorHAnsi" w:hAnsiTheme="minorHAnsi" w:cstheme="minorHAnsi"/>
        </w:rPr>
      </w:pPr>
      <w:bookmarkStart w:id="67" w:name="_Toc506815351"/>
      <w:bookmarkStart w:id="68" w:name="_Toc110242613"/>
      <w:r w:rsidRPr="00275D12">
        <w:rPr>
          <w:rFonts w:asciiTheme="minorHAnsi" w:hAnsiTheme="minorHAnsi" w:cstheme="minorHAnsi"/>
        </w:rPr>
        <w:t>Safe Working Practice</w:t>
      </w:r>
      <w:bookmarkEnd w:id="67"/>
      <w:bookmarkEnd w:id="68"/>
    </w:p>
    <w:p w14:paraId="53BB1892" w14:textId="77777777" w:rsidR="00DA1E6F" w:rsidRPr="00096B9F" w:rsidRDefault="00DA1E6F">
      <w:pPr>
        <w:numPr>
          <w:ilvl w:val="0"/>
          <w:numId w:val="74"/>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members of staff are required to work within clear guidelines on Safe Working Practice / the school’s Code of Conduct. </w:t>
      </w:r>
    </w:p>
    <w:p w14:paraId="4BAA7F04" w14:textId="77777777" w:rsidR="00DA1E6F" w:rsidRPr="00096B9F" w:rsidRDefault="00DA1E6F" w:rsidP="00DA1E6F">
      <w:pPr>
        <w:spacing w:after="0" w:line="240" w:lineRule="auto"/>
        <w:rPr>
          <w:rFonts w:eastAsia="Times New Roman" w:cstheme="minorHAnsi"/>
          <w:sz w:val="20"/>
          <w:lang w:eastAsia="en-GB"/>
        </w:rPr>
      </w:pPr>
    </w:p>
    <w:p w14:paraId="66D79E75" w14:textId="77777777" w:rsidR="00DA1E6F" w:rsidRPr="00096B9F" w:rsidRDefault="00DA1E6F">
      <w:pPr>
        <w:numPr>
          <w:ilvl w:val="0"/>
          <w:numId w:val="74"/>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Children may make allegations against staff in situations where they feel vulnerable or where they perceive there to be a possible risk to their welfare. As such, staff will avoid placing themselves in a vulnerable position regarding potential allegations. </w:t>
      </w:r>
    </w:p>
    <w:p w14:paraId="78E6DED1" w14:textId="77777777" w:rsidR="00DA1E6F" w:rsidRPr="00096B9F" w:rsidRDefault="00DA1E6F" w:rsidP="00DA1E6F">
      <w:pPr>
        <w:spacing w:after="0" w:line="240" w:lineRule="auto"/>
        <w:rPr>
          <w:rFonts w:eastAsia="Times New Roman" w:cstheme="minorHAnsi"/>
          <w:sz w:val="20"/>
          <w:lang w:eastAsia="en-GB"/>
        </w:rPr>
      </w:pPr>
    </w:p>
    <w:p w14:paraId="4BFF02D8" w14:textId="77777777" w:rsidR="00DA1E6F" w:rsidRPr="00096B9F" w:rsidRDefault="00DA1E6F">
      <w:pPr>
        <w:numPr>
          <w:ilvl w:val="0"/>
          <w:numId w:val="74"/>
        </w:numPr>
        <w:spacing w:after="0" w:line="240" w:lineRule="auto"/>
        <w:rPr>
          <w:rFonts w:eastAsia="Times New Roman" w:cstheme="minorHAnsi"/>
          <w:sz w:val="20"/>
          <w:lang w:eastAsia="en-GB"/>
        </w:rPr>
      </w:pPr>
      <w:r w:rsidRPr="00096B9F">
        <w:rPr>
          <w:rFonts w:eastAsia="Times New Roman" w:cstheme="minorHAnsi"/>
          <w:sz w:val="20"/>
          <w:lang w:eastAsia="en-GB"/>
        </w:rPr>
        <w:t>There are circumstances when it is appropriate for staff to use ‘reasonable force’ to safeguard children and young people, such as guiding a child to safety or breaking up a fight.  The term ‘reasonable force’ covers a broad range of actions used by staff that involve a degree of physical contact to control or restrain children.  ‘Reasonable’ means using no more force than is needed.  Our school works in accordance with statutory and local guidance (on the use of reasonable force) and recognises that where intervention is required, it should always be considered in a safeguarding context.</w:t>
      </w:r>
    </w:p>
    <w:p w14:paraId="111CE952" w14:textId="77777777" w:rsidR="00DA1E6F" w:rsidRPr="00096B9F" w:rsidRDefault="00DA1E6F" w:rsidP="00DA1E6F">
      <w:pPr>
        <w:spacing w:after="0" w:line="240" w:lineRule="auto"/>
        <w:rPr>
          <w:rFonts w:eastAsia="Times New Roman" w:cstheme="minorHAnsi"/>
          <w:sz w:val="20"/>
          <w:lang w:eastAsia="en-GB"/>
        </w:rPr>
      </w:pPr>
    </w:p>
    <w:p w14:paraId="1D2FA1E5" w14:textId="77777777" w:rsidR="00DA1E6F" w:rsidRPr="00096B9F" w:rsidRDefault="00DA1E6F">
      <w:pPr>
        <w:numPr>
          <w:ilvl w:val="0"/>
          <w:numId w:val="74"/>
        </w:numPr>
        <w:spacing w:after="0" w:line="240" w:lineRule="auto"/>
        <w:rPr>
          <w:rFonts w:eastAsia="Times New Roman" w:cstheme="minorHAnsi"/>
          <w:sz w:val="20"/>
          <w:lang w:eastAsia="en-GB"/>
        </w:rPr>
      </w:pPr>
      <w:r w:rsidRPr="00096B9F">
        <w:rPr>
          <w:rFonts w:eastAsia="Times New Roman" w:cstheme="minorHAnsi"/>
          <w:sz w:val="20"/>
          <w:lang w:eastAsia="en-GB"/>
        </w:rPr>
        <w:t xml:space="preserve">Physical intervention should only be used when the child is endangering him/herself or others and such events should be recorded and signed by a witness. Staff should be aware of the school’s Behaviour Management and Physical Intervention Policies, and any physical interventions must be in line with agreed policy and procedure in which appropriate training should be provided. </w:t>
      </w:r>
    </w:p>
    <w:p w14:paraId="47627D05" w14:textId="77777777" w:rsidR="00DA1E6F" w:rsidRPr="00096B9F" w:rsidRDefault="00DA1E6F" w:rsidP="00DA1E6F">
      <w:pPr>
        <w:spacing w:after="0" w:line="240" w:lineRule="auto"/>
        <w:rPr>
          <w:rFonts w:eastAsia="Times New Roman" w:cstheme="minorHAnsi"/>
          <w:sz w:val="20"/>
          <w:lang w:eastAsia="en-GB"/>
        </w:rPr>
      </w:pPr>
    </w:p>
    <w:p w14:paraId="286316D0" w14:textId="77777777" w:rsidR="00DA1E6F" w:rsidRPr="00096B9F" w:rsidRDefault="00DA1E6F">
      <w:pPr>
        <w:numPr>
          <w:ilvl w:val="0"/>
          <w:numId w:val="74"/>
        </w:numPr>
        <w:spacing w:after="0" w:line="240" w:lineRule="auto"/>
        <w:rPr>
          <w:rFonts w:eastAsia="Times New Roman" w:cstheme="minorHAnsi"/>
          <w:sz w:val="20"/>
          <w:lang w:eastAsia="en-GB"/>
        </w:rPr>
      </w:pPr>
      <w:r w:rsidRPr="00096B9F">
        <w:rPr>
          <w:rFonts w:eastAsia="Times New Roman" w:cstheme="minorHAnsi"/>
          <w:sz w:val="20"/>
          <w:lang w:eastAsia="en-GB"/>
        </w:rPr>
        <w:t>Our school understands the additional vulnerability of children with special educational needs and disabilities and will ensure positive and proactive behaviour support to reduce the occurrence of risky behaviour and the need to use restraint.</w:t>
      </w:r>
    </w:p>
    <w:p w14:paraId="7C6EF5E9" w14:textId="77777777" w:rsidR="00DA1E6F" w:rsidRPr="00096B9F" w:rsidRDefault="00DA1E6F" w:rsidP="00DA1E6F">
      <w:pPr>
        <w:spacing w:after="0" w:line="240" w:lineRule="auto"/>
        <w:rPr>
          <w:rFonts w:eastAsia="Times New Roman" w:cstheme="minorHAnsi"/>
          <w:sz w:val="20"/>
          <w:lang w:eastAsia="en-GB"/>
        </w:rPr>
      </w:pPr>
    </w:p>
    <w:p w14:paraId="47DCEF5E" w14:textId="69829EDF" w:rsidR="00DA1E6F" w:rsidRPr="00367BFF" w:rsidRDefault="005F3E92">
      <w:pPr>
        <w:numPr>
          <w:ilvl w:val="0"/>
          <w:numId w:val="74"/>
        </w:numPr>
        <w:spacing w:after="0" w:line="240" w:lineRule="auto"/>
        <w:rPr>
          <w:rFonts w:eastAsia="Times New Roman" w:cstheme="minorHAnsi"/>
          <w:sz w:val="20"/>
          <w:lang w:eastAsia="en-GB"/>
        </w:rPr>
      </w:pPr>
      <w:r w:rsidRPr="00096B9F">
        <w:rPr>
          <w:rFonts w:eastAsia="Times New Roman" w:cstheme="minorHAnsi"/>
          <w:sz w:val="20"/>
          <w:lang w:eastAsia="en-GB"/>
        </w:rPr>
        <w:t xml:space="preserve">Staff should be particularly aware of the professional risks associated with the use of social media and electronic communication (email, </w:t>
      </w:r>
      <w:r w:rsidRPr="00367BFF">
        <w:rPr>
          <w:rFonts w:eastAsia="Times New Roman" w:cstheme="minorHAnsi"/>
          <w:sz w:val="20"/>
          <w:lang w:eastAsia="en-GB"/>
        </w:rPr>
        <w:t>mobile phones, texting, social network sites etc.) and should familiarise themselves with advice and professional expectations outlined in the staff code of conduct</w:t>
      </w:r>
      <w:r w:rsidR="00DE10AA" w:rsidRPr="00367BFF">
        <w:rPr>
          <w:rFonts w:eastAsia="Times New Roman" w:cstheme="minorHAnsi"/>
          <w:sz w:val="20"/>
          <w:lang w:eastAsia="en-GB"/>
        </w:rPr>
        <w:t>,</w:t>
      </w:r>
      <w:r w:rsidRPr="00367BFF">
        <w:rPr>
          <w:rFonts w:eastAsia="Times New Roman" w:cstheme="minorHAnsi"/>
          <w:sz w:val="20"/>
          <w:lang w:eastAsia="en-GB"/>
        </w:rPr>
        <w:t xml:space="preserve"> the staff acceptable use policy and the </w:t>
      </w:r>
      <w:r w:rsidR="00DA1E6F" w:rsidRPr="00367BFF">
        <w:rPr>
          <w:rFonts w:eastAsia="Times New Roman" w:cstheme="minorHAnsi"/>
          <w:sz w:val="20"/>
          <w:lang w:eastAsia="en-GB"/>
        </w:rPr>
        <w:t xml:space="preserve"> Guidance for Safer Working Practice for Adults who Work with Children and Young People in Education Settings (20</w:t>
      </w:r>
      <w:r w:rsidRPr="00367BFF">
        <w:rPr>
          <w:rFonts w:eastAsia="Times New Roman" w:cstheme="minorHAnsi"/>
          <w:sz w:val="20"/>
          <w:lang w:eastAsia="en-GB"/>
        </w:rPr>
        <w:t>22</w:t>
      </w:r>
      <w:r w:rsidR="00DA1E6F" w:rsidRPr="00367BFF">
        <w:rPr>
          <w:rFonts w:eastAsia="Times New Roman" w:cstheme="minorHAnsi"/>
          <w:sz w:val="20"/>
          <w:lang w:eastAsia="en-GB"/>
        </w:rPr>
        <w:t xml:space="preserve">) which can be found </w:t>
      </w:r>
      <w:r w:rsidR="00DE10AA" w:rsidRPr="00367BFF">
        <w:rPr>
          <w:rFonts w:eastAsia="Times New Roman" w:cstheme="minorHAnsi"/>
          <w:sz w:val="20"/>
          <w:lang w:eastAsia="en-GB"/>
        </w:rPr>
        <w:t xml:space="preserve">on </w:t>
      </w:r>
      <w:proofErr w:type="spellStart"/>
      <w:r w:rsidR="00DE10AA" w:rsidRPr="00367BFF">
        <w:rPr>
          <w:rFonts w:eastAsia="Times New Roman" w:cstheme="minorHAnsi"/>
          <w:sz w:val="20"/>
          <w:lang w:eastAsia="en-GB"/>
        </w:rPr>
        <w:t>Wimi</w:t>
      </w:r>
      <w:proofErr w:type="spellEnd"/>
      <w:r w:rsidR="00DA1E6F" w:rsidRPr="00367BFF">
        <w:rPr>
          <w:rFonts w:eastAsia="Times New Roman" w:cstheme="minorHAnsi"/>
          <w:sz w:val="20"/>
          <w:lang w:eastAsia="en-GB"/>
        </w:rPr>
        <w:t>.</w:t>
      </w:r>
    </w:p>
    <w:p w14:paraId="01D7CF94" w14:textId="77777777" w:rsidR="00DA1E6F" w:rsidRPr="00096B9F" w:rsidRDefault="00DA1E6F" w:rsidP="00DA1E6F">
      <w:pPr>
        <w:spacing w:after="0" w:line="240" w:lineRule="auto"/>
        <w:rPr>
          <w:rFonts w:eastAsia="Times New Roman" w:cstheme="minorHAnsi"/>
          <w:sz w:val="20"/>
          <w:lang w:eastAsia="en-GB"/>
        </w:rPr>
      </w:pPr>
    </w:p>
    <w:p w14:paraId="2C556B9C" w14:textId="77777777" w:rsidR="00DA1E6F" w:rsidRPr="00275D12" w:rsidRDefault="00DA1E6F" w:rsidP="00275D12">
      <w:pPr>
        <w:pStyle w:val="Heading1"/>
        <w:rPr>
          <w:rFonts w:asciiTheme="minorHAnsi" w:hAnsiTheme="minorHAnsi" w:cstheme="minorHAnsi"/>
        </w:rPr>
      </w:pPr>
      <w:bookmarkStart w:id="69" w:name="_Toc506815352"/>
      <w:bookmarkStart w:id="70" w:name="_Toc110242614"/>
      <w:r w:rsidRPr="00275D12">
        <w:rPr>
          <w:rFonts w:asciiTheme="minorHAnsi" w:hAnsiTheme="minorHAnsi" w:cstheme="minorHAnsi"/>
        </w:rPr>
        <w:t>Staff Supervision and Support</w:t>
      </w:r>
      <w:bookmarkEnd w:id="69"/>
      <w:bookmarkEnd w:id="70"/>
      <w:r w:rsidRPr="00275D12">
        <w:rPr>
          <w:rFonts w:asciiTheme="minorHAnsi" w:hAnsiTheme="minorHAnsi" w:cstheme="minorHAnsi"/>
        </w:rPr>
        <w:t xml:space="preserve"> </w:t>
      </w:r>
    </w:p>
    <w:p w14:paraId="640E1889" w14:textId="77777777" w:rsidR="00DA1E6F" w:rsidRPr="00096B9F" w:rsidRDefault="00DA1E6F">
      <w:pPr>
        <w:numPr>
          <w:ilvl w:val="0"/>
          <w:numId w:val="75"/>
        </w:numPr>
        <w:spacing w:after="0" w:line="240" w:lineRule="auto"/>
        <w:ind w:left="360"/>
        <w:rPr>
          <w:rFonts w:eastAsia="Times New Roman" w:cstheme="minorHAnsi"/>
          <w:sz w:val="20"/>
          <w:lang w:eastAsia="en-GB"/>
        </w:rPr>
      </w:pPr>
      <w:r w:rsidRPr="00096B9F">
        <w:rPr>
          <w:rFonts w:eastAsia="Times New Roman" w:cstheme="minorHAnsi"/>
          <w:sz w:val="20"/>
          <w:lang w:eastAsia="en-GB"/>
        </w:rPr>
        <w:t>The Senior Leadership Team (SLT) aim to create a culture and environment where members of staff feel competent and confident to raise concerns and feel supported in their safeguarding role. Any member of staff affected by issues arising from concerns for children’s welfare or safety is encouraged to seek support from the DSL.</w:t>
      </w:r>
    </w:p>
    <w:p w14:paraId="0BD029F2" w14:textId="77777777" w:rsidR="00DA1E6F" w:rsidRPr="00096B9F" w:rsidRDefault="00DA1E6F" w:rsidP="00DA1E6F">
      <w:pPr>
        <w:spacing w:after="0" w:line="240" w:lineRule="auto"/>
        <w:rPr>
          <w:rFonts w:eastAsia="Times New Roman" w:cstheme="minorHAnsi"/>
          <w:sz w:val="20"/>
          <w:lang w:eastAsia="en-GB"/>
        </w:rPr>
      </w:pPr>
    </w:p>
    <w:p w14:paraId="4BE5EB26" w14:textId="77777777" w:rsidR="00DA1E6F" w:rsidRPr="00096B9F" w:rsidRDefault="00DA1E6F">
      <w:pPr>
        <w:numPr>
          <w:ilvl w:val="0"/>
          <w:numId w:val="75"/>
        </w:numPr>
        <w:spacing w:after="0" w:line="240" w:lineRule="auto"/>
        <w:ind w:left="360"/>
        <w:rPr>
          <w:rFonts w:eastAsia="Times New Roman" w:cstheme="minorHAnsi"/>
          <w:sz w:val="20"/>
          <w:lang w:eastAsia="en-GB"/>
        </w:rPr>
      </w:pPr>
      <w:r w:rsidRPr="00096B9F">
        <w:rPr>
          <w:rFonts w:eastAsia="Times New Roman" w:cstheme="minorHAnsi"/>
          <w:sz w:val="20"/>
          <w:lang w:eastAsia="en-GB"/>
        </w:rPr>
        <w:t>The induction process will include familiarisation with child protection responsibilities and procedures as outlined above. All new staff including newly qualified teachers and support staff will receive induction training and may have a mentor or co-ordinator with whom they can discuss general safeguarding concerns. However, their induction should be clear that safeguarding and child protection concerns should be brought to the DSL’s attention, as soon as possible.</w:t>
      </w:r>
    </w:p>
    <w:p w14:paraId="4E7B0086" w14:textId="77777777" w:rsidR="00DA1E6F" w:rsidRPr="00096B9F" w:rsidRDefault="00DA1E6F" w:rsidP="00DA1E6F">
      <w:pPr>
        <w:spacing w:after="0" w:line="240" w:lineRule="auto"/>
        <w:rPr>
          <w:rFonts w:eastAsia="Times New Roman" w:cstheme="minorHAnsi"/>
          <w:sz w:val="20"/>
          <w:lang w:eastAsia="en-GB"/>
        </w:rPr>
      </w:pPr>
    </w:p>
    <w:p w14:paraId="5FCFE7D9" w14:textId="77777777" w:rsidR="00DA1E6F" w:rsidRPr="00A52A31" w:rsidRDefault="00DA1E6F">
      <w:pPr>
        <w:numPr>
          <w:ilvl w:val="0"/>
          <w:numId w:val="75"/>
        </w:numPr>
        <w:spacing w:after="0" w:line="240" w:lineRule="auto"/>
        <w:ind w:left="360"/>
        <w:rPr>
          <w:rFonts w:eastAsia="Times New Roman" w:cstheme="minorHAnsi"/>
          <w:sz w:val="20"/>
          <w:lang w:eastAsia="en-GB"/>
        </w:rPr>
      </w:pPr>
      <w:r w:rsidRPr="00A52A31">
        <w:rPr>
          <w:rFonts w:eastAsia="Times New Roman" w:cstheme="minorHAnsi"/>
          <w:sz w:val="20"/>
          <w:lang w:eastAsia="en-GB"/>
        </w:rPr>
        <w:lastRenderedPageBreak/>
        <w:t>The school will provide appropriate supervision/1:1 support for all members of staff to ensure that:</w:t>
      </w:r>
    </w:p>
    <w:p w14:paraId="45FE6180"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staff are competent to carry out their responsibilities for safeguarding and promoting the welfare of children</w:t>
      </w:r>
    </w:p>
    <w:p w14:paraId="4AEF3408"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 xml:space="preserve">all staff have regular reviews of their own practice to ensure they improve over time. </w:t>
      </w:r>
    </w:p>
    <w:p w14:paraId="55ABEA27"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 xml:space="preserve">case holding staff have a space to discuss and reflect upon their work and progress with </w:t>
      </w:r>
      <w:proofErr w:type="gramStart"/>
      <w:r w:rsidRPr="00A52A31">
        <w:rPr>
          <w:rFonts w:eastAsia="Times New Roman" w:cstheme="minorHAnsi"/>
          <w:sz w:val="20"/>
          <w:lang w:eastAsia="en-GB"/>
        </w:rPr>
        <w:t>particular children</w:t>
      </w:r>
      <w:proofErr w:type="gramEnd"/>
      <w:r w:rsidRPr="00A52A31">
        <w:rPr>
          <w:rFonts w:eastAsia="Times New Roman" w:cstheme="minorHAnsi"/>
          <w:sz w:val="20"/>
          <w:lang w:eastAsia="en-GB"/>
        </w:rPr>
        <w:t xml:space="preserve"> and young people.</w:t>
      </w:r>
      <w:r w:rsidRPr="00A52A31">
        <w:rPr>
          <w:rFonts w:eastAsia="Times New Roman" w:cstheme="minorHAnsi"/>
          <w:sz w:val="20"/>
          <w:lang w:eastAsia="en-GB"/>
        </w:rPr>
        <w:br/>
      </w:r>
    </w:p>
    <w:p w14:paraId="3F42AC71" w14:textId="77777777" w:rsidR="00DA1E6F" w:rsidRPr="00A52A31" w:rsidRDefault="00DA1E6F">
      <w:pPr>
        <w:numPr>
          <w:ilvl w:val="0"/>
          <w:numId w:val="76"/>
        </w:numPr>
        <w:spacing w:after="0" w:line="240" w:lineRule="auto"/>
        <w:ind w:left="360"/>
        <w:rPr>
          <w:rFonts w:eastAsia="Times New Roman" w:cstheme="minorHAnsi"/>
          <w:sz w:val="20"/>
          <w:lang w:eastAsia="en-GB"/>
        </w:rPr>
      </w:pPr>
      <w:r w:rsidRPr="00A52A31">
        <w:rPr>
          <w:rFonts w:eastAsia="Times New Roman" w:cstheme="minorHAnsi"/>
          <w:sz w:val="20"/>
          <w:lang w:eastAsia="en-GB"/>
        </w:rPr>
        <w:t xml:space="preserve">The DSL will also put staff in touch with outside agencies for professional support if they so wish. Staff can also approach organisations such as their Union or other similar organisations directly. Further information about a range of supporting organisations can be found in appendix 4. </w:t>
      </w:r>
      <w:bookmarkStart w:id="71" w:name="_Toc506815353"/>
    </w:p>
    <w:p w14:paraId="7BDE2F75" w14:textId="77777777" w:rsidR="00DA1E6F" w:rsidRPr="00367BFF" w:rsidRDefault="00DA1E6F" w:rsidP="00DA1E6F">
      <w:pPr>
        <w:spacing w:after="0" w:line="240" w:lineRule="auto"/>
        <w:rPr>
          <w:rFonts w:eastAsia="Times New Roman" w:cstheme="minorHAnsi"/>
          <w:sz w:val="20"/>
          <w:lang w:eastAsia="en-GB"/>
        </w:rPr>
      </w:pPr>
    </w:p>
    <w:bookmarkEnd w:id="71"/>
    <w:p w14:paraId="57A6AB29" w14:textId="77777777" w:rsidR="00DA1E6F" w:rsidRPr="00367BFF" w:rsidRDefault="00DA1E6F">
      <w:pPr>
        <w:numPr>
          <w:ilvl w:val="0"/>
          <w:numId w:val="76"/>
        </w:numPr>
        <w:spacing w:after="0" w:line="240" w:lineRule="auto"/>
        <w:ind w:left="360"/>
        <w:rPr>
          <w:rFonts w:eastAsia="Times New Roman" w:cstheme="minorHAnsi"/>
          <w:sz w:val="20"/>
          <w:lang w:eastAsia="en-GB"/>
        </w:rPr>
      </w:pPr>
      <w:r w:rsidRPr="00367BFF">
        <w:rPr>
          <w:rFonts w:eastAsia="Times New Roman" w:cstheme="minorHAnsi"/>
          <w:sz w:val="20"/>
          <w:lang w:eastAsia="en-GB"/>
        </w:rPr>
        <w:t>The school will ensure that members of staff who are working within the foundation stage are provided with appropriate supervision in accordance with the statutory requirements of Early Ye</w:t>
      </w:r>
      <w:r w:rsidR="00764AA7" w:rsidRPr="00367BFF">
        <w:rPr>
          <w:rFonts w:eastAsia="Times New Roman" w:cstheme="minorHAnsi"/>
          <w:sz w:val="20"/>
          <w:lang w:eastAsia="en-GB"/>
        </w:rPr>
        <w:t>ars Foundation Stage (EYFS) 2021</w:t>
      </w:r>
      <w:r w:rsidRPr="00367BFF">
        <w:rPr>
          <w:rFonts w:eastAsia="Times New Roman" w:cstheme="minorHAnsi"/>
          <w:sz w:val="20"/>
          <w:lang w:eastAsia="en-GB"/>
        </w:rPr>
        <w:t>.</w:t>
      </w:r>
    </w:p>
    <w:p w14:paraId="30011A10" w14:textId="77777777" w:rsidR="00DA1E6F" w:rsidRPr="00096B9F" w:rsidRDefault="00DA1E6F" w:rsidP="00DA1E6F">
      <w:pPr>
        <w:spacing w:after="0" w:line="240" w:lineRule="auto"/>
        <w:rPr>
          <w:rFonts w:eastAsia="Times New Roman" w:cstheme="minorHAnsi"/>
          <w:sz w:val="20"/>
          <w:lang w:eastAsia="en-GB"/>
        </w:rPr>
      </w:pPr>
    </w:p>
    <w:p w14:paraId="3551AD4F" w14:textId="77777777" w:rsidR="00DA1E6F" w:rsidRPr="00275D12" w:rsidRDefault="00DA1E6F" w:rsidP="00275D12">
      <w:pPr>
        <w:pStyle w:val="Heading1"/>
        <w:rPr>
          <w:rFonts w:asciiTheme="minorHAnsi" w:hAnsiTheme="minorHAnsi" w:cstheme="minorHAnsi"/>
        </w:rPr>
      </w:pPr>
      <w:bookmarkStart w:id="72" w:name="_Toc506815354"/>
      <w:bookmarkStart w:id="73" w:name="_Toc110242615"/>
      <w:r w:rsidRPr="00275D12">
        <w:rPr>
          <w:rFonts w:asciiTheme="minorHAnsi" w:hAnsiTheme="minorHAnsi" w:cstheme="minorHAnsi"/>
        </w:rPr>
        <w:t>Safer Recruitment</w:t>
      </w:r>
      <w:bookmarkEnd w:id="72"/>
      <w:bookmarkEnd w:id="73"/>
    </w:p>
    <w:p w14:paraId="19726CD8" w14:textId="77777777" w:rsidR="00873B53" w:rsidRPr="00A52A31" w:rsidRDefault="00873B53" w:rsidP="00873B53">
      <w:pPr>
        <w:rPr>
          <w:rFonts w:cstheme="minorHAnsi"/>
          <w:sz w:val="20"/>
        </w:rPr>
      </w:pPr>
      <w:r w:rsidRPr="00A52A31">
        <w:rPr>
          <w:rFonts w:cstheme="minorHAnsi"/>
          <w:sz w:val="20"/>
        </w:rPr>
        <w:t xml:space="preserve">As part of the school’s safeguarding culture, the school has robust recruitment procedures that deter and prevent people who are unsuitable to work with children from applying for or securing employment, or volunteering opportunities in our school. </w:t>
      </w:r>
    </w:p>
    <w:p w14:paraId="55C65656" w14:textId="33FE97B2" w:rsidR="00873B53" w:rsidRPr="00A52A31" w:rsidRDefault="00873B53" w:rsidP="00873B53">
      <w:pPr>
        <w:rPr>
          <w:rFonts w:cstheme="minorHAnsi"/>
          <w:sz w:val="20"/>
        </w:rPr>
      </w:pPr>
      <w:r w:rsidRPr="00A52A31">
        <w:rPr>
          <w:rFonts w:cstheme="minorHAnsi"/>
          <w:sz w:val="20"/>
        </w:rPr>
        <w:t>Any members of staff who are involved in the recruitment and selection process are appropriately trained in safer recruitment, covering the topics contained in Part 3 of KCSIE 202</w:t>
      </w:r>
      <w:r w:rsidR="00A52A31" w:rsidRPr="00A52A31">
        <w:rPr>
          <w:rFonts w:cstheme="minorHAnsi"/>
          <w:sz w:val="20"/>
        </w:rPr>
        <w:t>2</w:t>
      </w:r>
      <w:r w:rsidRPr="00A52A31">
        <w:rPr>
          <w:rFonts w:cstheme="minorHAnsi"/>
          <w:sz w:val="20"/>
        </w:rPr>
        <w:t xml:space="preserve"> at a minimum. In accordance with The School Staffing (England) Regulations 2009 and the Education (Pupil Referral Units) (Application of Enactments) (England) Regulations </w:t>
      </w:r>
      <w:proofErr w:type="gramStart"/>
      <w:r w:rsidRPr="00A52A31">
        <w:rPr>
          <w:rFonts w:cstheme="minorHAnsi"/>
          <w:sz w:val="20"/>
        </w:rPr>
        <w:t>2007  we</w:t>
      </w:r>
      <w:proofErr w:type="gramEnd"/>
      <w:r w:rsidRPr="00A52A31">
        <w:rPr>
          <w:rFonts w:cstheme="minorHAnsi"/>
          <w:sz w:val="20"/>
        </w:rPr>
        <w:t xml:space="preserve"> will ensure that at least  one of the persons who conducts an interview has completed safer recruitment training recommended by the Islington Safeguarding Children Partnership</w:t>
      </w:r>
      <w:r w:rsidR="00EF196F" w:rsidRPr="00A52A31">
        <w:rPr>
          <w:rFonts w:cstheme="minorHAnsi"/>
          <w:sz w:val="20"/>
        </w:rPr>
        <w:t xml:space="preserve"> and should be repeated every three years.</w:t>
      </w:r>
    </w:p>
    <w:p w14:paraId="34EB001A" w14:textId="35EBE38D" w:rsidR="00EF196F" w:rsidRPr="00367BFF" w:rsidRDefault="00EF196F" w:rsidP="00873B53">
      <w:pPr>
        <w:rPr>
          <w:rFonts w:cstheme="minorHAnsi"/>
          <w:sz w:val="20"/>
        </w:rPr>
      </w:pPr>
      <w:r w:rsidRPr="00A52A31">
        <w:rPr>
          <w:rFonts w:cstheme="minorHAnsi"/>
          <w:sz w:val="20"/>
        </w:rPr>
        <w:t xml:space="preserve">The school will ensure that the safer recruitment process </w:t>
      </w:r>
      <w:r w:rsidRPr="00367BFF">
        <w:rPr>
          <w:rFonts w:cstheme="minorHAnsi"/>
          <w:sz w:val="20"/>
        </w:rPr>
        <w:t xml:space="preserve">covers </w:t>
      </w:r>
      <w:r w:rsidR="00A52A31" w:rsidRPr="00367BFF">
        <w:rPr>
          <w:rFonts w:cstheme="minorHAnsi"/>
          <w:sz w:val="20"/>
        </w:rPr>
        <w:t>Part 3</w:t>
      </w:r>
      <w:r w:rsidRPr="00367BFF">
        <w:rPr>
          <w:rFonts w:cstheme="minorHAnsi"/>
          <w:sz w:val="20"/>
        </w:rPr>
        <w:t xml:space="preserve"> KCSIE 202</w:t>
      </w:r>
      <w:r w:rsidR="00A52A31" w:rsidRPr="00367BFF">
        <w:rPr>
          <w:rFonts w:cstheme="minorHAnsi"/>
          <w:sz w:val="20"/>
        </w:rPr>
        <w:t>2</w:t>
      </w:r>
      <w:r w:rsidRPr="00367BFF">
        <w:rPr>
          <w:rFonts w:cstheme="minorHAnsi"/>
          <w:sz w:val="20"/>
        </w:rPr>
        <w:t xml:space="preserve"> in relation to advertisement, application form, shortlisting, employment history and references, selection, ID, DBS checks etc.</w:t>
      </w:r>
    </w:p>
    <w:p w14:paraId="366FBDA3" w14:textId="77777777" w:rsidR="00DA1E6F" w:rsidRPr="00367BFF" w:rsidRDefault="00873B53">
      <w:pPr>
        <w:numPr>
          <w:ilvl w:val="0"/>
          <w:numId w:val="77"/>
        </w:numPr>
        <w:spacing w:after="0" w:line="240" w:lineRule="auto"/>
        <w:rPr>
          <w:rFonts w:eastAsia="Times New Roman" w:cstheme="minorHAnsi"/>
          <w:sz w:val="20"/>
          <w:lang w:eastAsia="en-GB"/>
        </w:rPr>
      </w:pPr>
      <w:r w:rsidRPr="00367BFF">
        <w:rPr>
          <w:rFonts w:eastAsia="Times New Roman" w:cstheme="minorHAnsi"/>
          <w:sz w:val="20"/>
          <w:lang w:eastAsia="en-GB"/>
        </w:rPr>
        <w:t xml:space="preserve"> </w:t>
      </w:r>
      <w:r w:rsidR="00EF196F" w:rsidRPr="00367BFF">
        <w:rPr>
          <w:rFonts w:eastAsia="Times New Roman" w:cstheme="minorHAnsi"/>
          <w:sz w:val="20"/>
          <w:lang w:eastAsia="en-GB"/>
        </w:rPr>
        <w:t>T</w:t>
      </w:r>
      <w:r w:rsidR="00DA1E6F" w:rsidRPr="00367BFF">
        <w:rPr>
          <w:rFonts w:eastAsia="Times New Roman" w:cstheme="minorHAnsi"/>
          <w:sz w:val="20"/>
          <w:lang w:eastAsia="en-GB"/>
        </w:rPr>
        <w:t>he Governing Body will ensure that the Senior Leadership Team and at least one member of the Governing Body complete accredited Safer Recruitment Training in line with statutory requirements.</w:t>
      </w:r>
    </w:p>
    <w:p w14:paraId="77CAE809" w14:textId="77777777" w:rsidR="00DA1E6F" w:rsidRPr="00367BFF" w:rsidRDefault="00DA1E6F" w:rsidP="00DA1E6F">
      <w:pPr>
        <w:spacing w:after="0" w:line="240" w:lineRule="auto"/>
        <w:rPr>
          <w:rFonts w:eastAsia="Times New Roman" w:cstheme="minorHAnsi"/>
          <w:sz w:val="20"/>
          <w:lang w:eastAsia="en-GB"/>
        </w:rPr>
      </w:pPr>
    </w:p>
    <w:p w14:paraId="3E348899" w14:textId="5B28AFBF" w:rsidR="00DA1E6F" w:rsidRPr="00806EEE" w:rsidRDefault="00DE10AA">
      <w:pPr>
        <w:numPr>
          <w:ilvl w:val="0"/>
          <w:numId w:val="78"/>
        </w:numPr>
        <w:spacing w:after="0" w:line="240" w:lineRule="auto"/>
        <w:rPr>
          <w:rFonts w:eastAsia="Times New Roman" w:cstheme="minorHAnsi"/>
          <w:sz w:val="20"/>
          <w:lang w:eastAsia="en-GB"/>
        </w:rPr>
      </w:pPr>
      <w:r w:rsidRPr="00367BFF">
        <w:rPr>
          <w:rFonts w:eastAsia="Times New Roman" w:cstheme="minorHAnsi"/>
          <w:sz w:val="20"/>
          <w:lang w:eastAsia="en-GB"/>
        </w:rPr>
        <w:t>Pakeman Primary School</w:t>
      </w:r>
      <w:r w:rsidR="00DA1E6F" w:rsidRPr="00367BFF">
        <w:rPr>
          <w:rFonts w:eastAsia="Times New Roman" w:cstheme="minorHAnsi"/>
          <w:sz w:val="20"/>
          <w:lang w:eastAsia="en-GB"/>
        </w:rPr>
        <w:t xml:space="preserve"> is responsible for ensuring that the school maintains an accurate Single Central Record (SCR). The </w:t>
      </w:r>
      <w:r w:rsidR="00DA1E6F" w:rsidRPr="00806EEE">
        <w:rPr>
          <w:rFonts w:eastAsia="Times New Roman" w:cstheme="minorHAnsi"/>
          <w:sz w:val="20"/>
          <w:lang w:eastAsia="en-GB"/>
        </w:rPr>
        <w:t>SCR is a list of all staff</w:t>
      </w:r>
      <w:r w:rsidR="00EF196F" w:rsidRPr="00806EEE">
        <w:rPr>
          <w:rFonts w:eastAsia="Times New Roman" w:cstheme="minorHAnsi"/>
          <w:sz w:val="20"/>
          <w:lang w:eastAsia="en-GB"/>
        </w:rPr>
        <w:t xml:space="preserve"> (including supply staff)</w:t>
      </w:r>
      <w:r w:rsidR="00DA1E6F" w:rsidRPr="00806EEE">
        <w:rPr>
          <w:rFonts w:eastAsia="Times New Roman" w:cstheme="minorHAnsi"/>
          <w:sz w:val="20"/>
          <w:lang w:eastAsia="en-GB"/>
        </w:rPr>
        <w:t>, volunteers and governors and meets statutory requirements.</w:t>
      </w:r>
    </w:p>
    <w:p w14:paraId="00691BA5" w14:textId="176C4142" w:rsidR="00DA1E6F" w:rsidRPr="00806EEE" w:rsidRDefault="00DA1E6F">
      <w:pPr>
        <w:numPr>
          <w:ilvl w:val="0"/>
          <w:numId w:val="78"/>
        </w:numPr>
        <w:spacing w:after="0" w:line="240" w:lineRule="auto"/>
        <w:rPr>
          <w:rFonts w:eastAsia="Times New Roman" w:cstheme="minorHAnsi"/>
          <w:sz w:val="20"/>
          <w:lang w:eastAsia="en-GB"/>
        </w:rPr>
      </w:pPr>
      <w:r w:rsidRPr="00806EEE">
        <w:rPr>
          <w:rFonts w:eastAsia="Times New Roman" w:cstheme="minorHAnsi"/>
          <w:sz w:val="20"/>
          <w:lang w:eastAsia="en-GB"/>
        </w:rPr>
        <w:t xml:space="preserve">We </w:t>
      </w:r>
      <w:r w:rsidR="00D729E9" w:rsidRPr="00806EEE">
        <w:rPr>
          <w:rFonts w:eastAsia="Times New Roman" w:cstheme="minorHAnsi"/>
          <w:sz w:val="20"/>
          <w:lang w:eastAsia="en-GB"/>
        </w:rPr>
        <w:t>expect</w:t>
      </w:r>
      <w:r w:rsidRPr="00806EEE">
        <w:rPr>
          <w:rFonts w:eastAsia="Times New Roman" w:cstheme="minorHAnsi"/>
          <w:sz w:val="20"/>
          <w:lang w:eastAsia="en-GB"/>
        </w:rPr>
        <w:t xml:space="preserve"> all staff and volunteers to disclose any reason that may affect their suitability to work with children including convictions, cautions, court orders, cautions, reprimands and warnings. </w:t>
      </w:r>
    </w:p>
    <w:p w14:paraId="2F1036B4" w14:textId="2D3FD306" w:rsidR="00A52A31" w:rsidRPr="00806EEE" w:rsidRDefault="00A52A31">
      <w:pPr>
        <w:numPr>
          <w:ilvl w:val="0"/>
          <w:numId w:val="78"/>
        </w:numPr>
        <w:spacing w:after="0" w:line="240" w:lineRule="auto"/>
        <w:rPr>
          <w:rFonts w:eastAsia="Times New Roman" w:cstheme="minorHAnsi"/>
          <w:sz w:val="20"/>
          <w:lang w:eastAsia="en-GB"/>
        </w:rPr>
      </w:pPr>
      <w:r w:rsidRPr="00806EEE">
        <w:rPr>
          <w:rFonts w:eastAsia="Times New Roman" w:cstheme="minorHAnsi"/>
          <w:sz w:val="20"/>
          <w:lang w:eastAsia="en-GB"/>
        </w:rPr>
        <w:t>As part of the shortlisting process statutory guidance states the school should consider carr</w:t>
      </w:r>
      <w:r w:rsidR="00DE10AA" w:rsidRPr="00806EEE">
        <w:rPr>
          <w:rFonts w:eastAsia="Times New Roman" w:cstheme="minorHAnsi"/>
          <w:sz w:val="20"/>
          <w:lang w:eastAsia="en-GB"/>
        </w:rPr>
        <w:t>y</w:t>
      </w:r>
      <w:r w:rsidRPr="00806EEE">
        <w:rPr>
          <w:rFonts w:eastAsia="Times New Roman" w:cstheme="minorHAnsi"/>
          <w:sz w:val="20"/>
          <w:lang w:eastAsia="en-GB"/>
        </w:rPr>
        <w:t>ing</w:t>
      </w:r>
      <w:r w:rsidR="00DE10AA" w:rsidRPr="00806EEE">
        <w:rPr>
          <w:rFonts w:eastAsia="Times New Roman" w:cstheme="minorHAnsi"/>
          <w:sz w:val="20"/>
          <w:lang w:eastAsia="en-GB"/>
        </w:rPr>
        <w:t xml:space="preserve"> </w:t>
      </w:r>
      <w:r w:rsidRPr="00806EEE">
        <w:rPr>
          <w:rFonts w:eastAsia="Times New Roman" w:cstheme="minorHAnsi"/>
          <w:sz w:val="20"/>
          <w:lang w:eastAsia="en-GB"/>
        </w:rPr>
        <w:t>out an online search as part of due diligence to help identify any incidents or issues that have happened that ma</w:t>
      </w:r>
      <w:r w:rsidR="00367BFF" w:rsidRPr="00806EEE">
        <w:rPr>
          <w:rFonts w:eastAsia="Times New Roman" w:cstheme="minorHAnsi"/>
          <w:sz w:val="20"/>
          <w:lang w:eastAsia="en-GB"/>
        </w:rPr>
        <w:t>y</w:t>
      </w:r>
      <w:r w:rsidRPr="00806EEE">
        <w:rPr>
          <w:rFonts w:eastAsia="Times New Roman" w:cstheme="minorHAnsi"/>
          <w:sz w:val="20"/>
          <w:lang w:eastAsia="en-GB"/>
        </w:rPr>
        <w:t xml:space="preserve"> be publicly available online and to explore this with the applicant at interview.</w:t>
      </w:r>
    </w:p>
    <w:p w14:paraId="5B56360C" w14:textId="77777777" w:rsidR="00DA1E6F" w:rsidRPr="00096B9F" w:rsidRDefault="00DA1E6F" w:rsidP="00DA1E6F">
      <w:pPr>
        <w:spacing w:after="0" w:line="240" w:lineRule="auto"/>
        <w:rPr>
          <w:rFonts w:eastAsia="Times New Roman" w:cstheme="minorHAnsi"/>
          <w:sz w:val="20"/>
          <w:lang w:eastAsia="en-GB"/>
        </w:rPr>
      </w:pPr>
    </w:p>
    <w:p w14:paraId="1564518A" w14:textId="77777777" w:rsidR="00DA1E6F" w:rsidRPr="008A02C4" w:rsidRDefault="00DA1E6F" w:rsidP="008A02C4">
      <w:pPr>
        <w:pStyle w:val="Heading1"/>
        <w:rPr>
          <w:rFonts w:asciiTheme="minorHAnsi" w:hAnsiTheme="minorHAnsi" w:cstheme="minorHAnsi"/>
        </w:rPr>
      </w:pPr>
      <w:bookmarkStart w:id="74" w:name="_Toc506815355"/>
      <w:bookmarkStart w:id="75" w:name="_Toc110242616"/>
      <w:r w:rsidRPr="008A02C4">
        <w:rPr>
          <w:rFonts w:asciiTheme="minorHAnsi" w:hAnsiTheme="minorHAnsi" w:cstheme="minorHAnsi"/>
        </w:rPr>
        <w:t>Allegations Against Members of Staff and Volunteers</w:t>
      </w:r>
      <w:bookmarkEnd w:id="74"/>
      <w:bookmarkEnd w:id="75"/>
      <w:r w:rsidRPr="008A02C4">
        <w:rPr>
          <w:rFonts w:asciiTheme="minorHAnsi" w:hAnsiTheme="minorHAnsi" w:cstheme="minorHAnsi"/>
        </w:rPr>
        <w:t xml:space="preserve"> </w:t>
      </w:r>
    </w:p>
    <w:p w14:paraId="4498E191" w14:textId="6E193262" w:rsidR="00DA1E6F" w:rsidRPr="00367BFF" w:rsidRDefault="00DE10AA" w:rsidP="00DA1E6F">
      <w:pPr>
        <w:spacing w:after="0" w:line="240" w:lineRule="auto"/>
        <w:rPr>
          <w:rFonts w:eastAsia="Times New Roman" w:cstheme="minorHAnsi"/>
          <w:sz w:val="20"/>
          <w:lang w:eastAsia="en-GB"/>
        </w:rPr>
      </w:pPr>
      <w:r w:rsidRPr="00367BFF">
        <w:rPr>
          <w:rFonts w:eastAsia="Times New Roman" w:cstheme="minorHAnsi"/>
          <w:sz w:val="20"/>
          <w:lang w:eastAsia="en-GB"/>
        </w:rPr>
        <w:t>Pakeman Primary School</w:t>
      </w:r>
      <w:r w:rsidR="00DA1E6F" w:rsidRPr="00367BFF">
        <w:rPr>
          <w:rFonts w:eastAsia="Times New Roman" w:cstheme="minorHAnsi"/>
          <w:sz w:val="20"/>
          <w:lang w:eastAsia="en-GB"/>
        </w:rPr>
        <w:t xml:space="preserve"> recognises that it is possible for staff,</w:t>
      </w:r>
      <w:r w:rsidR="007C68B7" w:rsidRPr="00367BFF">
        <w:rPr>
          <w:rFonts w:eastAsia="Times New Roman" w:cstheme="minorHAnsi"/>
          <w:sz w:val="20"/>
          <w:lang w:eastAsia="en-GB"/>
        </w:rPr>
        <w:t xml:space="preserve"> supply staff and volunteers to</w:t>
      </w:r>
      <w:r w:rsidR="00DA1E6F" w:rsidRPr="00367BFF">
        <w:rPr>
          <w:rFonts w:eastAsia="Times New Roman" w:cstheme="minorHAnsi"/>
          <w:sz w:val="20"/>
          <w:lang w:eastAsia="en-GB"/>
        </w:rPr>
        <w:t xml:space="preserve"> pose a risk of harm to children by behaving in a way that might cause th</w:t>
      </w:r>
      <w:r w:rsidR="007C68B7" w:rsidRPr="00367BFF">
        <w:rPr>
          <w:rFonts w:eastAsia="Times New Roman" w:cstheme="minorHAnsi"/>
          <w:sz w:val="20"/>
          <w:lang w:eastAsia="en-GB"/>
        </w:rPr>
        <w:t xml:space="preserve">em harm.  We will </w:t>
      </w:r>
      <w:r w:rsidR="00DA1E6F" w:rsidRPr="00367BFF">
        <w:rPr>
          <w:rFonts w:eastAsia="Times New Roman" w:cstheme="minorHAnsi"/>
          <w:sz w:val="20"/>
          <w:lang w:eastAsia="en-GB"/>
        </w:rPr>
        <w:t>take ser</w:t>
      </w:r>
      <w:r w:rsidR="00947E88" w:rsidRPr="00367BFF">
        <w:rPr>
          <w:rFonts w:eastAsia="Times New Roman" w:cstheme="minorHAnsi"/>
          <w:sz w:val="20"/>
          <w:lang w:eastAsia="en-GB"/>
        </w:rPr>
        <w:t xml:space="preserve">iously any allegation received and follow the guidance in Part </w:t>
      </w:r>
      <w:proofErr w:type="gramStart"/>
      <w:r w:rsidR="00A52A31" w:rsidRPr="00367BFF">
        <w:rPr>
          <w:rFonts w:eastAsia="Times New Roman" w:cstheme="minorHAnsi"/>
          <w:sz w:val="20"/>
          <w:lang w:eastAsia="en-GB"/>
        </w:rPr>
        <w:t>4</w:t>
      </w:r>
      <w:r w:rsidR="00947E88" w:rsidRPr="00367BFF">
        <w:rPr>
          <w:rFonts w:eastAsia="Times New Roman" w:cstheme="minorHAnsi"/>
          <w:sz w:val="20"/>
          <w:lang w:eastAsia="en-GB"/>
        </w:rPr>
        <w:t>,  KCSIE</w:t>
      </w:r>
      <w:proofErr w:type="gramEnd"/>
      <w:r w:rsidR="00947E88" w:rsidRPr="00367BFF">
        <w:rPr>
          <w:rFonts w:eastAsia="Times New Roman" w:cstheme="minorHAnsi"/>
          <w:sz w:val="20"/>
          <w:lang w:eastAsia="en-GB"/>
        </w:rPr>
        <w:t xml:space="preserve"> 202</w:t>
      </w:r>
      <w:r w:rsidR="00A52A31" w:rsidRPr="00367BFF">
        <w:rPr>
          <w:rFonts w:eastAsia="Times New Roman" w:cstheme="minorHAnsi"/>
          <w:sz w:val="20"/>
          <w:lang w:eastAsia="en-GB"/>
        </w:rPr>
        <w:t>2</w:t>
      </w:r>
      <w:r w:rsidR="00947E88" w:rsidRPr="00367BFF">
        <w:rPr>
          <w:rFonts w:eastAsia="Times New Roman" w:cstheme="minorHAnsi"/>
          <w:sz w:val="20"/>
          <w:lang w:eastAsia="en-GB"/>
        </w:rPr>
        <w:t>.</w:t>
      </w:r>
    </w:p>
    <w:p w14:paraId="381247A0" w14:textId="77777777" w:rsidR="00947E88" w:rsidRPr="00367BFF" w:rsidRDefault="00947E88" w:rsidP="00DA1E6F">
      <w:pPr>
        <w:spacing w:after="0" w:line="240" w:lineRule="auto"/>
        <w:rPr>
          <w:rFonts w:eastAsia="Times New Roman" w:cstheme="minorHAnsi"/>
          <w:sz w:val="20"/>
          <w:lang w:eastAsia="en-GB"/>
        </w:rPr>
      </w:pPr>
    </w:p>
    <w:p w14:paraId="305297B2" w14:textId="77777777" w:rsidR="00F10A12" w:rsidRPr="00367BFF" w:rsidRDefault="00F10A12" w:rsidP="008A02C4">
      <w:pPr>
        <w:pStyle w:val="Heading2"/>
        <w:rPr>
          <w:rFonts w:asciiTheme="minorHAnsi" w:hAnsiTheme="minorHAnsi" w:cstheme="minorHAnsi"/>
        </w:rPr>
      </w:pPr>
      <w:bookmarkStart w:id="76" w:name="_Toc110242617"/>
      <w:r w:rsidRPr="00367BFF">
        <w:rPr>
          <w:rFonts w:asciiTheme="minorHAnsi" w:hAnsiTheme="minorHAnsi" w:cstheme="minorHAnsi"/>
        </w:rPr>
        <w:t>Referrals to the Local Authority Designated Officer (LADO)</w:t>
      </w:r>
      <w:bookmarkEnd w:id="76"/>
    </w:p>
    <w:p w14:paraId="6B9267F2" w14:textId="77777777" w:rsidR="00DA1E6F" w:rsidRPr="00096B9F" w:rsidRDefault="00DA1E6F" w:rsidP="00F10A12">
      <w:pPr>
        <w:pStyle w:val="ListParagraph"/>
        <w:rPr>
          <w:rFonts w:asciiTheme="minorHAnsi" w:hAnsiTheme="minorHAnsi" w:cstheme="minorHAnsi"/>
          <w:szCs w:val="22"/>
        </w:rPr>
      </w:pPr>
      <w:r w:rsidRPr="00096B9F">
        <w:rPr>
          <w:rFonts w:asciiTheme="minorHAnsi" w:hAnsiTheme="minorHAnsi" w:cstheme="minorHAnsi"/>
          <w:szCs w:val="22"/>
        </w:rPr>
        <w:t>A referral to the Local Authority Designated Offi</w:t>
      </w:r>
      <w:r w:rsidR="007C68B7" w:rsidRPr="00096B9F">
        <w:rPr>
          <w:rFonts w:asciiTheme="minorHAnsi" w:hAnsiTheme="minorHAnsi" w:cstheme="minorHAnsi"/>
          <w:szCs w:val="22"/>
        </w:rPr>
        <w:t>cer (LADO) should be made immediately i</w:t>
      </w:r>
      <w:r w:rsidRPr="00096B9F">
        <w:rPr>
          <w:rFonts w:asciiTheme="minorHAnsi" w:hAnsiTheme="minorHAnsi" w:cstheme="minorHAnsi"/>
          <w:szCs w:val="22"/>
        </w:rPr>
        <w:t>f a member of staff, volunteer or supply staff has:</w:t>
      </w:r>
    </w:p>
    <w:p w14:paraId="6AAA9869" w14:textId="77777777" w:rsidR="00DA1E6F" w:rsidRPr="00096B9F" w:rsidRDefault="00DA1E6F" w:rsidP="00DA1E6F">
      <w:pPr>
        <w:spacing w:after="0" w:line="240" w:lineRule="auto"/>
        <w:rPr>
          <w:rFonts w:eastAsia="Times New Roman" w:cstheme="minorHAnsi"/>
          <w:sz w:val="20"/>
          <w:lang w:eastAsia="en-GB"/>
        </w:rPr>
      </w:pPr>
    </w:p>
    <w:p w14:paraId="2DA5EAC2" w14:textId="77777777" w:rsidR="00DA1E6F" w:rsidRPr="00096B9F" w:rsidRDefault="00DA1E6F">
      <w:pPr>
        <w:numPr>
          <w:ilvl w:val="0"/>
          <w:numId w:val="99"/>
        </w:numPr>
        <w:spacing w:after="0" w:line="240" w:lineRule="auto"/>
        <w:rPr>
          <w:rFonts w:eastAsia="Times New Roman" w:cstheme="minorHAnsi"/>
          <w:sz w:val="20"/>
          <w:lang w:eastAsia="en-GB"/>
        </w:rPr>
      </w:pPr>
      <w:r w:rsidRPr="00096B9F">
        <w:rPr>
          <w:rFonts w:eastAsia="Times New Roman" w:cstheme="minorHAnsi"/>
          <w:sz w:val="20"/>
          <w:lang w:eastAsia="en-GB"/>
        </w:rPr>
        <w:t>behaved in a way that has harmed a child, or may have harmed a child;</w:t>
      </w:r>
    </w:p>
    <w:p w14:paraId="512BDC8F" w14:textId="77777777" w:rsidR="00DA1E6F" w:rsidRPr="00096B9F" w:rsidRDefault="00DA1E6F">
      <w:pPr>
        <w:numPr>
          <w:ilvl w:val="0"/>
          <w:numId w:val="99"/>
        </w:numPr>
        <w:spacing w:after="0" w:line="240" w:lineRule="auto"/>
        <w:rPr>
          <w:rFonts w:eastAsia="Times New Roman" w:cstheme="minorHAnsi"/>
          <w:sz w:val="20"/>
          <w:lang w:eastAsia="en-GB"/>
        </w:rPr>
      </w:pPr>
      <w:r w:rsidRPr="00096B9F">
        <w:rPr>
          <w:rFonts w:eastAsia="Times New Roman" w:cstheme="minorHAnsi"/>
          <w:sz w:val="20"/>
          <w:lang w:eastAsia="en-GB"/>
        </w:rPr>
        <w:t>possibly committed a criminal offence against or related to a child;</w:t>
      </w:r>
    </w:p>
    <w:p w14:paraId="1AB929C0" w14:textId="77777777" w:rsidR="00DA1E6F" w:rsidRPr="00096B9F" w:rsidRDefault="00DA1E6F">
      <w:pPr>
        <w:numPr>
          <w:ilvl w:val="0"/>
          <w:numId w:val="99"/>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behaved towards a child or children in a way that indicates he or she may pose a risk of harm to children; or </w:t>
      </w:r>
    </w:p>
    <w:p w14:paraId="4C836F62" w14:textId="62604F31" w:rsidR="00DA1E6F" w:rsidRPr="00096B9F" w:rsidRDefault="00DA1E6F">
      <w:pPr>
        <w:numPr>
          <w:ilvl w:val="0"/>
          <w:numId w:val="99"/>
        </w:numPr>
        <w:spacing w:after="0" w:line="240" w:lineRule="auto"/>
        <w:rPr>
          <w:rFonts w:eastAsia="Times New Roman" w:cstheme="minorHAnsi"/>
          <w:sz w:val="20"/>
          <w:lang w:eastAsia="en-GB"/>
        </w:rPr>
      </w:pPr>
      <w:r w:rsidRPr="00096B9F">
        <w:rPr>
          <w:rFonts w:eastAsia="Times New Roman" w:cstheme="minorHAnsi"/>
          <w:sz w:val="20"/>
          <w:lang w:eastAsia="en-GB"/>
        </w:rPr>
        <w:t>behaved or may have behaved in a way that indicates they may not be suitable to work with children (</w:t>
      </w:r>
      <w:proofErr w:type="spellStart"/>
      <w:r w:rsidRPr="00096B9F">
        <w:rPr>
          <w:rFonts w:eastAsia="Times New Roman" w:cstheme="minorHAnsi"/>
          <w:sz w:val="20"/>
          <w:lang w:eastAsia="en-GB"/>
        </w:rPr>
        <w:t>eg</w:t>
      </w:r>
      <w:proofErr w:type="spellEnd"/>
      <w:r w:rsidRPr="00096B9F">
        <w:rPr>
          <w:rFonts w:eastAsia="Times New Roman" w:cstheme="minorHAnsi"/>
          <w:sz w:val="20"/>
          <w:lang w:eastAsia="en-GB"/>
        </w:rPr>
        <w:t xml:space="preserve"> where they are involved in an incident outside of school which did not involve children but could have an impact on their suitability to work with children</w:t>
      </w:r>
      <w:r w:rsidR="00FA6596">
        <w:rPr>
          <w:rFonts w:eastAsia="Times New Roman" w:cstheme="minorHAnsi"/>
          <w:sz w:val="20"/>
          <w:lang w:eastAsia="en-GB"/>
        </w:rPr>
        <w:t xml:space="preserve"> (</w:t>
      </w:r>
      <w:r w:rsidRPr="00096B9F">
        <w:rPr>
          <w:rFonts w:eastAsia="Times New Roman" w:cstheme="minorHAnsi"/>
          <w:sz w:val="20"/>
          <w:lang w:eastAsia="en-GB"/>
        </w:rPr>
        <w:t>one example being domestic abuse.)</w:t>
      </w:r>
    </w:p>
    <w:p w14:paraId="6954EB20" w14:textId="77777777" w:rsidR="00DA1E6F" w:rsidRPr="00096B9F" w:rsidRDefault="00DA1E6F" w:rsidP="00DA1E6F">
      <w:pPr>
        <w:spacing w:after="0" w:line="240" w:lineRule="auto"/>
        <w:ind w:left="360"/>
        <w:rPr>
          <w:rFonts w:eastAsia="Times New Roman" w:cstheme="minorHAnsi"/>
          <w:sz w:val="20"/>
          <w:lang w:eastAsia="en-GB"/>
        </w:rPr>
      </w:pPr>
    </w:p>
    <w:p w14:paraId="79CD135F" w14:textId="77777777" w:rsidR="00947E88" w:rsidRPr="00FA6596" w:rsidRDefault="00947E88" w:rsidP="00947E88">
      <w:pPr>
        <w:spacing w:after="0" w:line="240" w:lineRule="auto"/>
        <w:rPr>
          <w:rFonts w:eastAsia="Times New Roman" w:cstheme="minorHAnsi"/>
          <w:sz w:val="20"/>
          <w:lang w:eastAsia="en-GB"/>
        </w:rPr>
      </w:pPr>
      <w:proofErr w:type="gramStart"/>
      <w:r w:rsidRPr="00FA6596">
        <w:rPr>
          <w:rFonts w:eastAsia="Times New Roman" w:cstheme="minorHAnsi"/>
          <w:sz w:val="20"/>
          <w:lang w:eastAsia="en-GB"/>
        </w:rPr>
        <w:t>In the event that</w:t>
      </w:r>
      <w:proofErr w:type="gramEnd"/>
      <w:r w:rsidRPr="00FA6596">
        <w:rPr>
          <w:rFonts w:eastAsia="Times New Roman" w:cstheme="minorHAnsi"/>
          <w:sz w:val="20"/>
          <w:lang w:eastAsia="en-GB"/>
        </w:rPr>
        <w:t xml:space="preserve"> there are concerns regarding any one or more of the above criteria the following will take place:</w:t>
      </w:r>
    </w:p>
    <w:p w14:paraId="4B6D212B" w14:textId="77777777" w:rsidR="00947E88" w:rsidRPr="00FA6596" w:rsidRDefault="00947E88">
      <w:pPr>
        <w:pStyle w:val="ListParagraph"/>
        <w:numPr>
          <w:ilvl w:val="0"/>
          <w:numId w:val="105"/>
        </w:numPr>
        <w:spacing w:after="160" w:line="259" w:lineRule="auto"/>
        <w:contextualSpacing/>
        <w:rPr>
          <w:rFonts w:asciiTheme="minorHAnsi" w:hAnsiTheme="minorHAnsi" w:cstheme="minorHAnsi"/>
          <w:szCs w:val="22"/>
        </w:rPr>
      </w:pPr>
      <w:r w:rsidRPr="00FA6596">
        <w:rPr>
          <w:rFonts w:asciiTheme="minorHAnsi" w:hAnsiTheme="minorHAnsi" w:cstheme="minorHAnsi"/>
          <w:szCs w:val="22"/>
        </w:rPr>
        <w:t>Basic enquiries to establish facts before contacting LADO</w:t>
      </w:r>
    </w:p>
    <w:p w14:paraId="349E39A0" w14:textId="77777777" w:rsidR="00947E88" w:rsidRPr="00367BFF" w:rsidRDefault="00947E88">
      <w:pPr>
        <w:pStyle w:val="ListParagraph"/>
        <w:numPr>
          <w:ilvl w:val="0"/>
          <w:numId w:val="105"/>
        </w:numPr>
        <w:spacing w:after="160" w:line="259" w:lineRule="auto"/>
        <w:contextualSpacing/>
        <w:rPr>
          <w:rFonts w:asciiTheme="minorHAnsi" w:hAnsiTheme="minorHAnsi" w:cstheme="minorHAnsi"/>
          <w:szCs w:val="22"/>
        </w:rPr>
      </w:pPr>
      <w:r w:rsidRPr="00367BFF">
        <w:rPr>
          <w:rFonts w:asciiTheme="minorHAnsi" w:hAnsiTheme="minorHAnsi" w:cstheme="minorHAnsi"/>
          <w:szCs w:val="22"/>
        </w:rPr>
        <w:lastRenderedPageBreak/>
        <w:t>A case manager (usually headteacher) to lead investigation</w:t>
      </w:r>
    </w:p>
    <w:p w14:paraId="35158226" w14:textId="77777777" w:rsidR="00947E88" w:rsidRPr="00367BFF" w:rsidRDefault="00947E88">
      <w:pPr>
        <w:pStyle w:val="ListParagraph"/>
        <w:numPr>
          <w:ilvl w:val="0"/>
          <w:numId w:val="105"/>
        </w:numPr>
        <w:spacing w:after="160" w:line="259" w:lineRule="auto"/>
        <w:contextualSpacing/>
        <w:rPr>
          <w:rFonts w:asciiTheme="minorHAnsi" w:hAnsiTheme="minorHAnsi" w:cstheme="minorHAnsi"/>
          <w:szCs w:val="22"/>
        </w:rPr>
      </w:pPr>
      <w:r w:rsidRPr="00367BFF">
        <w:rPr>
          <w:rFonts w:asciiTheme="minorHAnsi" w:hAnsiTheme="minorHAnsi" w:cstheme="minorHAnsi"/>
          <w:szCs w:val="22"/>
        </w:rPr>
        <w:t>The case manager to discuss any concerns about the welfare of other children in the community of member of staff’s family with DSL and make risk assessment</w:t>
      </w:r>
    </w:p>
    <w:p w14:paraId="152EA92D" w14:textId="77777777" w:rsidR="00947E88" w:rsidRPr="00367BFF" w:rsidRDefault="00947E88">
      <w:pPr>
        <w:pStyle w:val="ListParagraph"/>
        <w:numPr>
          <w:ilvl w:val="0"/>
          <w:numId w:val="105"/>
        </w:numPr>
        <w:spacing w:after="160" w:line="259" w:lineRule="auto"/>
        <w:contextualSpacing/>
        <w:rPr>
          <w:rFonts w:asciiTheme="minorHAnsi" w:hAnsiTheme="minorHAnsi" w:cstheme="minorHAnsi"/>
          <w:szCs w:val="22"/>
        </w:rPr>
      </w:pPr>
      <w:r w:rsidRPr="00367BFF">
        <w:rPr>
          <w:rFonts w:asciiTheme="minorHAnsi" w:hAnsiTheme="minorHAnsi" w:cstheme="minorHAnsi"/>
          <w:szCs w:val="22"/>
        </w:rPr>
        <w:t>DSL may then make a referral to children’s social care</w:t>
      </w:r>
    </w:p>
    <w:p w14:paraId="3A1CCDC2" w14:textId="77777777" w:rsidR="00947E88" w:rsidRPr="00096B9F" w:rsidRDefault="00947E88" w:rsidP="00947E88">
      <w:pPr>
        <w:spacing w:after="0" w:line="240" w:lineRule="auto"/>
        <w:ind w:left="360"/>
        <w:rPr>
          <w:rFonts w:eastAsia="Times New Roman" w:cstheme="minorHAnsi"/>
          <w:sz w:val="20"/>
          <w:lang w:eastAsia="en-GB"/>
        </w:rPr>
      </w:pPr>
      <w:r w:rsidRPr="00096B9F">
        <w:rPr>
          <w:rFonts w:cstheme="minorHAnsi"/>
          <w:sz w:val="20"/>
        </w:rPr>
        <w:t>Where a member of staff has acted in a way outside of school that may question their suitability to work with children (transferable risk), a risk assessment should be carried out when appropriate</w:t>
      </w:r>
    </w:p>
    <w:p w14:paraId="7E0E5DF8" w14:textId="77777777" w:rsidR="00DA1E6F" w:rsidRPr="00096B9F" w:rsidRDefault="00DA1E6F">
      <w:pPr>
        <w:numPr>
          <w:ilvl w:val="0"/>
          <w:numId w:val="79"/>
        </w:numPr>
        <w:spacing w:after="0" w:line="240" w:lineRule="auto"/>
        <w:rPr>
          <w:rFonts w:eastAsia="Times New Roman" w:cstheme="minorHAnsi"/>
          <w:sz w:val="20"/>
          <w:lang w:eastAsia="en-GB"/>
        </w:rPr>
      </w:pPr>
      <w:r w:rsidRPr="00096B9F">
        <w:rPr>
          <w:rFonts w:eastAsia="Times New Roman" w:cstheme="minorHAnsi"/>
          <w:sz w:val="20"/>
          <w:lang w:eastAsia="en-GB"/>
        </w:rPr>
        <w:t xml:space="preserve">If staff have safeguarding concerns, or an allegation is made about another member of staff (including supply staff and volunteers) posing a risk of harm to children, then: </w:t>
      </w:r>
    </w:p>
    <w:p w14:paraId="0837F2C6" w14:textId="77777777" w:rsidR="00DA1E6F" w:rsidRPr="00096B9F" w:rsidRDefault="00DA1E6F">
      <w:pPr>
        <w:numPr>
          <w:ilvl w:val="0"/>
          <w:numId w:val="44"/>
        </w:numPr>
        <w:spacing w:after="0" w:line="240" w:lineRule="auto"/>
        <w:rPr>
          <w:rFonts w:eastAsia="Times New Roman" w:cstheme="minorHAnsi"/>
          <w:sz w:val="20"/>
          <w:lang w:eastAsia="en-GB"/>
        </w:rPr>
      </w:pPr>
      <w:r w:rsidRPr="00096B9F">
        <w:rPr>
          <w:rFonts w:eastAsia="Times New Roman" w:cstheme="minorHAnsi"/>
          <w:sz w:val="20"/>
          <w:lang w:eastAsia="en-GB"/>
        </w:rPr>
        <w:t>this should be immediately referred</w:t>
      </w:r>
      <w:r w:rsidR="007C68B7" w:rsidRPr="00096B9F">
        <w:rPr>
          <w:rFonts w:eastAsia="Times New Roman" w:cstheme="minorHAnsi"/>
          <w:sz w:val="20"/>
          <w:lang w:eastAsia="en-GB"/>
        </w:rPr>
        <w:t xml:space="preserve"> to the headteacher</w:t>
      </w:r>
      <w:r w:rsidRPr="00096B9F">
        <w:rPr>
          <w:rFonts w:eastAsia="Times New Roman" w:cstheme="minorHAnsi"/>
          <w:sz w:val="20"/>
          <w:lang w:eastAsia="en-GB"/>
        </w:rPr>
        <w:t>;</w:t>
      </w:r>
    </w:p>
    <w:p w14:paraId="65695D2F" w14:textId="77777777" w:rsidR="00DA1E6F" w:rsidRPr="00096B9F" w:rsidRDefault="00DA1E6F">
      <w:pPr>
        <w:numPr>
          <w:ilvl w:val="0"/>
          <w:numId w:val="44"/>
        </w:numPr>
        <w:spacing w:after="0" w:line="240" w:lineRule="auto"/>
        <w:rPr>
          <w:rFonts w:eastAsia="Times New Roman" w:cstheme="minorHAnsi"/>
          <w:sz w:val="20"/>
          <w:lang w:eastAsia="en-GB"/>
        </w:rPr>
      </w:pPr>
      <w:r w:rsidRPr="00096B9F">
        <w:rPr>
          <w:rFonts w:eastAsia="Times New Roman" w:cstheme="minorHAnsi"/>
          <w:sz w:val="20"/>
          <w:lang w:eastAsia="en-GB"/>
        </w:rPr>
        <w:t>where there are concerns/allegations abo</w:t>
      </w:r>
      <w:r w:rsidR="007C68B7" w:rsidRPr="00096B9F">
        <w:rPr>
          <w:rFonts w:eastAsia="Times New Roman" w:cstheme="minorHAnsi"/>
          <w:sz w:val="20"/>
          <w:lang w:eastAsia="en-GB"/>
        </w:rPr>
        <w:t>ut the headteacher</w:t>
      </w:r>
      <w:r w:rsidRPr="00096B9F">
        <w:rPr>
          <w:rFonts w:eastAsia="Times New Roman" w:cstheme="minorHAnsi"/>
          <w:sz w:val="20"/>
          <w:lang w:eastAsia="en-GB"/>
        </w:rPr>
        <w:t>, this should be referred to the chair of governors, chair of the management committee or proprietor of an independent school; and</w:t>
      </w:r>
    </w:p>
    <w:p w14:paraId="1628CA50" w14:textId="3F4A87CB" w:rsidR="00DA1E6F" w:rsidRPr="00FA6596" w:rsidRDefault="00DA1E6F">
      <w:pPr>
        <w:pStyle w:val="ListParagraph"/>
        <w:numPr>
          <w:ilvl w:val="0"/>
          <w:numId w:val="44"/>
        </w:numPr>
        <w:rPr>
          <w:rFonts w:asciiTheme="minorHAnsi" w:hAnsiTheme="minorHAnsi" w:cstheme="minorHAnsi"/>
        </w:rPr>
      </w:pPr>
      <w:r w:rsidRPr="00FA6596">
        <w:rPr>
          <w:rFonts w:asciiTheme="minorHAnsi" w:hAnsiTheme="minorHAnsi" w:cstheme="minorHAnsi"/>
        </w:rPr>
        <w:t xml:space="preserve">in the event of concerns/allegations about the headteacher, where the headteacher is also the sole proprietor of an independent school, this should be reported directly to the </w:t>
      </w:r>
      <w:r w:rsidR="007C68B7" w:rsidRPr="00FA6596">
        <w:rPr>
          <w:rFonts w:asciiTheme="minorHAnsi" w:hAnsiTheme="minorHAnsi" w:cstheme="minorHAnsi"/>
        </w:rPr>
        <w:t>LADO.</w:t>
      </w:r>
    </w:p>
    <w:p w14:paraId="35E62AAB" w14:textId="77777777" w:rsidR="00DA1E6F" w:rsidRPr="00FA6596" w:rsidRDefault="00DA1E6F" w:rsidP="00FA6596">
      <w:pPr>
        <w:spacing w:after="0" w:line="240" w:lineRule="auto"/>
        <w:ind w:left="360"/>
        <w:rPr>
          <w:rFonts w:eastAsia="Times New Roman" w:cstheme="minorHAnsi"/>
          <w:sz w:val="20"/>
          <w:lang w:eastAsia="en-GB"/>
        </w:rPr>
      </w:pPr>
    </w:p>
    <w:p w14:paraId="59FFA029" w14:textId="77777777" w:rsidR="00DA1E6F" w:rsidRPr="00FA6596" w:rsidRDefault="00DA1E6F">
      <w:pPr>
        <w:pStyle w:val="ListParagraph"/>
        <w:numPr>
          <w:ilvl w:val="0"/>
          <w:numId w:val="44"/>
        </w:numPr>
        <w:rPr>
          <w:rFonts w:asciiTheme="minorHAnsi" w:hAnsiTheme="minorHAnsi" w:cstheme="minorHAnsi"/>
        </w:rPr>
      </w:pPr>
      <w:r w:rsidRPr="00FA6596">
        <w:rPr>
          <w:rFonts w:asciiTheme="minorHAnsi" w:hAnsiTheme="minorHAnsi" w:cstheme="minorHAnsi"/>
        </w:rPr>
        <w:t>Where there is an allegation against an agency or supply member of staff, the school or college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the school or college, are under the supervision, direction and control of the governing body or proprietor when working in the school or college. They will be advised to contact their trade union representative if they have one, or a colleague for support.</w:t>
      </w:r>
    </w:p>
    <w:p w14:paraId="3EB02E05" w14:textId="77777777" w:rsidR="00102423" w:rsidRPr="00096B9F" w:rsidRDefault="00102423" w:rsidP="00102423">
      <w:pPr>
        <w:pStyle w:val="ListParagraph"/>
        <w:rPr>
          <w:rFonts w:asciiTheme="minorHAnsi" w:hAnsiTheme="minorHAnsi" w:cstheme="minorHAnsi"/>
          <w:szCs w:val="22"/>
        </w:rPr>
      </w:pPr>
    </w:p>
    <w:p w14:paraId="07E24997" w14:textId="548AD035" w:rsidR="00102423" w:rsidRPr="00367BFF" w:rsidRDefault="00102423" w:rsidP="008A02C4">
      <w:pPr>
        <w:pStyle w:val="Heading2"/>
        <w:rPr>
          <w:rFonts w:asciiTheme="minorHAnsi" w:hAnsiTheme="minorHAnsi" w:cstheme="minorHAnsi"/>
        </w:rPr>
      </w:pPr>
      <w:bookmarkStart w:id="77" w:name="_Toc110242618"/>
      <w:r w:rsidRPr="00DE5FA6">
        <w:rPr>
          <w:rFonts w:asciiTheme="minorHAnsi" w:hAnsiTheme="minorHAnsi" w:cstheme="minorHAnsi"/>
        </w:rPr>
        <w:t>Low</w:t>
      </w:r>
      <w:r w:rsidR="00FA6596" w:rsidRPr="00DE5FA6">
        <w:rPr>
          <w:rFonts w:asciiTheme="minorHAnsi" w:hAnsiTheme="minorHAnsi" w:cstheme="minorHAnsi"/>
        </w:rPr>
        <w:t>-</w:t>
      </w:r>
      <w:r w:rsidRPr="00DE5FA6">
        <w:rPr>
          <w:rFonts w:asciiTheme="minorHAnsi" w:hAnsiTheme="minorHAnsi" w:cstheme="minorHAnsi"/>
        </w:rPr>
        <w:t xml:space="preserve">Level </w:t>
      </w:r>
      <w:r w:rsidRPr="00367BFF">
        <w:rPr>
          <w:rFonts w:asciiTheme="minorHAnsi" w:hAnsiTheme="minorHAnsi" w:cstheme="minorHAnsi"/>
        </w:rPr>
        <w:t>Concerns</w:t>
      </w:r>
      <w:bookmarkEnd w:id="77"/>
    </w:p>
    <w:p w14:paraId="0F2DDC2F" w14:textId="63FF38D1" w:rsidR="00F10A12" w:rsidRPr="00367BFF" w:rsidRDefault="00F10A12">
      <w:pPr>
        <w:pStyle w:val="ListParagraph"/>
        <w:numPr>
          <w:ilvl w:val="0"/>
          <w:numId w:val="108"/>
        </w:numPr>
        <w:rPr>
          <w:rFonts w:asciiTheme="minorHAnsi" w:hAnsiTheme="minorHAnsi" w:cstheme="minorHAnsi"/>
          <w:szCs w:val="22"/>
        </w:rPr>
      </w:pPr>
      <w:r w:rsidRPr="00367BFF">
        <w:rPr>
          <w:rFonts w:asciiTheme="minorHAnsi" w:hAnsiTheme="minorHAnsi" w:cstheme="minorHAnsi"/>
          <w:szCs w:val="22"/>
        </w:rPr>
        <w:t>Low</w:t>
      </w:r>
      <w:r w:rsidR="00FA6596" w:rsidRPr="00367BFF">
        <w:rPr>
          <w:rFonts w:asciiTheme="minorHAnsi" w:hAnsiTheme="minorHAnsi" w:cstheme="minorHAnsi"/>
          <w:szCs w:val="22"/>
        </w:rPr>
        <w:t>-</w:t>
      </w:r>
      <w:proofErr w:type="gramStart"/>
      <w:r w:rsidRPr="00367BFF">
        <w:rPr>
          <w:rFonts w:asciiTheme="minorHAnsi" w:hAnsiTheme="minorHAnsi" w:cstheme="minorHAnsi"/>
          <w:szCs w:val="22"/>
        </w:rPr>
        <w:t>level  concerns</w:t>
      </w:r>
      <w:proofErr w:type="gramEnd"/>
      <w:r w:rsidRPr="00367BFF">
        <w:rPr>
          <w:rFonts w:asciiTheme="minorHAnsi" w:hAnsiTheme="minorHAnsi" w:cstheme="minorHAnsi"/>
          <w:szCs w:val="22"/>
        </w:rPr>
        <w:t xml:space="preserve"> (including allegations) are those that do not meet the harm threshold set out above. Concerns may arise from suspicions, complaints, a disclosure made by a child, parent or other adult or member of the public or </w:t>
      </w:r>
      <w:proofErr w:type="gramStart"/>
      <w:r w:rsidRPr="00367BFF">
        <w:rPr>
          <w:rFonts w:asciiTheme="minorHAnsi" w:hAnsiTheme="minorHAnsi" w:cstheme="minorHAnsi"/>
          <w:szCs w:val="22"/>
        </w:rPr>
        <w:t>as a result of</w:t>
      </w:r>
      <w:proofErr w:type="gramEnd"/>
      <w:r w:rsidRPr="00367BFF">
        <w:rPr>
          <w:rFonts w:asciiTheme="minorHAnsi" w:hAnsiTheme="minorHAnsi" w:cstheme="minorHAnsi"/>
          <w:szCs w:val="22"/>
        </w:rPr>
        <w:t xml:space="preserve"> vetting checks undertaken. </w:t>
      </w:r>
      <w:r w:rsidR="00DE10AA" w:rsidRPr="00367BFF">
        <w:rPr>
          <w:rFonts w:asciiTheme="minorHAnsi" w:hAnsiTheme="minorHAnsi" w:cstheme="minorHAnsi"/>
          <w:szCs w:val="22"/>
        </w:rPr>
        <w:t>Pakeman Primary School</w:t>
      </w:r>
      <w:r w:rsidRPr="00367BFF">
        <w:rPr>
          <w:rFonts w:asciiTheme="minorHAnsi" w:hAnsiTheme="minorHAnsi" w:cstheme="minorHAnsi"/>
          <w:szCs w:val="22"/>
        </w:rPr>
        <w:t xml:space="preserve"> will manage and record such concerns and take appropriate action to safeguard children.</w:t>
      </w:r>
    </w:p>
    <w:p w14:paraId="5882E13C" w14:textId="7CEEE430" w:rsidR="003D46F8" w:rsidRPr="00367BFF" w:rsidRDefault="003D46F8">
      <w:pPr>
        <w:pStyle w:val="ListParagraph"/>
        <w:numPr>
          <w:ilvl w:val="0"/>
          <w:numId w:val="108"/>
        </w:numPr>
        <w:rPr>
          <w:rFonts w:asciiTheme="minorHAnsi" w:hAnsiTheme="minorHAnsi" w:cstheme="minorHAnsi"/>
          <w:szCs w:val="22"/>
        </w:rPr>
      </w:pPr>
      <w:r w:rsidRPr="00367BFF">
        <w:rPr>
          <w:rFonts w:asciiTheme="minorHAnsi" w:hAnsiTheme="minorHAnsi" w:cstheme="minorHAnsi"/>
          <w:szCs w:val="22"/>
        </w:rPr>
        <w:t>Supply agencies or contractors will be made aware of the process and contacted if necessary</w:t>
      </w:r>
    </w:p>
    <w:p w14:paraId="6D649EA2" w14:textId="73F53364" w:rsidR="00F10A12" w:rsidRPr="00367BFF" w:rsidRDefault="00DE10AA">
      <w:pPr>
        <w:pStyle w:val="ListParagraph"/>
        <w:numPr>
          <w:ilvl w:val="0"/>
          <w:numId w:val="108"/>
        </w:numPr>
        <w:rPr>
          <w:rFonts w:asciiTheme="minorHAnsi" w:hAnsiTheme="minorHAnsi" w:cstheme="minorHAnsi"/>
          <w:szCs w:val="22"/>
        </w:rPr>
      </w:pPr>
      <w:r w:rsidRPr="00367BFF">
        <w:rPr>
          <w:rFonts w:asciiTheme="minorHAnsi" w:hAnsiTheme="minorHAnsi" w:cstheme="minorHAnsi"/>
          <w:szCs w:val="22"/>
        </w:rPr>
        <w:t xml:space="preserve">Pakeman Primary </w:t>
      </w:r>
      <w:r w:rsidR="00F10A12" w:rsidRPr="00367BFF">
        <w:rPr>
          <w:rFonts w:asciiTheme="minorHAnsi" w:hAnsiTheme="minorHAnsi" w:cstheme="minorHAnsi"/>
          <w:szCs w:val="22"/>
        </w:rPr>
        <w:t xml:space="preserve">School, as part of our whole school approach to safeguarding, promotes an open and transparent culture in which all concerns about all adults working in or on behalf of the </w:t>
      </w:r>
      <w:proofErr w:type="gramStart"/>
      <w:r w:rsidR="00F10A12" w:rsidRPr="00367BFF">
        <w:rPr>
          <w:rFonts w:asciiTheme="minorHAnsi" w:hAnsiTheme="minorHAnsi" w:cstheme="minorHAnsi"/>
          <w:szCs w:val="22"/>
        </w:rPr>
        <w:t>school  (</w:t>
      </w:r>
      <w:proofErr w:type="gramEnd"/>
      <w:r w:rsidR="00F10A12" w:rsidRPr="00367BFF">
        <w:rPr>
          <w:rFonts w:asciiTheme="minorHAnsi" w:hAnsiTheme="minorHAnsi" w:cstheme="minorHAnsi"/>
          <w:szCs w:val="22"/>
        </w:rPr>
        <w:t>including supply teachers, volunteers and contractors) are dealt with promptly and appropriately. We believe it is critical to create a culture in which all concerns about adults (including allegations that do not meet the harms threshold (see Part Four - Section one KCSIE 202</w:t>
      </w:r>
      <w:r w:rsidR="00DE5FA6" w:rsidRPr="00367BFF">
        <w:rPr>
          <w:rFonts w:asciiTheme="minorHAnsi" w:hAnsiTheme="minorHAnsi" w:cstheme="minorHAnsi"/>
          <w:szCs w:val="22"/>
        </w:rPr>
        <w:t>2</w:t>
      </w:r>
      <w:r w:rsidR="00F10A12" w:rsidRPr="00367BFF">
        <w:rPr>
          <w:rFonts w:asciiTheme="minorHAnsi" w:hAnsiTheme="minorHAnsi" w:cstheme="minorHAnsi"/>
          <w:szCs w:val="22"/>
        </w:rPr>
        <w:t xml:space="preserve">) are shared responsibly and with the right person, recorded and dealt with appropriately.  This is to ensure that problematic or inappropriate behaviour </w:t>
      </w:r>
      <w:r w:rsidR="003D46F8" w:rsidRPr="00367BFF">
        <w:rPr>
          <w:rFonts w:asciiTheme="minorHAnsi" w:hAnsiTheme="minorHAnsi" w:cstheme="minorHAnsi"/>
          <w:szCs w:val="22"/>
        </w:rPr>
        <w:t>is identified</w:t>
      </w:r>
      <w:r w:rsidR="00F10A12" w:rsidRPr="00367BFF">
        <w:rPr>
          <w:rFonts w:asciiTheme="minorHAnsi" w:hAnsiTheme="minorHAnsi" w:cstheme="minorHAnsi"/>
          <w:szCs w:val="22"/>
        </w:rPr>
        <w:t xml:space="preserve"> early, the risk of abuse is minimised and that all adults working in the school are clear about professional boundaries and act within these boundaries, and in accordance with the ethos and values of the school.</w:t>
      </w:r>
    </w:p>
    <w:p w14:paraId="4826A975" w14:textId="2F7D1111" w:rsidR="00F10A12" w:rsidRPr="00367BFF" w:rsidRDefault="00F10A12">
      <w:pPr>
        <w:pStyle w:val="ListParagraph"/>
        <w:numPr>
          <w:ilvl w:val="0"/>
          <w:numId w:val="108"/>
        </w:numPr>
        <w:rPr>
          <w:rFonts w:asciiTheme="minorHAnsi" w:hAnsiTheme="minorHAnsi" w:cstheme="minorHAnsi"/>
          <w:szCs w:val="22"/>
        </w:rPr>
      </w:pPr>
      <w:r w:rsidRPr="00367BFF">
        <w:rPr>
          <w:rFonts w:asciiTheme="minorHAnsi" w:hAnsiTheme="minorHAnsi" w:cstheme="minorHAnsi"/>
          <w:szCs w:val="22"/>
        </w:rPr>
        <w:t xml:space="preserve">A </w:t>
      </w:r>
      <w:r w:rsidR="003D46F8" w:rsidRPr="00367BFF">
        <w:rPr>
          <w:rFonts w:asciiTheme="minorHAnsi" w:hAnsiTheme="minorHAnsi" w:cstheme="minorHAnsi"/>
          <w:szCs w:val="22"/>
        </w:rPr>
        <w:t>low-level</w:t>
      </w:r>
      <w:r w:rsidRPr="00367BFF">
        <w:rPr>
          <w:rFonts w:asciiTheme="minorHAnsi" w:hAnsiTheme="minorHAnsi" w:cstheme="minorHAnsi"/>
          <w:szCs w:val="22"/>
        </w:rPr>
        <w:t xml:space="preserve"> concern means that the behaviour towards a child does not meet the </w:t>
      </w:r>
      <w:r w:rsidR="00DE5FA6" w:rsidRPr="00367BFF">
        <w:rPr>
          <w:rFonts w:asciiTheme="minorHAnsi" w:hAnsiTheme="minorHAnsi" w:cstheme="minorHAnsi"/>
          <w:szCs w:val="22"/>
        </w:rPr>
        <w:t>harms threshold and a referral to the LADO.</w:t>
      </w:r>
      <w:r w:rsidRPr="00367BFF">
        <w:rPr>
          <w:rFonts w:asciiTheme="minorHAnsi" w:hAnsiTheme="minorHAnsi" w:cstheme="minorHAnsi"/>
          <w:szCs w:val="22"/>
        </w:rPr>
        <w:t xml:space="preserve">  A low-level concern is any concern – no matter how small, and even if no more than causing a sense of unease or a ‘nagging doubt’ - that an adult working in or on behalf of the </w:t>
      </w:r>
      <w:r w:rsidR="00DE5FA6" w:rsidRPr="00367BFF">
        <w:rPr>
          <w:rFonts w:asciiTheme="minorHAnsi" w:hAnsiTheme="minorHAnsi" w:cstheme="minorHAnsi"/>
          <w:szCs w:val="22"/>
        </w:rPr>
        <w:t>school may</w:t>
      </w:r>
      <w:r w:rsidRPr="00367BFF">
        <w:rPr>
          <w:rFonts w:asciiTheme="minorHAnsi" w:hAnsiTheme="minorHAnsi" w:cstheme="minorHAnsi"/>
          <w:szCs w:val="22"/>
        </w:rPr>
        <w:t xml:space="preserve"> have acted in a way that: </w:t>
      </w:r>
    </w:p>
    <w:p w14:paraId="4FEEAA55" w14:textId="77777777" w:rsidR="00DE5FA6" w:rsidRPr="00DE5FA6" w:rsidRDefault="00F10A12" w:rsidP="00DE5FA6">
      <w:pPr>
        <w:spacing w:line="240" w:lineRule="auto"/>
        <w:ind w:left="1440"/>
        <w:rPr>
          <w:rFonts w:cstheme="minorHAnsi"/>
          <w:sz w:val="20"/>
          <w:szCs w:val="20"/>
        </w:rPr>
      </w:pPr>
      <w:r w:rsidRPr="00367BFF">
        <w:rPr>
          <w:rFonts w:cstheme="minorHAnsi"/>
          <w:sz w:val="20"/>
          <w:szCs w:val="20"/>
        </w:rPr>
        <w:t xml:space="preserve">• is inconsistent with the staff code of </w:t>
      </w:r>
      <w:r w:rsidRPr="00DE5FA6">
        <w:rPr>
          <w:rFonts w:cstheme="minorHAnsi"/>
          <w:sz w:val="20"/>
          <w:szCs w:val="20"/>
        </w:rPr>
        <w:t>conduct, including inappropriate conduct outside of work, and</w:t>
      </w:r>
    </w:p>
    <w:p w14:paraId="0E3FCA0B" w14:textId="01525E0C" w:rsidR="00F10A12" w:rsidRPr="00DE5FA6" w:rsidRDefault="00F10A12" w:rsidP="00DE5FA6">
      <w:pPr>
        <w:spacing w:line="240" w:lineRule="auto"/>
        <w:ind w:left="1440"/>
        <w:rPr>
          <w:rFonts w:cstheme="minorHAnsi"/>
          <w:sz w:val="20"/>
          <w:szCs w:val="20"/>
        </w:rPr>
      </w:pPr>
      <w:r w:rsidRPr="00DE5FA6">
        <w:rPr>
          <w:rFonts w:cstheme="minorHAnsi"/>
          <w:sz w:val="20"/>
          <w:szCs w:val="20"/>
        </w:rPr>
        <w:t xml:space="preserve"> • does not meet the allegations threshold or is otherwise not considered serious enough to consider a referral to the LADO. </w:t>
      </w:r>
    </w:p>
    <w:p w14:paraId="4036C7FC" w14:textId="77777777" w:rsidR="00F10A12" w:rsidRPr="00DE5FA6" w:rsidRDefault="00F10A12" w:rsidP="00DE5FA6">
      <w:pPr>
        <w:ind w:left="720"/>
        <w:rPr>
          <w:rFonts w:cstheme="minorHAnsi"/>
        </w:rPr>
      </w:pPr>
      <w:r w:rsidRPr="00DE5FA6">
        <w:rPr>
          <w:rFonts w:cstheme="minorHAnsi"/>
        </w:rPr>
        <w:t xml:space="preserve">Examples of such behaviour could include, but are not limited to: </w:t>
      </w:r>
    </w:p>
    <w:p w14:paraId="10A2ED09" w14:textId="77777777" w:rsidR="00F10A12" w:rsidRPr="00DE5FA6" w:rsidRDefault="00F10A12" w:rsidP="00DE5FA6">
      <w:pPr>
        <w:spacing w:after="0" w:line="240" w:lineRule="auto"/>
        <w:ind w:left="720"/>
        <w:rPr>
          <w:rFonts w:cstheme="minorHAnsi"/>
          <w:sz w:val="20"/>
          <w:szCs w:val="20"/>
        </w:rPr>
      </w:pPr>
      <w:r w:rsidRPr="00DE5FA6">
        <w:rPr>
          <w:rFonts w:cstheme="minorHAnsi"/>
          <w:sz w:val="20"/>
          <w:szCs w:val="20"/>
        </w:rPr>
        <w:t>• being over friendly with children;</w:t>
      </w:r>
    </w:p>
    <w:p w14:paraId="556C279E" w14:textId="77777777" w:rsidR="00F10A12" w:rsidRPr="00DE5FA6" w:rsidRDefault="00F10A12" w:rsidP="00DE5FA6">
      <w:pPr>
        <w:spacing w:after="0" w:line="240" w:lineRule="auto"/>
        <w:ind w:left="720"/>
        <w:rPr>
          <w:rFonts w:cstheme="minorHAnsi"/>
          <w:sz w:val="20"/>
          <w:szCs w:val="20"/>
        </w:rPr>
      </w:pPr>
      <w:r w:rsidRPr="00DE5FA6">
        <w:rPr>
          <w:rFonts w:cstheme="minorHAnsi"/>
          <w:sz w:val="20"/>
          <w:szCs w:val="20"/>
        </w:rPr>
        <w:t xml:space="preserve"> • having favourites;</w:t>
      </w:r>
    </w:p>
    <w:p w14:paraId="3138BED4" w14:textId="77777777" w:rsidR="00F10A12" w:rsidRPr="00DE5FA6" w:rsidRDefault="00F10A12" w:rsidP="00DE5FA6">
      <w:pPr>
        <w:spacing w:after="0" w:line="240" w:lineRule="auto"/>
        <w:ind w:left="720"/>
        <w:rPr>
          <w:rFonts w:cstheme="minorHAnsi"/>
          <w:sz w:val="20"/>
          <w:szCs w:val="20"/>
        </w:rPr>
      </w:pPr>
      <w:r w:rsidRPr="00DE5FA6">
        <w:rPr>
          <w:rFonts w:cstheme="minorHAnsi"/>
          <w:sz w:val="20"/>
          <w:szCs w:val="20"/>
        </w:rPr>
        <w:t xml:space="preserve"> • taking photographs of children on their mobile phone;</w:t>
      </w:r>
    </w:p>
    <w:p w14:paraId="68FD8A1A" w14:textId="77777777" w:rsidR="00F10A12" w:rsidRPr="00DE5FA6" w:rsidRDefault="00F10A12" w:rsidP="00DE5FA6">
      <w:pPr>
        <w:spacing w:after="0" w:line="240" w:lineRule="auto"/>
        <w:ind w:left="720"/>
        <w:rPr>
          <w:rFonts w:cstheme="minorHAnsi"/>
          <w:sz w:val="20"/>
          <w:szCs w:val="20"/>
        </w:rPr>
      </w:pPr>
      <w:r w:rsidRPr="00DE5FA6">
        <w:rPr>
          <w:rFonts w:cstheme="minorHAnsi"/>
          <w:sz w:val="20"/>
          <w:szCs w:val="20"/>
        </w:rPr>
        <w:t xml:space="preserve"> • engaging with a child on a one-to-one basis in a secluded area or behind a closed door; or, </w:t>
      </w:r>
    </w:p>
    <w:p w14:paraId="61A80566" w14:textId="77777777" w:rsidR="00F10A12" w:rsidRPr="00DE5FA6" w:rsidRDefault="00F10A12" w:rsidP="00DE5FA6">
      <w:pPr>
        <w:spacing w:after="0" w:line="240" w:lineRule="auto"/>
        <w:ind w:left="720"/>
        <w:rPr>
          <w:rFonts w:cstheme="minorHAnsi"/>
          <w:sz w:val="20"/>
          <w:szCs w:val="20"/>
        </w:rPr>
      </w:pPr>
      <w:r w:rsidRPr="00DE5FA6">
        <w:rPr>
          <w:rFonts w:cstheme="minorHAnsi"/>
          <w:sz w:val="20"/>
          <w:szCs w:val="20"/>
        </w:rPr>
        <w:t>• using inappropriate sexualised, intimidating or offensive language.</w:t>
      </w:r>
    </w:p>
    <w:p w14:paraId="680ECF3F" w14:textId="77777777" w:rsidR="00DE5FA6" w:rsidRDefault="00DE5FA6" w:rsidP="00DE5FA6">
      <w:pPr>
        <w:spacing w:after="0" w:line="240" w:lineRule="auto"/>
        <w:ind w:left="720"/>
        <w:rPr>
          <w:rFonts w:cstheme="minorHAnsi"/>
          <w:color w:val="FF0000"/>
          <w:sz w:val="20"/>
          <w:szCs w:val="20"/>
        </w:rPr>
      </w:pPr>
    </w:p>
    <w:p w14:paraId="05E400DC" w14:textId="35452261" w:rsidR="00F10A12" w:rsidRPr="00367BFF" w:rsidRDefault="00DE10AA" w:rsidP="00DE5FA6">
      <w:pPr>
        <w:spacing w:after="0" w:line="240" w:lineRule="auto"/>
        <w:ind w:left="720"/>
        <w:rPr>
          <w:rFonts w:cstheme="minorHAnsi"/>
          <w:sz w:val="20"/>
          <w:szCs w:val="20"/>
        </w:rPr>
      </w:pPr>
      <w:r w:rsidRPr="00367BFF">
        <w:rPr>
          <w:rFonts w:cstheme="minorHAnsi"/>
          <w:sz w:val="20"/>
          <w:szCs w:val="20"/>
        </w:rPr>
        <w:t>Pakeman Primary School</w:t>
      </w:r>
      <w:r w:rsidR="00F10A12" w:rsidRPr="00367BFF">
        <w:rPr>
          <w:rFonts w:cstheme="minorHAnsi"/>
          <w:sz w:val="20"/>
          <w:szCs w:val="20"/>
        </w:rPr>
        <w:t xml:space="preserve"> believes it is crucial that any such concerns, including those which do not meet the allegation/harm threshold </w:t>
      </w:r>
      <w:r w:rsidR="00DE5FA6" w:rsidRPr="00367BFF">
        <w:rPr>
          <w:rFonts w:cstheme="minorHAnsi"/>
          <w:sz w:val="20"/>
          <w:szCs w:val="20"/>
        </w:rPr>
        <w:t>are</w:t>
      </w:r>
      <w:r w:rsidR="00F10A12" w:rsidRPr="00367BFF">
        <w:rPr>
          <w:rFonts w:cstheme="minorHAnsi"/>
          <w:sz w:val="20"/>
          <w:szCs w:val="20"/>
        </w:rPr>
        <w:t xml:space="preserve"> shared responsibly</w:t>
      </w:r>
      <w:r w:rsidR="003D46F8" w:rsidRPr="00367BFF">
        <w:rPr>
          <w:rFonts w:cstheme="minorHAnsi"/>
          <w:sz w:val="20"/>
          <w:szCs w:val="20"/>
        </w:rPr>
        <w:t xml:space="preserve"> and confidentially</w:t>
      </w:r>
      <w:r w:rsidR="00F10A12" w:rsidRPr="00367BFF">
        <w:rPr>
          <w:rFonts w:cstheme="minorHAnsi"/>
          <w:sz w:val="20"/>
          <w:szCs w:val="20"/>
        </w:rPr>
        <w:t xml:space="preserve"> with the right person, and recorded and dealt with </w:t>
      </w:r>
      <w:proofErr w:type="gramStart"/>
      <w:r w:rsidR="00F10A12" w:rsidRPr="00367BFF">
        <w:rPr>
          <w:rFonts w:cstheme="minorHAnsi"/>
          <w:sz w:val="20"/>
          <w:szCs w:val="20"/>
        </w:rPr>
        <w:t>appropriately .</w:t>
      </w:r>
      <w:proofErr w:type="gramEnd"/>
      <w:r w:rsidR="00F10A12" w:rsidRPr="00367BFF">
        <w:rPr>
          <w:rFonts w:cstheme="minorHAnsi"/>
          <w:sz w:val="20"/>
          <w:szCs w:val="20"/>
        </w:rPr>
        <w:t xml:space="preserve"> This will also protect staff from potential false allegations or misunderstandings. </w:t>
      </w:r>
    </w:p>
    <w:p w14:paraId="1701B37E" w14:textId="13E4DBFD" w:rsidR="00F10A12" w:rsidRPr="00367BFF" w:rsidRDefault="00DE10AA" w:rsidP="00DE5FA6">
      <w:pPr>
        <w:spacing w:after="0" w:line="240" w:lineRule="auto"/>
        <w:ind w:left="720"/>
        <w:rPr>
          <w:rFonts w:cstheme="minorHAnsi"/>
          <w:sz w:val="20"/>
          <w:szCs w:val="20"/>
        </w:rPr>
      </w:pPr>
      <w:r w:rsidRPr="00367BFF">
        <w:rPr>
          <w:rFonts w:cstheme="minorHAnsi"/>
          <w:sz w:val="20"/>
          <w:szCs w:val="20"/>
        </w:rPr>
        <w:t xml:space="preserve">Pakeman Primary </w:t>
      </w:r>
      <w:r w:rsidR="00F10A12" w:rsidRPr="00367BFF">
        <w:rPr>
          <w:rFonts w:cstheme="minorHAnsi"/>
          <w:sz w:val="20"/>
          <w:szCs w:val="20"/>
        </w:rPr>
        <w:t>School’s low-level concerns policy is also set out within the staff code of conduct</w:t>
      </w:r>
      <w:r w:rsidR="00DE5FA6" w:rsidRPr="00367BFF">
        <w:rPr>
          <w:rFonts w:cstheme="minorHAnsi"/>
          <w:sz w:val="20"/>
          <w:szCs w:val="20"/>
        </w:rPr>
        <w:t xml:space="preserve"> as per </w:t>
      </w:r>
      <w:r w:rsidR="00F10A12" w:rsidRPr="00367BFF">
        <w:rPr>
          <w:rFonts w:cstheme="minorHAnsi"/>
          <w:sz w:val="20"/>
          <w:szCs w:val="20"/>
        </w:rPr>
        <w:t>KCSIE 202</w:t>
      </w:r>
      <w:r w:rsidR="00DE5FA6" w:rsidRPr="00367BFF">
        <w:rPr>
          <w:rFonts w:cstheme="minorHAnsi"/>
          <w:sz w:val="20"/>
          <w:szCs w:val="20"/>
        </w:rPr>
        <w:t>2</w:t>
      </w:r>
      <w:r w:rsidR="00F10A12" w:rsidRPr="00367BFF">
        <w:rPr>
          <w:rFonts w:cstheme="minorHAnsi"/>
          <w:sz w:val="20"/>
          <w:szCs w:val="20"/>
        </w:rPr>
        <w:t xml:space="preserve">. </w:t>
      </w:r>
    </w:p>
    <w:p w14:paraId="374FABC3" w14:textId="51B8B1BA" w:rsidR="00F10A12" w:rsidRPr="00DE5FA6" w:rsidRDefault="00F10A12" w:rsidP="00F10A12">
      <w:pPr>
        <w:pStyle w:val="Heading2"/>
        <w:ind w:left="360"/>
        <w:rPr>
          <w:rFonts w:asciiTheme="minorHAnsi" w:hAnsiTheme="minorHAnsi" w:cstheme="minorHAnsi"/>
          <w:b/>
          <w:sz w:val="20"/>
          <w:szCs w:val="22"/>
        </w:rPr>
      </w:pPr>
      <w:bookmarkStart w:id="78" w:name="_Toc110242619"/>
      <w:r w:rsidRPr="00DE5FA6">
        <w:rPr>
          <w:rFonts w:asciiTheme="minorHAnsi" w:hAnsiTheme="minorHAnsi" w:cstheme="minorHAnsi"/>
          <w:b/>
          <w:sz w:val="20"/>
          <w:szCs w:val="22"/>
        </w:rPr>
        <w:lastRenderedPageBreak/>
        <w:t>What to do if you have a low-level concern</w:t>
      </w:r>
      <w:bookmarkEnd w:id="78"/>
    </w:p>
    <w:p w14:paraId="067D1A28" w14:textId="77777777" w:rsidR="00F10A12" w:rsidRPr="00DE5FA6" w:rsidRDefault="00F10A12">
      <w:pPr>
        <w:pStyle w:val="ListParagraph"/>
        <w:numPr>
          <w:ilvl w:val="0"/>
          <w:numId w:val="107"/>
        </w:numPr>
        <w:rPr>
          <w:rFonts w:asciiTheme="minorHAnsi" w:hAnsiTheme="minorHAnsi" w:cstheme="minorHAnsi"/>
          <w:szCs w:val="22"/>
        </w:rPr>
      </w:pPr>
      <w:r w:rsidRPr="00DE5FA6">
        <w:rPr>
          <w:rFonts w:asciiTheme="minorHAnsi" w:hAnsiTheme="minorHAnsi" w:cstheme="minorHAnsi"/>
          <w:szCs w:val="22"/>
        </w:rPr>
        <w:t xml:space="preserve">Low-level concerns about a member of staff should be reported to the </w:t>
      </w:r>
      <w:r w:rsidR="00E72AF8" w:rsidRPr="00DE5FA6">
        <w:rPr>
          <w:rFonts w:asciiTheme="minorHAnsi" w:hAnsiTheme="minorHAnsi" w:cstheme="minorHAnsi"/>
          <w:szCs w:val="22"/>
        </w:rPr>
        <w:t>headteacher</w:t>
      </w:r>
    </w:p>
    <w:p w14:paraId="08611A7F" w14:textId="77777777" w:rsidR="00F10A12" w:rsidRPr="00DE5FA6" w:rsidRDefault="00F10A12">
      <w:pPr>
        <w:pStyle w:val="ListParagraph"/>
        <w:numPr>
          <w:ilvl w:val="0"/>
          <w:numId w:val="107"/>
        </w:numPr>
        <w:rPr>
          <w:rFonts w:asciiTheme="minorHAnsi" w:hAnsiTheme="minorHAnsi" w:cstheme="minorHAnsi"/>
          <w:szCs w:val="22"/>
        </w:rPr>
      </w:pPr>
      <w:r w:rsidRPr="00DE5FA6">
        <w:rPr>
          <w:rFonts w:asciiTheme="minorHAnsi" w:hAnsiTheme="minorHAnsi" w:cstheme="minorHAnsi"/>
          <w:szCs w:val="22"/>
        </w:rPr>
        <w:t xml:space="preserve">The school encourages staff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104222D3" w14:textId="6E01D210" w:rsidR="00F10A12" w:rsidRPr="00DE5FA6" w:rsidRDefault="00F10A12">
      <w:pPr>
        <w:pStyle w:val="ListParagraph"/>
        <w:numPr>
          <w:ilvl w:val="0"/>
          <w:numId w:val="107"/>
        </w:numPr>
        <w:rPr>
          <w:rFonts w:asciiTheme="minorHAnsi" w:hAnsiTheme="minorHAnsi" w:cstheme="minorHAnsi"/>
          <w:szCs w:val="22"/>
        </w:rPr>
      </w:pPr>
      <w:r w:rsidRPr="00DE5FA6">
        <w:rPr>
          <w:rFonts w:asciiTheme="minorHAnsi" w:hAnsiTheme="minorHAnsi" w:cstheme="minorHAnsi"/>
          <w:szCs w:val="22"/>
        </w:rPr>
        <w:t xml:space="preserve">Where a low-level concern relates </w:t>
      </w:r>
      <w:r w:rsidRPr="00367BFF">
        <w:rPr>
          <w:rFonts w:asciiTheme="minorHAnsi" w:hAnsiTheme="minorHAnsi" w:cstheme="minorHAnsi"/>
          <w:szCs w:val="22"/>
        </w:rPr>
        <w:t xml:space="preserve">to a person employed by a supply agency or a contractor, that concern should be shared with the DSL and/or </w:t>
      </w:r>
      <w:proofErr w:type="gramStart"/>
      <w:r w:rsidRPr="00367BFF">
        <w:rPr>
          <w:rFonts w:asciiTheme="minorHAnsi" w:hAnsiTheme="minorHAnsi" w:cstheme="minorHAnsi"/>
          <w:szCs w:val="22"/>
        </w:rPr>
        <w:t>headteacher, and</w:t>
      </w:r>
      <w:proofErr w:type="gramEnd"/>
      <w:r w:rsidRPr="00367BFF">
        <w:rPr>
          <w:rFonts w:asciiTheme="minorHAnsi" w:hAnsiTheme="minorHAnsi" w:cstheme="minorHAnsi"/>
          <w:szCs w:val="22"/>
        </w:rPr>
        <w:t xml:space="preserve"> recorded in accordance with the school’s low-level concern/staff code of conduct policy (as per paras </w:t>
      </w:r>
      <w:r w:rsidR="005C1077" w:rsidRPr="00367BFF">
        <w:rPr>
          <w:rFonts w:asciiTheme="minorHAnsi" w:hAnsiTheme="minorHAnsi" w:cstheme="minorHAnsi"/>
          <w:szCs w:val="22"/>
        </w:rPr>
        <w:t>423-439</w:t>
      </w:r>
      <w:r w:rsidRPr="00367BFF">
        <w:rPr>
          <w:rFonts w:asciiTheme="minorHAnsi" w:hAnsiTheme="minorHAnsi" w:cstheme="minorHAnsi"/>
          <w:szCs w:val="22"/>
        </w:rPr>
        <w:t xml:space="preserve"> KCSIE 202</w:t>
      </w:r>
      <w:r w:rsidR="005C1077" w:rsidRPr="00367BFF">
        <w:rPr>
          <w:rFonts w:asciiTheme="minorHAnsi" w:hAnsiTheme="minorHAnsi" w:cstheme="minorHAnsi"/>
          <w:szCs w:val="22"/>
        </w:rPr>
        <w:t>2</w:t>
      </w:r>
      <w:r w:rsidRPr="00367BFF">
        <w:rPr>
          <w:rFonts w:asciiTheme="minorHAnsi" w:hAnsiTheme="minorHAnsi" w:cstheme="minorHAnsi"/>
          <w:szCs w:val="22"/>
        </w:rPr>
        <w:t>), and their employer notified about the concern, so that any potential patterns of inappropriate behaviour can</w:t>
      </w:r>
      <w:r w:rsidRPr="00DE5FA6">
        <w:rPr>
          <w:rFonts w:asciiTheme="minorHAnsi" w:hAnsiTheme="minorHAnsi" w:cstheme="minorHAnsi"/>
          <w:szCs w:val="22"/>
        </w:rPr>
        <w:t xml:space="preserve"> be identified. </w:t>
      </w:r>
    </w:p>
    <w:p w14:paraId="543EC454" w14:textId="5B4C1034" w:rsidR="00F10A12" w:rsidRPr="00DE5FA6" w:rsidRDefault="00F10A12" w:rsidP="00F10A12">
      <w:pPr>
        <w:pStyle w:val="Heading2"/>
        <w:ind w:left="360"/>
        <w:rPr>
          <w:rFonts w:asciiTheme="minorHAnsi" w:hAnsiTheme="minorHAnsi" w:cstheme="minorHAnsi"/>
          <w:b/>
          <w:sz w:val="20"/>
          <w:szCs w:val="22"/>
        </w:rPr>
      </w:pPr>
      <w:bookmarkStart w:id="79" w:name="_Toc110242620"/>
      <w:r w:rsidRPr="00DE5FA6">
        <w:rPr>
          <w:rFonts w:asciiTheme="minorHAnsi" w:hAnsiTheme="minorHAnsi" w:cstheme="minorHAnsi"/>
          <w:b/>
          <w:sz w:val="20"/>
          <w:szCs w:val="22"/>
        </w:rPr>
        <w:t>Recording low-level concerns</w:t>
      </w:r>
      <w:bookmarkEnd w:id="79"/>
      <w:r w:rsidRPr="00DE5FA6">
        <w:rPr>
          <w:rFonts w:asciiTheme="minorHAnsi" w:hAnsiTheme="minorHAnsi" w:cstheme="minorHAnsi"/>
          <w:b/>
          <w:sz w:val="20"/>
          <w:szCs w:val="22"/>
        </w:rPr>
        <w:t xml:space="preserve"> </w:t>
      </w:r>
    </w:p>
    <w:p w14:paraId="06FEB5E4" w14:textId="77777777" w:rsidR="00F10A12" w:rsidRPr="00DE5FA6" w:rsidRDefault="00F10A12">
      <w:pPr>
        <w:pStyle w:val="ListParagraph"/>
        <w:numPr>
          <w:ilvl w:val="0"/>
          <w:numId w:val="106"/>
        </w:numPr>
        <w:rPr>
          <w:rFonts w:asciiTheme="minorHAnsi" w:hAnsiTheme="minorHAnsi" w:cstheme="minorHAnsi"/>
          <w:szCs w:val="22"/>
        </w:rPr>
      </w:pPr>
      <w:r w:rsidRPr="00DE5FA6">
        <w:rPr>
          <w:rFonts w:asciiTheme="minorHAnsi" w:hAnsiTheme="minorHAnsi" w:cstheme="minorHAnsi"/>
          <w:szCs w:val="22"/>
        </w:rPr>
        <w:t xml:space="preserve">All low-level concerns should be recorded in writing by the DSL.  The record should include details of the concern, </w:t>
      </w:r>
      <w:proofErr w:type="gramStart"/>
      <w:r w:rsidRPr="00DE5FA6">
        <w:rPr>
          <w:rFonts w:asciiTheme="minorHAnsi" w:hAnsiTheme="minorHAnsi" w:cstheme="minorHAnsi"/>
          <w:szCs w:val="22"/>
        </w:rPr>
        <w:t>the  context</w:t>
      </w:r>
      <w:proofErr w:type="gramEnd"/>
      <w:r w:rsidRPr="00DE5FA6">
        <w:rPr>
          <w:rFonts w:asciiTheme="minorHAnsi" w:hAnsiTheme="minorHAnsi" w:cstheme="minorHAnsi"/>
          <w:szCs w:val="22"/>
        </w:rPr>
        <w:t xml:space="preserve"> in which the concern arose, and action taken. The name of the individual sharing their concerns should also be noted, if the individual wishes to remain anonymous then that should be respected as far as reasonably possible. </w:t>
      </w:r>
    </w:p>
    <w:p w14:paraId="7494AA77" w14:textId="481FFDCC" w:rsidR="00F10A12" w:rsidRPr="00DE5FA6" w:rsidRDefault="00F10A12">
      <w:pPr>
        <w:pStyle w:val="ListParagraph"/>
        <w:numPr>
          <w:ilvl w:val="0"/>
          <w:numId w:val="106"/>
        </w:numPr>
        <w:rPr>
          <w:rFonts w:asciiTheme="minorHAnsi" w:hAnsiTheme="minorHAnsi" w:cstheme="minorHAnsi"/>
          <w:szCs w:val="22"/>
        </w:rPr>
      </w:pPr>
      <w:proofErr w:type="gramStart"/>
      <w:r w:rsidRPr="00DE5FA6">
        <w:rPr>
          <w:rFonts w:asciiTheme="minorHAnsi" w:hAnsiTheme="minorHAnsi" w:cstheme="minorHAnsi"/>
          <w:szCs w:val="22"/>
        </w:rPr>
        <w:t>Records  will</w:t>
      </w:r>
      <w:proofErr w:type="gramEnd"/>
      <w:r w:rsidRPr="00DE5FA6">
        <w:rPr>
          <w:rFonts w:asciiTheme="minorHAnsi" w:hAnsiTheme="minorHAnsi" w:cstheme="minorHAnsi"/>
          <w:szCs w:val="22"/>
        </w:rPr>
        <w:t xml:space="preserve"> be kept confidential, held securely and comply with the Data Protection Act 2018 and the UK General Data Protection Regulation (UK GDPR).</w:t>
      </w:r>
    </w:p>
    <w:p w14:paraId="065C91BE" w14:textId="77777777" w:rsidR="00F10A12" w:rsidRPr="00DE5FA6" w:rsidRDefault="00F10A12">
      <w:pPr>
        <w:pStyle w:val="ListParagraph"/>
        <w:numPr>
          <w:ilvl w:val="0"/>
          <w:numId w:val="106"/>
        </w:numPr>
        <w:rPr>
          <w:rFonts w:asciiTheme="minorHAnsi" w:hAnsiTheme="minorHAnsi" w:cstheme="minorHAnsi"/>
          <w:szCs w:val="22"/>
        </w:rPr>
      </w:pPr>
      <w:r w:rsidRPr="00DE5FA6">
        <w:rPr>
          <w:rFonts w:asciiTheme="minorHAnsi" w:hAnsiTheme="minorHAnsi" w:cstheme="minorHAnsi"/>
          <w:szCs w:val="22"/>
        </w:rPr>
        <w:t xml:space="preserve">Records will be reviewed so that potential patterns of concerning, problematic or inappropriate behaviour can be identified. Where a pattern of such behaviour is identified, the school will either implement disciplinary procedures or where a pattern of behaviour moves from a concern to meeting the harms threshold, it will be referred to the LADO. </w:t>
      </w:r>
    </w:p>
    <w:p w14:paraId="284FD8E7" w14:textId="77777777" w:rsidR="00F10A12" w:rsidRPr="00DE5FA6" w:rsidRDefault="00F10A12">
      <w:pPr>
        <w:pStyle w:val="ListParagraph"/>
        <w:numPr>
          <w:ilvl w:val="0"/>
          <w:numId w:val="106"/>
        </w:numPr>
        <w:rPr>
          <w:rFonts w:asciiTheme="minorHAnsi" w:hAnsiTheme="minorHAnsi" w:cstheme="minorHAnsi"/>
          <w:szCs w:val="22"/>
        </w:rPr>
      </w:pPr>
      <w:r w:rsidRPr="00DE5FA6">
        <w:rPr>
          <w:rFonts w:asciiTheme="minorHAnsi" w:hAnsiTheme="minorHAnsi" w:cstheme="minorHAnsi"/>
          <w:szCs w:val="22"/>
        </w:rPr>
        <w:t xml:space="preserve">Consideration will also be given to whether there are wider cultural issues within the school that have enabled the behaviour to occur and where appropriate policies will be reviewed and </w:t>
      </w:r>
      <w:proofErr w:type="gramStart"/>
      <w:r w:rsidRPr="00DE5FA6">
        <w:rPr>
          <w:rFonts w:asciiTheme="minorHAnsi" w:hAnsiTheme="minorHAnsi" w:cstheme="minorHAnsi"/>
          <w:szCs w:val="22"/>
        </w:rPr>
        <w:t>updated</w:t>
      </w:r>
      <w:proofErr w:type="gramEnd"/>
      <w:r w:rsidRPr="00DE5FA6">
        <w:rPr>
          <w:rFonts w:asciiTheme="minorHAnsi" w:hAnsiTheme="minorHAnsi" w:cstheme="minorHAnsi"/>
          <w:szCs w:val="22"/>
        </w:rPr>
        <w:t xml:space="preserve"> or extra training delivered to minimise the risk of it happening again. The records will be retained at least until the individual leaves the employment of the school, unless there is an ongoing investigation taking place.</w:t>
      </w:r>
    </w:p>
    <w:p w14:paraId="1A40D636" w14:textId="77777777" w:rsidR="00DA1E6F" w:rsidRPr="00096B9F" w:rsidRDefault="00DA1E6F" w:rsidP="00DA1E6F">
      <w:pPr>
        <w:spacing w:after="0" w:line="240" w:lineRule="auto"/>
        <w:rPr>
          <w:rFonts w:eastAsia="Times New Roman" w:cstheme="minorHAnsi"/>
          <w:sz w:val="20"/>
          <w:lang w:eastAsia="en-GB"/>
        </w:rPr>
      </w:pPr>
    </w:p>
    <w:p w14:paraId="44668340" w14:textId="77777777" w:rsidR="00DA1E6F" w:rsidRPr="00367BFF" w:rsidRDefault="00DA1E6F">
      <w:pPr>
        <w:numPr>
          <w:ilvl w:val="0"/>
          <w:numId w:val="7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are made aware of the school’s Whistle-blowing procedure and that it is a disciplinary offence </w:t>
      </w:r>
      <w:r w:rsidRPr="00DE5FA6">
        <w:rPr>
          <w:rFonts w:eastAsia="Times New Roman" w:cstheme="minorHAnsi"/>
          <w:sz w:val="20"/>
          <w:u w:val="single"/>
          <w:lang w:eastAsia="en-GB"/>
        </w:rPr>
        <w:t>not</w:t>
      </w:r>
      <w:r w:rsidRPr="00096B9F">
        <w:rPr>
          <w:rFonts w:eastAsia="Times New Roman" w:cstheme="minorHAnsi"/>
          <w:sz w:val="20"/>
          <w:lang w:eastAsia="en-GB"/>
        </w:rPr>
        <w:t xml:space="preserve"> to report concerns about the conduct of a colleague that could place a child at risk. Staff and volunteers can also access the NSPCC whistleblowing helpline if they do not feel able to raise concerns regarding child protection failures internally </w:t>
      </w:r>
      <w:r w:rsidRPr="00367BFF">
        <w:rPr>
          <w:rFonts w:eastAsia="Times New Roman" w:cstheme="minorHAnsi"/>
          <w:sz w:val="20"/>
          <w:lang w:eastAsia="en-GB"/>
        </w:rPr>
        <w:t xml:space="preserve">on 0800 028 0285 (8:00 AM to 8:00 PM Monday to Friday) or email: </w:t>
      </w:r>
      <w:hyperlink r:id="rId50" w:history="1">
        <w:r w:rsidRPr="00367BFF">
          <w:rPr>
            <w:rFonts w:eastAsia="Times New Roman" w:cstheme="minorHAnsi"/>
            <w:sz w:val="20"/>
            <w:u w:val="single"/>
            <w:lang w:eastAsia="en-GB"/>
          </w:rPr>
          <w:t>help@nspcc.org.uk</w:t>
        </w:r>
      </w:hyperlink>
    </w:p>
    <w:p w14:paraId="2BC5F97B" w14:textId="77777777" w:rsidR="00DA1E6F" w:rsidRPr="00367BFF" w:rsidRDefault="00DA1E6F" w:rsidP="00DA1E6F">
      <w:pPr>
        <w:spacing w:after="0" w:line="240" w:lineRule="auto"/>
        <w:rPr>
          <w:rFonts w:eastAsia="Times New Roman" w:cstheme="minorHAnsi"/>
          <w:sz w:val="20"/>
          <w:lang w:eastAsia="en-GB"/>
        </w:rPr>
      </w:pPr>
    </w:p>
    <w:p w14:paraId="6500A53E" w14:textId="76B76CA6" w:rsidR="00DA1E6F" w:rsidRPr="00367BFF" w:rsidRDefault="00DE10AA">
      <w:pPr>
        <w:numPr>
          <w:ilvl w:val="0"/>
          <w:numId w:val="79"/>
        </w:numPr>
        <w:spacing w:after="0" w:line="240" w:lineRule="auto"/>
        <w:rPr>
          <w:rFonts w:eastAsia="Arial" w:cstheme="minorHAnsi"/>
          <w:sz w:val="20"/>
          <w:lang w:eastAsia="en-GB"/>
        </w:rPr>
      </w:pPr>
      <w:r w:rsidRPr="00367BFF">
        <w:rPr>
          <w:rFonts w:eastAsia="Times New Roman" w:cstheme="minorHAnsi"/>
          <w:sz w:val="20"/>
          <w:lang w:eastAsia="en-GB"/>
        </w:rPr>
        <w:t>Pakeman Primary School</w:t>
      </w:r>
      <w:r w:rsidR="00DA1E6F" w:rsidRPr="00367BFF">
        <w:rPr>
          <w:rFonts w:eastAsia="Times New Roman" w:cstheme="minorHAnsi"/>
          <w:sz w:val="20"/>
          <w:lang w:eastAsia="en-GB"/>
        </w:rPr>
        <w:t xml:space="preserve">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Schools Human Resources Service</w:t>
      </w:r>
      <w:r w:rsidR="00DA1E6F" w:rsidRPr="00367BFF">
        <w:rPr>
          <w:rFonts w:eastAsia="Arial" w:cstheme="minorHAnsi"/>
          <w:sz w:val="20"/>
          <w:lang w:eastAsia="en-GB"/>
        </w:rPr>
        <w:t>.</w:t>
      </w:r>
    </w:p>
    <w:p w14:paraId="64D03940" w14:textId="77777777" w:rsidR="00DA1E6F" w:rsidRPr="00367BFF" w:rsidRDefault="00DA1E6F" w:rsidP="00DA1E6F">
      <w:pPr>
        <w:spacing w:after="0" w:line="240" w:lineRule="auto"/>
        <w:rPr>
          <w:rFonts w:eastAsia="Arial" w:cstheme="minorHAnsi"/>
          <w:sz w:val="20"/>
          <w:lang w:eastAsia="en-GB"/>
        </w:rPr>
      </w:pPr>
    </w:p>
    <w:p w14:paraId="23314483" w14:textId="1FBF24E1" w:rsidR="00DA1E6F" w:rsidRPr="00367BFF" w:rsidRDefault="00DA1E6F">
      <w:pPr>
        <w:numPr>
          <w:ilvl w:val="0"/>
          <w:numId w:val="12"/>
        </w:numPr>
        <w:spacing w:after="0" w:line="240" w:lineRule="auto"/>
        <w:rPr>
          <w:rFonts w:eastAsia="Times New Roman" w:cstheme="minorHAnsi"/>
          <w:sz w:val="20"/>
          <w:lang w:eastAsia="en-GB"/>
        </w:rPr>
      </w:pPr>
      <w:r w:rsidRPr="00367BFF">
        <w:rPr>
          <w:rFonts w:eastAsia="Times New Roman" w:cstheme="minorHAnsi"/>
          <w:sz w:val="20"/>
          <w:lang w:eastAsia="en-GB"/>
        </w:rPr>
        <w:t xml:space="preserve">For specific guidance on how to respond to allegations against staff, please refer to the “Procedures for Managing Allegations Against Staff” and Whistle Blowing Policy which can be found </w:t>
      </w:r>
      <w:r w:rsidR="00DE10AA" w:rsidRPr="00367BFF">
        <w:rPr>
          <w:rFonts w:eastAsia="Times New Roman" w:cstheme="minorHAnsi"/>
          <w:sz w:val="20"/>
          <w:lang w:eastAsia="en-GB"/>
        </w:rPr>
        <w:t xml:space="preserve">on </w:t>
      </w:r>
      <w:proofErr w:type="spellStart"/>
      <w:r w:rsidR="00DE10AA" w:rsidRPr="00367BFF">
        <w:rPr>
          <w:rFonts w:eastAsia="Times New Roman" w:cstheme="minorHAnsi"/>
          <w:sz w:val="20"/>
          <w:lang w:eastAsia="en-GB"/>
        </w:rPr>
        <w:t>Wimi</w:t>
      </w:r>
      <w:proofErr w:type="spellEnd"/>
      <w:r w:rsidR="00DE10AA" w:rsidRPr="00367BFF">
        <w:rPr>
          <w:rFonts w:eastAsia="Times New Roman" w:cstheme="minorHAnsi"/>
          <w:sz w:val="20"/>
          <w:lang w:eastAsia="en-GB"/>
        </w:rPr>
        <w:t xml:space="preserve"> and the school website. </w:t>
      </w:r>
      <w:r w:rsidRPr="00367BFF">
        <w:rPr>
          <w:rFonts w:eastAsia="Times New Roman" w:cstheme="minorHAnsi"/>
          <w:sz w:val="20"/>
          <w:lang w:eastAsia="en-GB"/>
        </w:rPr>
        <w:t xml:space="preserve"> </w:t>
      </w:r>
      <w:r w:rsidRPr="00367BFF">
        <w:rPr>
          <w:rFonts w:eastAsia="Times New Roman" w:cstheme="minorHAnsi"/>
          <w:b/>
          <w:sz w:val="20"/>
          <w:lang w:eastAsia="en-GB"/>
        </w:rPr>
        <w:t>When in doubt – consult.</w:t>
      </w:r>
    </w:p>
    <w:p w14:paraId="341E1D86" w14:textId="77777777" w:rsidR="00DA1E6F" w:rsidRPr="00096B9F" w:rsidRDefault="00DA1E6F" w:rsidP="00DA1E6F">
      <w:pPr>
        <w:spacing w:after="0" w:line="240" w:lineRule="auto"/>
        <w:rPr>
          <w:rFonts w:eastAsia="Times New Roman" w:cstheme="minorHAnsi"/>
          <w:sz w:val="20"/>
          <w:lang w:eastAsia="en-GB"/>
        </w:rPr>
      </w:pPr>
    </w:p>
    <w:p w14:paraId="025F5F8C" w14:textId="77777777" w:rsidR="00DA1E6F" w:rsidRPr="008A02C4" w:rsidRDefault="00DA1E6F" w:rsidP="008A02C4">
      <w:pPr>
        <w:pStyle w:val="Heading1"/>
        <w:rPr>
          <w:rFonts w:asciiTheme="minorHAnsi" w:hAnsiTheme="minorHAnsi" w:cstheme="minorHAnsi"/>
        </w:rPr>
      </w:pPr>
      <w:bookmarkStart w:id="80" w:name="_Toc110242621"/>
      <w:r w:rsidRPr="008A02C4">
        <w:rPr>
          <w:rFonts w:asciiTheme="minorHAnsi" w:hAnsiTheme="minorHAnsi" w:cstheme="minorHAnsi"/>
        </w:rPr>
        <w:t>The Use of School Premises by Other Organisations</w:t>
      </w:r>
      <w:bookmarkEnd w:id="80"/>
    </w:p>
    <w:p w14:paraId="1FE12460" w14:textId="77777777" w:rsidR="00DA1E6F" w:rsidRPr="00096B9F" w:rsidRDefault="00DA1E6F">
      <w:pPr>
        <w:numPr>
          <w:ilvl w:val="0"/>
          <w:numId w:val="84"/>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services or activities are provided separately by another body using the school premises, the Head Teacher and Governing Body will seek written assurance that the organisation concerned has appropriate policies and procedures in place </w:t>
      </w:r>
      <w:proofErr w:type="gramStart"/>
      <w:r w:rsidRPr="00096B9F">
        <w:rPr>
          <w:rFonts w:eastAsia="Times New Roman" w:cstheme="minorHAnsi"/>
          <w:sz w:val="20"/>
          <w:lang w:eastAsia="en-GB"/>
        </w:rPr>
        <w:t>with regard to</w:t>
      </w:r>
      <w:proofErr w:type="gramEnd"/>
      <w:r w:rsidRPr="00096B9F">
        <w:rPr>
          <w:rFonts w:eastAsia="Times New Roman" w:cstheme="minorHAnsi"/>
          <w:sz w:val="20"/>
          <w:lang w:eastAsia="en-GB"/>
        </w:rPr>
        <w:t xml:space="preserve"> safeguarding children and child protection and that relevant safeguarding checks have been made in respect of staff and volunteers. </w:t>
      </w:r>
    </w:p>
    <w:p w14:paraId="1B3D384B" w14:textId="77777777" w:rsidR="00DA1E6F" w:rsidRPr="00096B9F" w:rsidRDefault="00DA1E6F">
      <w:pPr>
        <w:numPr>
          <w:ilvl w:val="0"/>
          <w:numId w:val="84"/>
        </w:numPr>
        <w:spacing w:after="0" w:line="240" w:lineRule="auto"/>
        <w:rPr>
          <w:rFonts w:eastAsia="Times New Roman" w:cstheme="minorHAnsi"/>
          <w:sz w:val="20"/>
          <w:lang w:eastAsia="en-GB"/>
        </w:rPr>
      </w:pPr>
      <w:r w:rsidRPr="00096B9F">
        <w:rPr>
          <w:rFonts w:eastAsia="Times New Roman" w:cstheme="minorHAnsi"/>
          <w:sz w:val="20"/>
          <w:lang w:eastAsia="en-GB"/>
        </w:rPr>
        <w:t>If this assurance is not achieved, then an application to use premises will be refused.</w:t>
      </w:r>
    </w:p>
    <w:p w14:paraId="16A54F52" w14:textId="77777777" w:rsidR="00DA1E6F" w:rsidRPr="00096B9F" w:rsidRDefault="00DA1E6F" w:rsidP="00DA1E6F">
      <w:pPr>
        <w:spacing w:after="0" w:line="240" w:lineRule="auto"/>
        <w:rPr>
          <w:rFonts w:eastAsia="Times New Roman" w:cstheme="minorHAnsi"/>
          <w:sz w:val="20"/>
          <w:lang w:eastAsia="en-GB"/>
        </w:rPr>
      </w:pPr>
    </w:p>
    <w:p w14:paraId="5EE0A77F" w14:textId="7B4A4EEA" w:rsidR="00DA1E6F" w:rsidRPr="008A02C4" w:rsidRDefault="008A02C4" w:rsidP="008A02C4">
      <w:pPr>
        <w:pStyle w:val="Heading1"/>
        <w:rPr>
          <w:rFonts w:asciiTheme="minorHAnsi" w:hAnsiTheme="minorHAnsi" w:cstheme="minorHAnsi"/>
        </w:rPr>
      </w:pPr>
      <w:bookmarkStart w:id="81" w:name="_Toc110242622"/>
      <w:r w:rsidRPr="00367BFF">
        <w:rPr>
          <w:rFonts w:asciiTheme="minorHAnsi" w:hAnsiTheme="minorHAnsi" w:cstheme="minorHAnsi"/>
        </w:rPr>
        <w:t xml:space="preserve">Site </w:t>
      </w:r>
      <w:r w:rsidR="00DA1E6F" w:rsidRPr="00367BFF">
        <w:rPr>
          <w:rFonts w:asciiTheme="minorHAnsi" w:hAnsiTheme="minorHAnsi" w:cstheme="minorHAnsi"/>
        </w:rPr>
        <w:t>Security</w:t>
      </w:r>
      <w:bookmarkEnd w:id="81"/>
    </w:p>
    <w:p w14:paraId="6B86A181" w14:textId="77777777" w:rsidR="00DA1E6F" w:rsidRPr="00096B9F" w:rsidRDefault="00DA1E6F">
      <w:pPr>
        <w:numPr>
          <w:ilvl w:val="0"/>
          <w:numId w:val="8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members of staff have a responsibility for maintaining awareness of buildings and grounds security and for reporting concerns that may come to light. We operate within a whole-school community ethos and welcome comments from pupils/students, parents and others about areas that may need improvement as well as what we are doing well. </w:t>
      </w:r>
    </w:p>
    <w:p w14:paraId="26EEC10F" w14:textId="77777777" w:rsidR="00DA1E6F" w:rsidRPr="00096B9F" w:rsidRDefault="00DA1E6F" w:rsidP="00DA1E6F">
      <w:pPr>
        <w:spacing w:after="0" w:line="240" w:lineRule="auto"/>
        <w:rPr>
          <w:rFonts w:eastAsia="Times New Roman" w:cstheme="minorHAnsi"/>
          <w:sz w:val="20"/>
          <w:lang w:eastAsia="en-GB"/>
        </w:rPr>
      </w:pPr>
    </w:p>
    <w:p w14:paraId="30712535" w14:textId="7FA9D62C" w:rsidR="00DA1E6F" w:rsidRPr="00096B9F" w:rsidRDefault="00DA1E6F">
      <w:pPr>
        <w:numPr>
          <w:ilvl w:val="0"/>
          <w:numId w:val="8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Appropriate checks will be undertaken in respect of visitors and volunteers coming into school as outlined within our </w:t>
      </w:r>
      <w:r w:rsidR="00367BFF">
        <w:rPr>
          <w:rFonts w:eastAsia="Times New Roman" w:cstheme="minorHAnsi"/>
          <w:sz w:val="20"/>
          <w:lang w:eastAsia="en-GB"/>
        </w:rPr>
        <w:t xml:space="preserve">safeguarding </w:t>
      </w:r>
      <w:r w:rsidRPr="00096B9F">
        <w:rPr>
          <w:rFonts w:eastAsia="Times New Roman" w:cstheme="minorHAnsi"/>
          <w:sz w:val="20"/>
          <w:lang w:eastAsia="en-GB"/>
        </w:rPr>
        <w:t xml:space="preserve">policy. Visitors will be expected to sign in and out via the office visitors log and to display a visitor’s badge </w:t>
      </w:r>
      <w:r w:rsidRPr="00096B9F">
        <w:rPr>
          <w:rFonts w:eastAsia="Times New Roman" w:cstheme="minorHAnsi"/>
          <w:sz w:val="20"/>
          <w:lang w:eastAsia="en-GB"/>
        </w:rPr>
        <w:lastRenderedPageBreak/>
        <w:t>whilst on school site. Any individual who is not known or identifiable should be challenged for clarification and reassurance.</w:t>
      </w:r>
    </w:p>
    <w:p w14:paraId="7FAD240A" w14:textId="77777777" w:rsidR="00DA1E6F" w:rsidRPr="00096B9F" w:rsidRDefault="00DA1E6F" w:rsidP="00DA1E6F">
      <w:pPr>
        <w:spacing w:after="0" w:line="240" w:lineRule="auto"/>
        <w:rPr>
          <w:rFonts w:eastAsia="Times New Roman" w:cstheme="minorHAnsi"/>
          <w:sz w:val="20"/>
          <w:lang w:eastAsia="en-GB"/>
        </w:rPr>
      </w:pPr>
    </w:p>
    <w:p w14:paraId="304C7FE8" w14:textId="77777777" w:rsidR="00DA1E6F" w:rsidRPr="00096B9F" w:rsidRDefault="00DA1E6F">
      <w:pPr>
        <w:numPr>
          <w:ilvl w:val="0"/>
          <w:numId w:val="85"/>
        </w:numPr>
        <w:spacing w:after="0" w:line="240" w:lineRule="auto"/>
        <w:rPr>
          <w:rFonts w:eastAsia="Times New Roman" w:cstheme="minorHAnsi"/>
          <w:sz w:val="20"/>
          <w:lang w:eastAsia="en-GB"/>
        </w:rPr>
      </w:pPr>
      <w:r w:rsidRPr="00096B9F">
        <w:rPr>
          <w:rFonts w:eastAsia="Times New Roman" w:cstheme="minorHAnsi"/>
          <w:sz w:val="20"/>
          <w:lang w:eastAsia="en-GB"/>
        </w:rPr>
        <w:t>The school will not accept the behaviour of any individual (parent or professional) who threatens school security or causes others (child or adult) to feel unsafe. Such behaviour will be treated as a serious concern and may result in a decision to refuse access for that individual to the school site.</w:t>
      </w:r>
    </w:p>
    <w:p w14:paraId="01D3ACE5" w14:textId="77777777" w:rsidR="00DA1E6F" w:rsidRPr="00096B9F" w:rsidRDefault="00DA1E6F" w:rsidP="00DA1E6F">
      <w:pPr>
        <w:spacing w:after="0" w:line="240" w:lineRule="auto"/>
        <w:rPr>
          <w:rFonts w:eastAsia="Times New Roman" w:cstheme="minorHAnsi"/>
          <w:sz w:val="20"/>
          <w:lang w:eastAsia="en-GB"/>
        </w:rPr>
      </w:pPr>
    </w:p>
    <w:p w14:paraId="309C76DA" w14:textId="77777777" w:rsidR="00DA1E6F" w:rsidRPr="008A02C4" w:rsidRDefault="00DA1E6F" w:rsidP="008A02C4">
      <w:pPr>
        <w:pStyle w:val="Heading1"/>
        <w:rPr>
          <w:rFonts w:asciiTheme="minorHAnsi" w:hAnsiTheme="minorHAnsi" w:cstheme="minorHAnsi"/>
        </w:rPr>
      </w:pPr>
      <w:bookmarkStart w:id="82" w:name="_Toc110242623"/>
      <w:r w:rsidRPr="008A02C4">
        <w:rPr>
          <w:rFonts w:asciiTheme="minorHAnsi" w:hAnsiTheme="minorHAnsi" w:cstheme="minorHAnsi"/>
        </w:rPr>
        <w:t>Monitoring and Review</w:t>
      </w:r>
      <w:bookmarkEnd w:id="82"/>
    </w:p>
    <w:p w14:paraId="7D8862BC" w14:textId="77777777" w:rsidR="00DA1E6F" w:rsidRPr="00096B9F" w:rsidRDefault="00DA1E6F">
      <w:pPr>
        <w:numPr>
          <w:ilvl w:val="0"/>
          <w:numId w:val="86"/>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All school staff (including temporary staff and volunteers) will have access to a copy of this policy and will have the opportunity to consider and discuss the contents prior to approval of the Governing Body being formally sought.  The policy will also be available to parents/carers.   </w:t>
      </w:r>
    </w:p>
    <w:p w14:paraId="7440B975" w14:textId="77777777" w:rsidR="00DA1E6F" w:rsidRPr="00367BFF" w:rsidRDefault="00DA1E6F" w:rsidP="00DA1E6F">
      <w:pPr>
        <w:spacing w:after="0" w:line="240" w:lineRule="auto"/>
        <w:rPr>
          <w:rFonts w:eastAsia="Times New Roman" w:cstheme="minorHAnsi"/>
          <w:b/>
          <w:sz w:val="20"/>
          <w:lang w:eastAsia="en-GB"/>
        </w:rPr>
      </w:pPr>
    </w:p>
    <w:p w14:paraId="7217C4BF" w14:textId="614B4F82" w:rsidR="00DA1E6F" w:rsidRPr="00367BFF" w:rsidRDefault="00DA1E6F">
      <w:pPr>
        <w:numPr>
          <w:ilvl w:val="0"/>
          <w:numId w:val="86"/>
        </w:numPr>
        <w:spacing w:after="0" w:line="240" w:lineRule="auto"/>
        <w:rPr>
          <w:rFonts w:eastAsia="Times New Roman" w:cstheme="minorHAnsi"/>
          <w:b/>
          <w:sz w:val="20"/>
          <w:lang w:eastAsia="en-GB"/>
        </w:rPr>
      </w:pPr>
      <w:r w:rsidRPr="00367BFF">
        <w:rPr>
          <w:rFonts w:eastAsia="Times New Roman" w:cstheme="minorHAnsi"/>
          <w:sz w:val="20"/>
          <w:lang w:eastAsia="en-GB"/>
        </w:rPr>
        <w:t xml:space="preserve">This policy has been written in </w:t>
      </w:r>
      <w:r w:rsidR="00367BFF" w:rsidRPr="00367BFF">
        <w:rPr>
          <w:rFonts w:eastAsia="Times New Roman" w:cstheme="minorHAnsi"/>
          <w:sz w:val="20"/>
          <w:lang w:eastAsia="en-GB"/>
        </w:rPr>
        <w:t>August</w:t>
      </w:r>
      <w:r w:rsidR="008A02C4" w:rsidRPr="00367BFF">
        <w:rPr>
          <w:rFonts w:eastAsia="Times New Roman" w:cstheme="minorHAnsi"/>
          <w:sz w:val="20"/>
          <w:lang w:eastAsia="en-GB"/>
        </w:rPr>
        <w:t xml:space="preserve"> 2022</w:t>
      </w:r>
      <w:r w:rsidRPr="00367BFF">
        <w:rPr>
          <w:rFonts w:eastAsia="Times New Roman" w:cstheme="minorHAnsi"/>
          <w:sz w:val="20"/>
          <w:lang w:eastAsia="en-GB"/>
        </w:rPr>
        <w:t xml:space="preserve"> to reflect the new guidance and legislation issued in relation to safeguarding children and promoting their welfare which comes into force on 1</w:t>
      </w:r>
      <w:r w:rsidRPr="00367BFF">
        <w:rPr>
          <w:rFonts w:eastAsia="Times New Roman" w:cstheme="minorHAnsi"/>
          <w:sz w:val="20"/>
          <w:vertAlign w:val="superscript"/>
          <w:lang w:eastAsia="en-GB"/>
        </w:rPr>
        <w:t>st</w:t>
      </w:r>
      <w:r w:rsidR="00764AA7" w:rsidRPr="00367BFF">
        <w:rPr>
          <w:rFonts w:eastAsia="Times New Roman" w:cstheme="minorHAnsi"/>
          <w:sz w:val="20"/>
          <w:lang w:eastAsia="en-GB"/>
        </w:rPr>
        <w:t xml:space="preserve"> September 202</w:t>
      </w:r>
      <w:r w:rsidR="008A02C4" w:rsidRPr="00367BFF">
        <w:rPr>
          <w:rFonts w:eastAsia="Times New Roman" w:cstheme="minorHAnsi"/>
          <w:sz w:val="20"/>
          <w:lang w:eastAsia="en-GB"/>
        </w:rPr>
        <w:t>2</w:t>
      </w:r>
      <w:r w:rsidRPr="00367BFF">
        <w:rPr>
          <w:rFonts w:eastAsia="Times New Roman" w:cstheme="minorHAnsi"/>
          <w:sz w:val="20"/>
          <w:lang w:eastAsia="en-GB"/>
        </w:rPr>
        <w:t>.</w:t>
      </w:r>
    </w:p>
    <w:p w14:paraId="14E3CE59" w14:textId="77777777" w:rsidR="00DA1E6F" w:rsidRPr="00096B9F" w:rsidRDefault="00DA1E6F" w:rsidP="00DA1E6F">
      <w:pPr>
        <w:spacing w:after="0" w:line="240" w:lineRule="auto"/>
        <w:rPr>
          <w:rFonts w:eastAsia="Times New Roman" w:cstheme="minorHAnsi"/>
          <w:b/>
          <w:sz w:val="20"/>
          <w:lang w:eastAsia="en-GB"/>
        </w:rPr>
      </w:pPr>
    </w:p>
    <w:p w14:paraId="026FE2A9" w14:textId="77777777" w:rsidR="00DA1E6F" w:rsidRPr="00096B9F" w:rsidRDefault="00DA1E6F">
      <w:pPr>
        <w:numPr>
          <w:ilvl w:val="0"/>
          <w:numId w:val="86"/>
        </w:numPr>
        <w:spacing w:after="0" w:line="240" w:lineRule="auto"/>
        <w:rPr>
          <w:rFonts w:eastAsia="Times New Roman" w:cstheme="minorHAnsi"/>
          <w:b/>
          <w:sz w:val="20"/>
          <w:lang w:eastAsia="en-GB"/>
        </w:rPr>
      </w:pPr>
      <w:r w:rsidRPr="00096B9F">
        <w:rPr>
          <w:rFonts w:eastAsia="Times New Roman" w:cstheme="minorHAnsi"/>
          <w:sz w:val="20"/>
          <w:lang w:eastAsia="en-GB"/>
        </w:rPr>
        <w:t>The policy forms part of our school development plan and will be reviewed annually.</w:t>
      </w:r>
    </w:p>
    <w:p w14:paraId="195714F6" w14:textId="77777777" w:rsidR="00DA1E6F" w:rsidRPr="00096B9F" w:rsidRDefault="00DA1E6F" w:rsidP="00DA1E6F">
      <w:pPr>
        <w:spacing w:after="0" w:line="240" w:lineRule="auto"/>
        <w:rPr>
          <w:rFonts w:eastAsia="Times New Roman" w:cstheme="minorHAnsi"/>
          <w:b/>
          <w:sz w:val="20"/>
          <w:lang w:eastAsia="en-GB"/>
        </w:rPr>
      </w:pPr>
    </w:p>
    <w:p w14:paraId="3CCBD140" w14:textId="77777777" w:rsidR="00DA1E6F" w:rsidRPr="00096B9F" w:rsidRDefault="00DA1E6F">
      <w:pPr>
        <w:numPr>
          <w:ilvl w:val="0"/>
          <w:numId w:val="86"/>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All staff should have access to this policy and sign to the effect that they have read and understood its contents. </w:t>
      </w:r>
    </w:p>
    <w:p w14:paraId="72275159" w14:textId="77777777" w:rsidR="00DA1E6F" w:rsidRPr="00096B9F" w:rsidRDefault="00DA1E6F" w:rsidP="00DA1E6F">
      <w:pPr>
        <w:spacing w:after="0" w:line="240" w:lineRule="auto"/>
        <w:rPr>
          <w:rFonts w:eastAsia="Times New Roman" w:cstheme="minorHAnsi"/>
          <w:b/>
          <w:sz w:val="20"/>
          <w:lang w:eastAsia="en-GB"/>
        </w:rPr>
      </w:pPr>
    </w:p>
    <w:p w14:paraId="6968C003" w14:textId="1D5CB6B8" w:rsidR="00DA1E6F" w:rsidRPr="00096B9F" w:rsidRDefault="00DA1E6F">
      <w:pPr>
        <w:numPr>
          <w:ilvl w:val="0"/>
          <w:numId w:val="86"/>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The DSL will review the policy following </w:t>
      </w:r>
      <w:r w:rsidRPr="00806EEE">
        <w:rPr>
          <w:rFonts w:eastAsia="Times New Roman" w:cstheme="minorHAnsi"/>
          <w:sz w:val="20"/>
          <w:lang w:eastAsia="en-GB"/>
        </w:rPr>
        <w:t xml:space="preserve">any child protection concerns (including following learning identified from serious case reviews) or allegations against staff </w:t>
      </w:r>
      <w:r w:rsidR="00963DAE" w:rsidRPr="00806EEE">
        <w:rPr>
          <w:rFonts w:eastAsia="Times New Roman" w:cstheme="minorHAnsi"/>
          <w:sz w:val="20"/>
          <w:lang w:eastAsia="en-GB"/>
        </w:rPr>
        <w:t xml:space="preserve">(even considering learning when they are not substantiated) </w:t>
      </w:r>
      <w:r w:rsidRPr="00806EEE">
        <w:rPr>
          <w:rFonts w:eastAsia="Times New Roman" w:cstheme="minorHAnsi"/>
          <w:sz w:val="20"/>
          <w:lang w:eastAsia="en-GB"/>
        </w:rPr>
        <w:t>to ensure that it reflects appropriate, accurate and up-to-date safeguarding practice.</w:t>
      </w:r>
      <w:r w:rsidRPr="00096B9F">
        <w:rPr>
          <w:rFonts w:eastAsia="Times New Roman" w:cstheme="minorHAnsi"/>
          <w:sz w:val="20"/>
          <w:lang w:eastAsia="en-GB"/>
        </w:rPr>
        <w:t xml:space="preserve"> </w:t>
      </w:r>
    </w:p>
    <w:p w14:paraId="729B1684" w14:textId="77777777" w:rsidR="00DA1E6F" w:rsidRPr="00096B9F" w:rsidRDefault="00DA1E6F" w:rsidP="00DA1E6F">
      <w:pPr>
        <w:spacing w:after="0" w:line="240" w:lineRule="auto"/>
        <w:rPr>
          <w:rFonts w:eastAsia="Times New Roman" w:cstheme="minorHAnsi"/>
          <w:sz w:val="20"/>
          <w:lang w:eastAsia="en-GB"/>
        </w:rPr>
      </w:pPr>
    </w:p>
    <w:p w14:paraId="42BBC794" w14:textId="77777777" w:rsidR="00DA1E6F" w:rsidRPr="008A02C4" w:rsidRDefault="00DA1E6F" w:rsidP="008A02C4">
      <w:pPr>
        <w:pStyle w:val="Heading1"/>
        <w:rPr>
          <w:rFonts w:asciiTheme="minorHAnsi" w:hAnsiTheme="minorHAnsi" w:cstheme="minorHAnsi"/>
        </w:rPr>
      </w:pPr>
      <w:bookmarkStart w:id="83" w:name="_Toc110242624"/>
      <w:r w:rsidRPr="008A02C4">
        <w:rPr>
          <w:rFonts w:asciiTheme="minorHAnsi" w:hAnsiTheme="minorHAnsi" w:cstheme="minorHAnsi"/>
        </w:rPr>
        <w:t>Appendix 1: Categories of Abuse</w:t>
      </w:r>
      <w:bookmarkEnd w:id="83"/>
    </w:p>
    <w:p w14:paraId="38E45BE6" w14:textId="77777777" w:rsidR="00DA1E6F" w:rsidRPr="00096B9F" w:rsidRDefault="00DA1E6F" w:rsidP="00DA1E6F">
      <w:pPr>
        <w:spacing w:after="0" w:line="240" w:lineRule="auto"/>
        <w:rPr>
          <w:rFonts w:eastAsia="Times New Roman" w:cstheme="minorHAnsi"/>
          <w:sz w:val="20"/>
          <w:lang w:eastAsia="en-GB"/>
        </w:rPr>
      </w:pPr>
    </w:p>
    <w:p w14:paraId="2BA645F2" w14:textId="77777777" w:rsidR="00DA1E6F" w:rsidRPr="00096B9F" w:rsidRDefault="00DA1E6F" w:rsidP="008A02C4">
      <w:pPr>
        <w:spacing w:after="0" w:line="240" w:lineRule="auto"/>
        <w:ind w:left="360"/>
        <w:rPr>
          <w:rFonts w:eastAsia="Arial" w:cstheme="minorHAnsi"/>
          <w:sz w:val="20"/>
          <w:lang w:eastAsia="en-GB"/>
        </w:rPr>
      </w:pPr>
      <w:r w:rsidRPr="00096B9F">
        <w:rPr>
          <w:rFonts w:eastAsia="Arial" w:cstheme="minorHAnsi"/>
          <w:sz w:val="20"/>
          <w:lang w:eastAsia="en-GB"/>
        </w:rPr>
        <w:t>All staff should be aware that abuse, neglect and safeguarding issues are rarely standalone events that can be covered by one definition or label.  In most cases multiple issues will overlap with one another.</w:t>
      </w:r>
    </w:p>
    <w:p w14:paraId="24D62204" w14:textId="77777777" w:rsidR="00DA1E6F" w:rsidRPr="00096B9F" w:rsidRDefault="00DA1E6F" w:rsidP="00DA1E6F">
      <w:pPr>
        <w:spacing w:after="0" w:line="240" w:lineRule="auto"/>
        <w:rPr>
          <w:rFonts w:eastAsia="Arial" w:cstheme="minorHAnsi"/>
          <w:sz w:val="20"/>
          <w:lang w:eastAsia="en-GB"/>
        </w:rPr>
      </w:pPr>
    </w:p>
    <w:p w14:paraId="0377137B" w14:textId="77777777" w:rsidR="008A02C4" w:rsidRPr="008A02C4" w:rsidRDefault="008A02C4" w:rsidP="008A02C4">
      <w:pPr>
        <w:pStyle w:val="Heading2"/>
        <w:rPr>
          <w:rFonts w:asciiTheme="minorHAnsi" w:eastAsia="Arial" w:hAnsiTheme="minorHAnsi" w:cstheme="minorHAnsi"/>
        </w:rPr>
      </w:pPr>
      <w:bookmarkStart w:id="84" w:name="_Toc110242625"/>
      <w:r w:rsidRPr="008A02C4">
        <w:rPr>
          <w:rFonts w:asciiTheme="minorHAnsi" w:hAnsiTheme="minorHAnsi" w:cstheme="minorHAnsi"/>
        </w:rPr>
        <w:t xml:space="preserve">What is </w:t>
      </w:r>
      <w:r w:rsidR="00DA1E6F" w:rsidRPr="008A02C4">
        <w:rPr>
          <w:rFonts w:asciiTheme="minorHAnsi" w:hAnsiTheme="minorHAnsi" w:cstheme="minorHAnsi"/>
        </w:rPr>
        <w:t>Abuse</w:t>
      </w:r>
      <w:r w:rsidRPr="008A02C4">
        <w:rPr>
          <w:rFonts w:asciiTheme="minorHAnsi" w:hAnsiTheme="minorHAnsi" w:cstheme="minorHAnsi"/>
        </w:rPr>
        <w:t>?</w:t>
      </w:r>
      <w:bookmarkEnd w:id="84"/>
    </w:p>
    <w:p w14:paraId="0A330FFB" w14:textId="77777777" w:rsidR="008A02C4" w:rsidRDefault="008A02C4" w:rsidP="008A02C4">
      <w:pPr>
        <w:pStyle w:val="ListParagraph"/>
        <w:rPr>
          <w:rFonts w:cstheme="minorHAnsi"/>
          <w:b/>
        </w:rPr>
      </w:pPr>
    </w:p>
    <w:p w14:paraId="45E3C9C5" w14:textId="697AD6BF" w:rsidR="00DA1E6F" w:rsidRPr="00096B9F" w:rsidRDefault="008A02C4" w:rsidP="008A02C4">
      <w:pPr>
        <w:spacing w:after="0" w:line="240" w:lineRule="auto"/>
        <w:ind w:left="360"/>
        <w:rPr>
          <w:rFonts w:eastAsia="Arial" w:cstheme="minorHAnsi"/>
          <w:sz w:val="20"/>
          <w:lang w:eastAsia="en-GB"/>
        </w:rPr>
      </w:pPr>
      <w:r>
        <w:rPr>
          <w:rFonts w:eastAsia="Times New Roman" w:cstheme="minorHAnsi"/>
          <w:sz w:val="20"/>
          <w:lang w:eastAsia="en-GB"/>
        </w:rPr>
        <w:t>A</w:t>
      </w:r>
      <w:r w:rsidR="00DA1E6F" w:rsidRPr="00096B9F">
        <w:rPr>
          <w:rFonts w:eastAsia="Times New Roman" w:cstheme="minorHAnsi"/>
          <w:sz w:val="20"/>
          <w:lang w:eastAsia="en-GB"/>
        </w:rPr>
        <w:t xml:space="preserve"> form of maltreatment of a child. Somebody may abuse or neglect a child by inflicting harm, or by failing to act to prevent harm. They may be abused by an adult or adults or another child or children. It should be noted that abuse can be carried out both on and offline </w:t>
      </w:r>
      <w:r w:rsidR="00DA1E6F" w:rsidRPr="00A7540C">
        <w:rPr>
          <w:rFonts w:eastAsia="Times New Roman" w:cstheme="minorHAnsi"/>
          <w:sz w:val="20"/>
          <w:lang w:eastAsia="en-GB"/>
        </w:rPr>
        <w:t xml:space="preserve">and be perpetrated by men, women and children. All members of staff should read and understand part one of KCSIE, </w:t>
      </w:r>
      <w:r w:rsidR="00D53040" w:rsidRPr="00A7540C">
        <w:rPr>
          <w:rFonts w:eastAsia="Times New Roman" w:cstheme="minorHAnsi"/>
          <w:sz w:val="20"/>
          <w:lang w:eastAsia="en-GB"/>
        </w:rPr>
        <w:t>202</w:t>
      </w:r>
      <w:r w:rsidRPr="00A7540C">
        <w:rPr>
          <w:rFonts w:eastAsia="Times New Roman" w:cstheme="minorHAnsi"/>
          <w:sz w:val="20"/>
          <w:lang w:eastAsia="en-GB"/>
        </w:rPr>
        <w:t>2</w:t>
      </w:r>
      <w:r w:rsidR="00DA1E6F" w:rsidRPr="00A7540C">
        <w:rPr>
          <w:rFonts w:eastAsia="Times New Roman" w:cstheme="minorHAnsi"/>
          <w:sz w:val="20"/>
          <w:lang w:eastAsia="en-GB"/>
        </w:rPr>
        <w:t xml:space="preserve"> and</w:t>
      </w:r>
      <w:r w:rsidR="00DA1E6F" w:rsidRPr="00096B9F">
        <w:rPr>
          <w:rFonts w:eastAsia="Times New Roman" w:cstheme="minorHAnsi"/>
          <w:sz w:val="20"/>
          <w:lang w:eastAsia="en-GB"/>
        </w:rPr>
        <w:t xml:space="preserve"> staff who have direct contact with pupils should also read annex A.</w:t>
      </w:r>
    </w:p>
    <w:p w14:paraId="4EC06DFF" w14:textId="77777777" w:rsidR="00DA1E6F" w:rsidRPr="00096B9F" w:rsidRDefault="00DA1E6F" w:rsidP="00DA1E6F">
      <w:pPr>
        <w:spacing w:after="0" w:line="240" w:lineRule="auto"/>
        <w:rPr>
          <w:rFonts w:eastAsia="Arial" w:cstheme="minorHAnsi"/>
          <w:sz w:val="20"/>
          <w:lang w:eastAsia="en-GB"/>
        </w:rPr>
      </w:pPr>
    </w:p>
    <w:p w14:paraId="4748AAE6" w14:textId="34B217AE" w:rsidR="00DA1E6F" w:rsidRPr="00806EEE" w:rsidRDefault="00DA1E6F">
      <w:pPr>
        <w:numPr>
          <w:ilvl w:val="0"/>
          <w:numId w:val="19"/>
        </w:numPr>
        <w:spacing w:after="0" w:line="240" w:lineRule="auto"/>
        <w:rPr>
          <w:rFonts w:eastAsia="Arial" w:cstheme="minorHAnsi"/>
          <w:sz w:val="20"/>
          <w:lang w:eastAsia="en-GB"/>
        </w:rPr>
      </w:pPr>
      <w:r w:rsidRPr="00096B9F">
        <w:rPr>
          <w:rFonts w:eastAsia="Times New Roman" w:cstheme="minorHAnsi"/>
          <w:b/>
          <w:sz w:val="20"/>
          <w:lang w:eastAsia="en-GB"/>
        </w:rPr>
        <w:t>Sexual abuse:</w:t>
      </w:r>
      <w:r w:rsidRPr="00096B9F">
        <w:rPr>
          <w:rFonts w:eastAsia="Times New Roman" w:cstheme="minorHAnsi"/>
          <w:sz w:val="20"/>
          <w:lang w:eastAsia="en-GB"/>
        </w:rPr>
        <w:t xml:space="preserve"> involves forcing or enticing a child or young person to take part in sexual activities, not necessarily involving a high level of violence, </w:t>
      </w:r>
      <w:proofErr w:type="gramStart"/>
      <w:r w:rsidRPr="00096B9F">
        <w:rPr>
          <w:rFonts w:eastAsia="Times New Roman" w:cstheme="minorHAnsi"/>
          <w:sz w:val="20"/>
          <w:lang w:eastAsia="en-GB"/>
        </w:rPr>
        <w:t>whether or not</w:t>
      </w:r>
      <w:proofErr w:type="gramEnd"/>
      <w:r w:rsidRPr="00096B9F">
        <w:rPr>
          <w:rFonts w:eastAsia="Times New Roman" w:cstheme="minorHAnsi"/>
          <w:sz w:val="20"/>
          <w:lang w:eastAsia="en-GB"/>
        </w:rPr>
        <w:t xml:space="preserve"> the child is aware of what is happening. The activities may involve physical contact, including assault by penetration (for example rape or oral sex) or non-penetrative acts such as masturbation, kissing, rubbing and touching </w:t>
      </w:r>
      <w:r w:rsidRPr="00806EEE">
        <w:rPr>
          <w:rFonts w:eastAsia="Times New Roman" w:cstheme="minorHAnsi"/>
          <w:sz w:val="20"/>
          <w:lang w:eastAsia="en-GB"/>
        </w:rPr>
        <w:t xml:space="preserve">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806EEE">
        <w:rPr>
          <w:rFonts w:eastAsia="Times New Roman" w:cstheme="minorHAnsi"/>
          <w:sz w:val="20"/>
          <w:lang w:val="en-US" w:eastAsia="en-GB"/>
        </w:rPr>
        <w:t>Sexual abuse can take place online, and technology can be used to facilitate offline abuse.</w:t>
      </w:r>
      <w:r w:rsidRPr="00806EEE">
        <w:rPr>
          <w:rFonts w:eastAsia="Times New Roman" w:cstheme="minorHAnsi"/>
          <w:color w:val="FF0000"/>
          <w:sz w:val="20"/>
          <w:lang w:val="en-US" w:eastAsia="en-GB"/>
        </w:rPr>
        <w:t xml:space="preserve"> </w:t>
      </w:r>
      <w:r w:rsidRPr="00806EEE">
        <w:rPr>
          <w:rFonts w:eastAsia="Times New Roman" w:cstheme="minorHAnsi"/>
          <w:sz w:val="20"/>
          <w:lang w:eastAsia="en-GB"/>
        </w:rPr>
        <w:t xml:space="preserve"> Sexual abuse is not solely perpetrated by adult males. Women can also commit acts of sexual abuse, as can other children. The sexual abuse of children by other children </w:t>
      </w:r>
      <w:r w:rsidR="00D53040" w:rsidRPr="00806EEE">
        <w:rPr>
          <w:rFonts w:eastAsia="Times New Roman" w:cstheme="minorHAnsi"/>
          <w:sz w:val="20"/>
          <w:szCs w:val="20"/>
          <w:lang w:eastAsia="en-GB"/>
        </w:rPr>
        <w:t xml:space="preserve">(also known as </w:t>
      </w:r>
      <w:r w:rsidR="008A02C4" w:rsidRPr="00806EEE">
        <w:rPr>
          <w:rFonts w:eastAsia="Times New Roman" w:cstheme="minorHAnsi"/>
          <w:sz w:val="20"/>
          <w:szCs w:val="20"/>
          <w:lang w:eastAsia="en-GB"/>
        </w:rPr>
        <w:t>child-on-child</w:t>
      </w:r>
      <w:r w:rsidR="00D53040" w:rsidRPr="00806EEE">
        <w:rPr>
          <w:rFonts w:eastAsia="Times New Roman" w:cstheme="minorHAnsi"/>
          <w:sz w:val="20"/>
          <w:szCs w:val="20"/>
          <w:lang w:eastAsia="en-GB"/>
        </w:rPr>
        <w:t xml:space="preserve"> abuse) </w:t>
      </w:r>
      <w:r w:rsidRPr="00806EEE">
        <w:rPr>
          <w:rFonts w:eastAsia="Times New Roman" w:cstheme="minorHAnsi"/>
          <w:sz w:val="20"/>
          <w:szCs w:val="20"/>
          <w:lang w:eastAsia="en-GB"/>
        </w:rPr>
        <w:t xml:space="preserve">is a specific safeguarding issue in education (see KCSIE </w:t>
      </w:r>
      <w:r w:rsidR="00D53040" w:rsidRPr="00806EEE">
        <w:rPr>
          <w:rFonts w:eastAsia="Times New Roman" w:cstheme="minorHAnsi"/>
          <w:sz w:val="20"/>
          <w:szCs w:val="20"/>
          <w:lang w:eastAsia="en-GB"/>
        </w:rPr>
        <w:t>202</w:t>
      </w:r>
      <w:r w:rsidR="008A02C4" w:rsidRPr="00806EEE">
        <w:rPr>
          <w:rFonts w:eastAsia="Times New Roman" w:cstheme="minorHAnsi"/>
          <w:sz w:val="20"/>
          <w:szCs w:val="20"/>
          <w:lang w:eastAsia="en-GB"/>
        </w:rPr>
        <w:t>2</w:t>
      </w:r>
      <w:r w:rsidR="00D53040" w:rsidRPr="00806EEE">
        <w:rPr>
          <w:rFonts w:eastAsia="Times New Roman" w:cstheme="minorHAnsi"/>
          <w:sz w:val="20"/>
          <w:szCs w:val="20"/>
          <w:lang w:eastAsia="en-GB"/>
        </w:rPr>
        <w:t xml:space="preserve"> </w:t>
      </w:r>
      <w:r w:rsidRPr="00806EEE">
        <w:rPr>
          <w:rFonts w:eastAsia="Times New Roman" w:cstheme="minorHAnsi"/>
          <w:sz w:val="20"/>
          <w:szCs w:val="20"/>
          <w:lang w:eastAsia="en-GB"/>
        </w:rPr>
        <w:t>paragraph 29).</w:t>
      </w:r>
      <w:r w:rsidR="005755D9" w:rsidRPr="00806EEE">
        <w:rPr>
          <w:rFonts w:eastAsia="Times New Roman" w:cstheme="minorHAnsi"/>
          <w:sz w:val="20"/>
          <w:szCs w:val="20"/>
          <w:lang w:eastAsia="en-GB"/>
        </w:rPr>
        <w:t xml:space="preserve">  We will use the resource which supports </w:t>
      </w:r>
      <w:hyperlink r:id="rId51" w:history="1">
        <w:r w:rsidR="005755D9" w:rsidRPr="00806EEE">
          <w:rPr>
            <w:rStyle w:val="Hyperlink"/>
            <w:sz w:val="20"/>
            <w:szCs w:val="20"/>
          </w:rPr>
          <w:t>Supporting practice in tackling child sexual abuse - CSA Centre</w:t>
        </w:r>
      </w:hyperlink>
      <w:r w:rsidR="005755D9" w:rsidRPr="00806EEE">
        <w:rPr>
          <w:sz w:val="20"/>
          <w:szCs w:val="20"/>
        </w:rPr>
        <w:t xml:space="preserve"> practice in tackling child sexual abuse – it includes a 12 part film to aide understanding and knowledge about child sexual abuse, together with free evidence-based practice resources to identify and respond appropriately to concerns of child sexual abuse</w:t>
      </w:r>
    </w:p>
    <w:p w14:paraId="49D11C89" w14:textId="77777777" w:rsidR="00DA1E6F" w:rsidRPr="00096B9F" w:rsidRDefault="00DA1E6F" w:rsidP="00DA1E6F">
      <w:pPr>
        <w:spacing w:after="0" w:line="240" w:lineRule="auto"/>
        <w:rPr>
          <w:rFonts w:eastAsia="Times New Roman" w:cstheme="minorHAnsi"/>
          <w:sz w:val="20"/>
          <w:lang w:eastAsia="en-GB"/>
        </w:rPr>
      </w:pPr>
    </w:p>
    <w:p w14:paraId="76408B95" w14:textId="77777777" w:rsidR="00DA1E6F" w:rsidRPr="008A02C4" w:rsidRDefault="00DA1E6F" w:rsidP="008A02C4">
      <w:pPr>
        <w:pStyle w:val="Heading2"/>
        <w:rPr>
          <w:rFonts w:asciiTheme="minorHAnsi" w:hAnsiTheme="minorHAnsi" w:cstheme="minorHAnsi"/>
        </w:rPr>
      </w:pPr>
      <w:bookmarkStart w:id="85" w:name="_Toc110242626"/>
      <w:r w:rsidRPr="008A02C4">
        <w:rPr>
          <w:rFonts w:asciiTheme="minorHAnsi" w:hAnsiTheme="minorHAnsi" w:cstheme="minorHAnsi"/>
        </w:rPr>
        <w:t>Signs that may indicate Sexual Abuse</w:t>
      </w:r>
      <w:bookmarkEnd w:id="85"/>
    </w:p>
    <w:p w14:paraId="2537CED6"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Sudden changes in behaviour and school performance </w:t>
      </w:r>
    </w:p>
    <w:p w14:paraId="6906BD62"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Displays of affection which are sexual and age inappropriate </w:t>
      </w:r>
    </w:p>
    <w:p w14:paraId="429C4A0B"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Self-harm, self-mutilation or attempts at suicide </w:t>
      </w:r>
    </w:p>
    <w:p w14:paraId="00D161FD"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Alluding to secrets which they cannot reveal </w:t>
      </w:r>
    </w:p>
    <w:p w14:paraId="7BA8E027"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Tendency to cling or need constant reassurance </w:t>
      </w:r>
    </w:p>
    <w:p w14:paraId="18AC2FAF"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lastRenderedPageBreak/>
        <w:t xml:space="preserve">Regression to younger behaviour for example thumb sucking, playing with discarded toys, acting like a baby </w:t>
      </w:r>
    </w:p>
    <w:p w14:paraId="20AE00CD"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Distrust of familiar adults e.g. anxiety of being left with relatives, a child minder or lodger </w:t>
      </w:r>
    </w:p>
    <w:p w14:paraId="4E61831A"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Unexplained gifts or money </w:t>
      </w:r>
    </w:p>
    <w:p w14:paraId="0DEF52FE"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Depression and withdrawal </w:t>
      </w:r>
    </w:p>
    <w:p w14:paraId="314F85E2"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Fear of undressing for PE </w:t>
      </w:r>
    </w:p>
    <w:p w14:paraId="52CFFE00"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Sexually transmitted disease </w:t>
      </w:r>
    </w:p>
    <w:p w14:paraId="10502A1C" w14:textId="77777777" w:rsidR="00DA1E6F" w:rsidRPr="00096B9F" w:rsidRDefault="00DA1E6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Fire setting </w:t>
      </w:r>
    </w:p>
    <w:p w14:paraId="6E6C1B0F" w14:textId="77777777" w:rsidR="00DA1E6F" w:rsidRPr="00096B9F" w:rsidRDefault="00DA1E6F" w:rsidP="00DA1E6F">
      <w:pPr>
        <w:spacing w:after="0" w:line="240" w:lineRule="auto"/>
        <w:rPr>
          <w:rFonts w:eastAsia="Times New Roman" w:cstheme="minorHAnsi"/>
          <w:sz w:val="20"/>
          <w:lang w:eastAsia="en-GB"/>
        </w:rPr>
      </w:pPr>
    </w:p>
    <w:p w14:paraId="4456F2B4" w14:textId="77777777" w:rsidR="00DA1E6F" w:rsidRPr="00096B9F" w:rsidRDefault="00DA1E6F">
      <w:pPr>
        <w:numPr>
          <w:ilvl w:val="0"/>
          <w:numId w:val="19"/>
        </w:numPr>
        <w:spacing w:after="0" w:line="240" w:lineRule="auto"/>
        <w:rPr>
          <w:rFonts w:eastAsia="Times New Roman" w:cstheme="minorHAnsi"/>
          <w:sz w:val="20"/>
          <w:lang w:eastAsia="en-GB"/>
        </w:rPr>
      </w:pPr>
      <w:r w:rsidRPr="00096B9F">
        <w:rPr>
          <w:rFonts w:eastAsia="Times New Roman" w:cstheme="minorHAnsi"/>
          <w:b/>
          <w:sz w:val="20"/>
          <w:lang w:eastAsia="en-GB"/>
        </w:rPr>
        <w:t>Physical abuse:</w:t>
      </w:r>
      <w:r w:rsidRPr="00096B9F">
        <w:rPr>
          <w:rFonts w:eastAsia="Times New Roman" w:cstheme="minorHAnsi"/>
          <w:sz w:val="20"/>
          <w:lang w:eastAsia="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6A9BEBA" w14:textId="77777777" w:rsidR="00DA1E6F" w:rsidRPr="00096B9F" w:rsidRDefault="00DA1E6F" w:rsidP="00DA1E6F">
      <w:pPr>
        <w:spacing w:after="0" w:line="240" w:lineRule="auto"/>
        <w:rPr>
          <w:rFonts w:eastAsia="Times New Roman" w:cstheme="minorHAnsi"/>
          <w:sz w:val="20"/>
          <w:lang w:eastAsia="en-GB"/>
        </w:rPr>
      </w:pPr>
    </w:p>
    <w:p w14:paraId="4906CF85" w14:textId="77777777" w:rsidR="00DA1E6F" w:rsidRPr="008A02C4" w:rsidRDefault="00DA1E6F" w:rsidP="008A02C4">
      <w:pPr>
        <w:pStyle w:val="Heading2"/>
        <w:rPr>
          <w:rFonts w:asciiTheme="minorHAnsi" w:hAnsiTheme="minorHAnsi" w:cstheme="minorHAnsi"/>
        </w:rPr>
      </w:pPr>
      <w:bookmarkStart w:id="86" w:name="_Toc110242627"/>
      <w:r w:rsidRPr="008A02C4">
        <w:rPr>
          <w:rFonts w:asciiTheme="minorHAnsi" w:hAnsiTheme="minorHAnsi" w:cstheme="minorHAnsi"/>
        </w:rPr>
        <w:t>Signs that may indicate physical abuse</w:t>
      </w:r>
      <w:bookmarkEnd w:id="86"/>
    </w:p>
    <w:p w14:paraId="2553F503"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Bruises and abrasions around the face </w:t>
      </w:r>
    </w:p>
    <w:p w14:paraId="20EB49CF"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Damage or injury around the mouth </w:t>
      </w:r>
    </w:p>
    <w:p w14:paraId="7D7B5C3E"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Bi-lateral injuries such as two bruised eyes </w:t>
      </w:r>
    </w:p>
    <w:p w14:paraId="008EB2C2"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Bruising to soft area of the face such as the cheeks </w:t>
      </w:r>
    </w:p>
    <w:p w14:paraId="7D6C763E"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Fingertip bruising to the front or back of torso </w:t>
      </w:r>
    </w:p>
    <w:p w14:paraId="45012A73"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Bite marks </w:t>
      </w:r>
    </w:p>
    <w:p w14:paraId="58C661CE"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Burns or scalds (unusual patterns and spread of injuries) </w:t>
      </w:r>
    </w:p>
    <w:p w14:paraId="4DA3087B"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Deep contact burns such as cigarette burns </w:t>
      </w:r>
    </w:p>
    <w:p w14:paraId="02893F10"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Injuries suggesting beatings (strap marks, welts) </w:t>
      </w:r>
    </w:p>
    <w:p w14:paraId="6644FD43"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Covering arms and legs even when hot </w:t>
      </w:r>
    </w:p>
    <w:p w14:paraId="7FB4D2DF"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Aggressive behaviour or severe temper outbursts. </w:t>
      </w:r>
    </w:p>
    <w:p w14:paraId="570ABC8E" w14:textId="77777777" w:rsidR="00DA1E6F" w:rsidRPr="00096B9F" w:rsidRDefault="00DA1E6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Injuries need to be accounted for - inadequate, inconsistent or excessively plausible explanations or a delay in seeking treatment should signal concern. </w:t>
      </w:r>
    </w:p>
    <w:p w14:paraId="51F0840D" w14:textId="77777777" w:rsidR="00DA1E6F" w:rsidRPr="00096B9F" w:rsidRDefault="00DA1E6F" w:rsidP="00DA1E6F">
      <w:pPr>
        <w:spacing w:after="0" w:line="240" w:lineRule="auto"/>
        <w:rPr>
          <w:rFonts w:eastAsia="Times New Roman" w:cstheme="minorHAnsi"/>
          <w:sz w:val="20"/>
          <w:lang w:eastAsia="en-GB"/>
        </w:rPr>
      </w:pPr>
    </w:p>
    <w:p w14:paraId="1306D937" w14:textId="77777777" w:rsidR="00DA1E6F" w:rsidRPr="00096B9F" w:rsidRDefault="00DA1E6F">
      <w:pPr>
        <w:numPr>
          <w:ilvl w:val="0"/>
          <w:numId w:val="19"/>
        </w:numPr>
        <w:spacing w:after="0" w:line="240" w:lineRule="auto"/>
        <w:rPr>
          <w:rFonts w:eastAsia="Times New Roman" w:cstheme="minorHAnsi"/>
          <w:sz w:val="20"/>
          <w:lang w:eastAsia="en-GB"/>
        </w:rPr>
      </w:pPr>
      <w:r w:rsidRPr="00096B9F">
        <w:rPr>
          <w:rFonts w:eastAsia="Times New Roman" w:cstheme="minorHAnsi"/>
          <w:b/>
          <w:sz w:val="20"/>
          <w:lang w:eastAsia="en-GB"/>
        </w:rPr>
        <w:t>Emotional abuse:</w:t>
      </w:r>
      <w:r w:rsidRPr="00096B9F">
        <w:rPr>
          <w:rFonts w:eastAsia="Times New Roman" w:cstheme="minorHAnsi"/>
          <w:sz w:val="20"/>
          <w:lang w:eastAsia="en-GB"/>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8C7DB71" w14:textId="77777777" w:rsidR="00DA1E6F" w:rsidRPr="00096B9F" w:rsidRDefault="00DA1E6F" w:rsidP="00DA1E6F">
      <w:pPr>
        <w:spacing w:after="0" w:line="240" w:lineRule="auto"/>
        <w:rPr>
          <w:rFonts w:eastAsia="Times New Roman" w:cstheme="minorHAnsi"/>
          <w:sz w:val="20"/>
          <w:lang w:eastAsia="en-GB"/>
        </w:rPr>
      </w:pPr>
    </w:p>
    <w:p w14:paraId="763A23F6" w14:textId="77777777" w:rsidR="00DA1E6F" w:rsidRPr="008A02C4" w:rsidRDefault="00DA1E6F" w:rsidP="008A02C4">
      <w:pPr>
        <w:pStyle w:val="Heading2"/>
        <w:rPr>
          <w:rFonts w:asciiTheme="minorHAnsi" w:hAnsiTheme="minorHAnsi" w:cstheme="minorHAnsi"/>
        </w:rPr>
      </w:pPr>
      <w:bookmarkStart w:id="87" w:name="_Toc110242628"/>
      <w:r w:rsidRPr="008A02C4">
        <w:rPr>
          <w:rFonts w:asciiTheme="minorHAnsi" w:hAnsiTheme="minorHAnsi" w:cstheme="minorHAnsi"/>
        </w:rPr>
        <w:t>Signs that may indicate emotional abuse</w:t>
      </w:r>
      <w:bookmarkEnd w:id="87"/>
    </w:p>
    <w:p w14:paraId="2F829120"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Over reaction to mistakes </w:t>
      </w:r>
    </w:p>
    <w:p w14:paraId="3F063CBC"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Lack of self-confidence/esteem </w:t>
      </w:r>
    </w:p>
    <w:p w14:paraId="6D54D668"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Sudden speech disorders </w:t>
      </w:r>
    </w:p>
    <w:p w14:paraId="6AB23303"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Self-harming </w:t>
      </w:r>
    </w:p>
    <w:p w14:paraId="515BF532"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Eating Disorders</w:t>
      </w:r>
    </w:p>
    <w:p w14:paraId="4FDA69B6"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Extremes of passivity and/or aggression </w:t>
      </w:r>
    </w:p>
    <w:p w14:paraId="09165033"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Compulsive stealing </w:t>
      </w:r>
    </w:p>
    <w:p w14:paraId="380F6947"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Drug, alcohol, solvent abuse </w:t>
      </w:r>
    </w:p>
    <w:p w14:paraId="42469DD6"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Fear of parents being contacted </w:t>
      </w:r>
    </w:p>
    <w:p w14:paraId="2A21FACD"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Unwillingness or inability to play </w:t>
      </w:r>
    </w:p>
    <w:p w14:paraId="749F5F10" w14:textId="77777777" w:rsidR="00DA1E6F" w:rsidRPr="00096B9F" w:rsidRDefault="00DA1E6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Excessive need for approval, attention and affection </w:t>
      </w:r>
    </w:p>
    <w:p w14:paraId="210EEBCA" w14:textId="77777777" w:rsidR="00DA1E6F" w:rsidRPr="00096B9F" w:rsidRDefault="00DA1E6F" w:rsidP="00DA1E6F">
      <w:pPr>
        <w:spacing w:after="0" w:line="240" w:lineRule="auto"/>
        <w:rPr>
          <w:rFonts w:eastAsia="Times New Roman" w:cstheme="minorHAnsi"/>
          <w:sz w:val="20"/>
          <w:lang w:eastAsia="en-GB"/>
        </w:rPr>
      </w:pPr>
    </w:p>
    <w:p w14:paraId="54786B57" w14:textId="77777777" w:rsidR="00DA1E6F" w:rsidRPr="00096B9F" w:rsidRDefault="00DA1E6F">
      <w:pPr>
        <w:numPr>
          <w:ilvl w:val="0"/>
          <w:numId w:val="19"/>
        </w:numPr>
        <w:spacing w:after="0" w:line="240" w:lineRule="auto"/>
        <w:rPr>
          <w:rFonts w:eastAsia="Times New Roman" w:cstheme="minorHAnsi"/>
          <w:sz w:val="20"/>
          <w:lang w:eastAsia="en-GB"/>
        </w:rPr>
      </w:pPr>
      <w:r w:rsidRPr="00096B9F">
        <w:rPr>
          <w:rFonts w:eastAsia="Times New Roman" w:cstheme="minorHAnsi"/>
          <w:b/>
          <w:sz w:val="20"/>
          <w:lang w:eastAsia="en-GB"/>
        </w:rPr>
        <w:t>Neglect:</w:t>
      </w:r>
      <w:r w:rsidRPr="00096B9F">
        <w:rPr>
          <w:rFonts w:eastAsia="Times New Roman" w:cstheme="minorHAnsi"/>
          <w:sz w:val="20"/>
          <w:lang w:eastAsia="en-GB"/>
        </w:rPr>
        <w:t xml:space="preserve"> the persistent failure to meet a child’s basic physical and/or psychological needs, likely to result in the serious impairment of the child’s health or development. Neglect may occur during pregnancy </w:t>
      </w:r>
      <w:proofErr w:type="gramStart"/>
      <w:r w:rsidRPr="00096B9F">
        <w:rPr>
          <w:rFonts w:eastAsia="Times New Roman" w:cstheme="minorHAnsi"/>
          <w:sz w:val="20"/>
          <w:lang w:eastAsia="en-GB"/>
        </w:rPr>
        <w:t>as a result of</w:t>
      </w:r>
      <w:proofErr w:type="gramEnd"/>
      <w:r w:rsidRPr="00096B9F">
        <w:rPr>
          <w:rFonts w:eastAsia="Times New Roman" w:cstheme="minorHAnsi"/>
          <w:sz w:val="20"/>
          <w:lang w:eastAsia="en-GB"/>
        </w:rPr>
        <w:t xml:space="preserve"> maternal substance abuse. Once a child is born, neglect may involve a parent or carer failing to: provide adequate food, clothing and shelter (including exclusion from home or abandonment); protect a child from physical and emotional harm or danger; ensure </w:t>
      </w:r>
      <w:r w:rsidRPr="00096B9F">
        <w:rPr>
          <w:rFonts w:eastAsia="Times New Roman" w:cstheme="minorHAnsi"/>
          <w:sz w:val="20"/>
          <w:lang w:eastAsia="en-GB"/>
        </w:rPr>
        <w:lastRenderedPageBreak/>
        <w:t xml:space="preserve">adequate supervision (including the use of inadequate care-givers); or ensure access to appropriate medical care or treatment. It may also include neglect of, or unresponsiveness to, a child’s basic emotional needs. </w:t>
      </w:r>
    </w:p>
    <w:p w14:paraId="2ABAC2F8" w14:textId="77777777" w:rsidR="00DA1E6F" w:rsidRPr="00096B9F" w:rsidRDefault="00DA1E6F" w:rsidP="00DA1E6F">
      <w:pPr>
        <w:spacing w:after="0" w:line="240" w:lineRule="auto"/>
        <w:rPr>
          <w:rFonts w:eastAsia="Times New Roman" w:cstheme="minorHAnsi"/>
          <w:sz w:val="20"/>
          <w:lang w:eastAsia="en-GB"/>
        </w:rPr>
      </w:pPr>
    </w:p>
    <w:p w14:paraId="59D6802E" w14:textId="7471D3A6" w:rsidR="00DA1E6F" w:rsidRPr="00001D1D" w:rsidRDefault="00DA1E6F" w:rsidP="008A02C4">
      <w:pPr>
        <w:pStyle w:val="Heading2"/>
        <w:rPr>
          <w:rFonts w:asciiTheme="minorHAnsi" w:hAnsiTheme="minorHAnsi" w:cstheme="minorHAnsi"/>
        </w:rPr>
      </w:pPr>
      <w:bookmarkStart w:id="88" w:name="_Toc110242629"/>
      <w:r w:rsidRPr="00001D1D">
        <w:rPr>
          <w:rFonts w:asciiTheme="minorHAnsi" w:hAnsiTheme="minorHAnsi" w:cstheme="minorHAnsi"/>
        </w:rPr>
        <w:t>Signs that may indicate neglect</w:t>
      </w:r>
      <w:bookmarkEnd w:id="88"/>
    </w:p>
    <w:p w14:paraId="1500479F"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Constant hunger </w:t>
      </w:r>
    </w:p>
    <w:p w14:paraId="46C8493F"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Poor personal hygiene </w:t>
      </w:r>
    </w:p>
    <w:p w14:paraId="0CAECF5B"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Constant tiredness </w:t>
      </w:r>
    </w:p>
    <w:p w14:paraId="295584E4"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Inadequate clothing </w:t>
      </w:r>
    </w:p>
    <w:p w14:paraId="50D7E675"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Missing from home, nursery/school/college, medical appointments including frequent lateness </w:t>
      </w:r>
    </w:p>
    <w:p w14:paraId="05B10939"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Untreated medical problems </w:t>
      </w:r>
    </w:p>
    <w:p w14:paraId="73BB86B4"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Poor relationship with peers </w:t>
      </w:r>
    </w:p>
    <w:p w14:paraId="7C2B8DAA"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Compulsive stealing and scavenging </w:t>
      </w:r>
    </w:p>
    <w:p w14:paraId="2DE6B0B7"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Rocking, hair twisting and thumb sucking </w:t>
      </w:r>
    </w:p>
    <w:p w14:paraId="06161CFF"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Running away</w:t>
      </w:r>
    </w:p>
    <w:p w14:paraId="1963252D"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Loss of weight or being constantly underweight </w:t>
      </w:r>
    </w:p>
    <w:p w14:paraId="0B95EE37" w14:textId="77777777" w:rsidR="00DA1E6F" w:rsidRPr="00096B9F" w:rsidRDefault="00DA1E6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Low self esteem </w:t>
      </w:r>
    </w:p>
    <w:p w14:paraId="11E076AB" w14:textId="77777777" w:rsidR="00DA1E6F" w:rsidRPr="00A7540C" w:rsidRDefault="00DA1E6F" w:rsidP="00001D1D">
      <w:pPr>
        <w:pStyle w:val="Heading1"/>
        <w:rPr>
          <w:rFonts w:asciiTheme="minorHAnsi" w:hAnsiTheme="minorHAnsi" w:cstheme="minorHAnsi"/>
        </w:rPr>
      </w:pPr>
      <w:r w:rsidRPr="00096B9F">
        <w:br w:type="page"/>
      </w:r>
      <w:bookmarkStart w:id="89" w:name="_Toc110242630"/>
      <w:r w:rsidRPr="00A7540C">
        <w:rPr>
          <w:rFonts w:asciiTheme="minorHAnsi" w:hAnsiTheme="minorHAnsi" w:cstheme="minorHAnsi"/>
        </w:rPr>
        <w:lastRenderedPageBreak/>
        <w:t>Appendix 2: Specific Safeguarding Issues</w:t>
      </w:r>
      <w:bookmarkEnd w:id="89"/>
    </w:p>
    <w:p w14:paraId="6B354AEC" w14:textId="31F3EA74" w:rsidR="00DA1E6F" w:rsidRPr="00A7540C" w:rsidRDefault="00D53040" w:rsidP="00DA1E6F">
      <w:pPr>
        <w:spacing w:after="0" w:line="240" w:lineRule="auto"/>
        <w:rPr>
          <w:rFonts w:eastAsia="Times New Roman" w:cstheme="minorHAnsi"/>
          <w:sz w:val="20"/>
          <w:lang w:eastAsia="en-GB"/>
        </w:rPr>
      </w:pPr>
      <w:r w:rsidRPr="00A7540C">
        <w:rPr>
          <w:rFonts w:eastAsia="Times New Roman" w:cstheme="minorHAnsi"/>
          <w:sz w:val="20"/>
          <w:lang w:eastAsia="en-GB"/>
        </w:rPr>
        <w:t>(Also See Annex B</w:t>
      </w:r>
      <w:r w:rsidR="00DA1E6F" w:rsidRPr="00A7540C">
        <w:rPr>
          <w:rFonts w:eastAsia="Times New Roman" w:cstheme="minorHAnsi"/>
          <w:sz w:val="20"/>
          <w:lang w:eastAsia="en-GB"/>
        </w:rPr>
        <w:t xml:space="preserve"> of KCSIE 2</w:t>
      </w:r>
      <w:r w:rsidRPr="00A7540C">
        <w:rPr>
          <w:rFonts w:eastAsia="Times New Roman" w:cstheme="minorHAnsi"/>
          <w:sz w:val="20"/>
          <w:lang w:eastAsia="en-GB"/>
        </w:rPr>
        <w:t>02</w:t>
      </w:r>
      <w:r w:rsidR="00001D1D" w:rsidRPr="00A7540C">
        <w:rPr>
          <w:rFonts w:eastAsia="Times New Roman" w:cstheme="minorHAnsi"/>
          <w:sz w:val="20"/>
          <w:lang w:eastAsia="en-GB"/>
        </w:rPr>
        <w:t>2</w:t>
      </w:r>
      <w:r w:rsidR="00DA1E6F" w:rsidRPr="00A7540C">
        <w:rPr>
          <w:rFonts w:eastAsia="Times New Roman" w:cstheme="minorHAnsi"/>
          <w:sz w:val="20"/>
          <w:lang w:eastAsia="en-GB"/>
        </w:rPr>
        <w:t>)</w:t>
      </w:r>
    </w:p>
    <w:p w14:paraId="7688208A" w14:textId="77777777" w:rsidR="00DA1E6F" w:rsidRPr="00A7540C" w:rsidRDefault="00DA1E6F" w:rsidP="00DA1E6F">
      <w:pPr>
        <w:spacing w:after="0" w:line="240" w:lineRule="auto"/>
        <w:rPr>
          <w:rFonts w:eastAsia="Times New Roman" w:cstheme="minorHAnsi"/>
          <w:sz w:val="20"/>
          <w:lang w:eastAsia="en-GB"/>
        </w:rPr>
      </w:pPr>
    </w:p>
    <w:p w14:paraId="5F55420C" w14:textId="027C7CD6" w:rsidR="00DA1E6F" w:rsidRPr="00A7540C" w:rsidRDefault="00001D1D" w:rsidP="00001D1D">
      <w:pPr>
        <w:pStyle w:val="Heading2"/>
        <w:rPr>
          <w:rFonts w:asciiTheme="minorHAnsi" w:hAnsiTheme="minorHAnsi" w:cstheme="minorHAnsi"/>
        </w:rPr>
      </w:pPr>
      <w:bookmarkStart w:id="90" w:name="_Toc110242631"/>
      <w:r w:rsidRPr="00A7540C">
        <w:rPr>
          <w:rFonts w:asciiTheme="minorHAnsi" w:hAnsiTheme="minorHAnsi" w:cstheme="minorHAnsi"/>
        </w:rPr>
        <w:t>Child-on-Child</w:t>
      </w:r>
      <w:r w:rsidR="00DA1E6F" w:rsidRPr="00A7540C">
        <w:rPr>
          <w:rFonts w:asciiTheme="minorHAnsi" w:hAnsiTheme="minorHAnsi" w:cstheme="minorHAnsi"/>
        </w:rPr>
        <w:t xml:space="preserve"> Abuse (Allegations of abuse made against other children)</w:t>
      </w:r>
      <w:bookmarkEnd w:id="90"/>
    </w:p>
    <w:p w14:paraId="64D3A032" w14:textId="4FDA1F69" w:rsidR="0009796B" w:rsidRPr="00A7540C" w:rsidRDefault="00DA1E6F">
      <w:pPr>
        <w:numPr>
          <w:ilvl w:val="0"/>
          <w:numId w:val="80"/>
        </w:numPr>
        <w:spacing w:after="0" w:line="240" w:lineRule="auto"/>
        <w:rPr>
          <w:rFonts w:eastAsia="Arial" w:cstheme="minorHAnsi"/>
          <w:sz w:val="20"/>
          <w:lang w:eastAsia="en-GB"/>
        </w:rPr>
      </w:pPr>
      <w:r w:rsidRPr="00A7540C">
        <w:rPr>
          <w:rFonts w:eastAsia="Times New Roman" w:cstheme="minorHAnsi"/>
          <w:sz w:val="20"/>
          <w:lang w:eastAsia="en-GB"/>
        </w:rPr>
        <w:t>All members of staff at</w:t>
      </w:r>
      <w:r w:rsidR="00DE10AA" w:rsidRPr="00A7540C">
        <w:rPr>
          <w:rFonts w:eastAsia="Times New Roman" w:cstheme="minorHAnsi"/>
          <w:sz w:val="20"/>
          <w:lang w:eastAsia="en-GB"/>
        </w:rPr>
        <w:t xml:space="preserve"> Pakeman Primary School </w:t>
      </w:r>
      <w:r w:rsidRPr="00A7540C">
        <w:rPr>
          <w:rFonts w:eastAsia="Times New Roman" w:cstheme="minorHAnsi"/>
          <w:sz w:val="20"/>
          <w:lang w:eastAsia="en-GB"/>
        </w:rPr>
        <w:t xml:space="preserve">recognise that children </w:t>
      </w:r>
      <w:proofErr w:type="gramStart"/>
      <w:r w:rsidRPr="00A7540C">
        <w:rPr>
          <w:rFonts w:eastAsia="Times New Roman" w:cstheme="minorHAnsi"/>
          <w:sz w:val="20"/>
          <w:lang w:eastAsia="en-GB"/>
        </w:rPr>
        <w:t>are capable of abusing</w:t>
      </w:r>
      <w:proofErr w:type="gramEnd"/>
      <w:r w:rsidRPr="00A7540C">
        <w:rPr>
          <w:rFonts w:eastAsia="Times New Roman" w:cstheme="minorHAnsi"/>
          <w:sz w:val="20"/>
          <w:lang w:eastAsia="en-GB"/>
        </w:rPr>
        <w:t xml:space="preserve"> their peers. </w:t>
      </w:r>
      <w:r w:rsidR="002A58A4" w:rsidRPr="00A7540C">
        <w:rPr>
          <w:rFonts w:eastAsia="Times New Roman" w:cstheme="minorHAnsi"/>
          <w:sz w:val="20"/>
          <w:lang w:eastAsia="en-GB"/>
        </w:rPr>
        <w:t xml:space="preserve">Child-on-child </w:t>
      </w:r>
      <w:r w:rsidR="0009796B" w:rsidRPr="00A7540C">
        <w:rPr>
          <w:rFonts w:cstheme="minorHAnsi"/>
          <w:sz w:val="20"/>
        </w:rPr>
        <w:t xml:space="preserve">abuse is most likely to include, but may not be limited to: </w:t>
      </w:r>
    </w:p>
    <w:p w14:paraId="25B59633" w14:textId="77777777" w:rsidR="0009796B" w:rsidRPr="00A7540C" w:rsidRDefault="0009796B">
      <w:pPr>
        <w:numPr>
          <w:ilvl w:val="0"/>
          <w:numId w:val="80"/>
        </w:numPr>
        <w:spacing w:after="0" w:line="240" w:lineRule="auto"/>
        <w:rPr>
          <w:rFonts w:eastAsia="Arial" w:cstheme="minorHAnsi"/>
          <w:sz w:val="20"/>
          <w:lang w:eastAsia="en-GB"/>
        </w:rPr>
      </w:pPr>
      <w:r w:rsidRPr="00A7540C">
        <w:rPr>
          <w:rFonts w:cstheme="minorHAnsi"/>
          <w:sz w:val="20"/>
        </w:rPr>
        <w:t>bullying (including cyberbullying, prejudice-based and discriminatory bullying);</w:t>
      </w:r>
    </w:p>
    <w:p w14:paraId="424FFBEB" w14:textId="77777777" w:rsidR="0009796B" w:rsidRPr="00A7540C" w:rsidRDefault="0009796B">
      <w:pPr>
        <w:numPr>
          <w:ilvl w:val="0"/>
          <w:numId w:val="80"/>
        </w:numPr>
        <w:spacing w:after="0" w:line="240" w:lineRule="auto"/>
        <w:rPr>
          <w:rFonts w:eastAsia="Arial" w:cstheme="minorHAnsi"/>
          <w:sz w:val="20"/>
          <w:lang w:eastAsia="en-GB"/>
        </w:rPr>
      </w:pPr>
      <w:r w:rsidRPr="00A7540C">
        <w:rPr>
          <w:rFonts w:cstheme="minorHAnsi"/>
          <w:sz w:val="20"/>
        </w:rPr>
        <w:t xml:space="preserve">abuse in intimate personal relationships between peers; </w:t>
      </w:r>
    </w:p>
    <w:p w14:paraId="11803499" w14:textId="77777777" w:rsidR="0009796B" w:rsidRPr="00963DAE" w:rsidRDefault="0009796B">
      <w:pPr>
        <w:numPr>
          <w:ilvl w:val="0"/>
          <w:numId w:val="80"/>
        </w:numPr>
        <w:spacing w:after="0" w:line="240" w:lineRule="auto"/>
        <w:rPr>
          <w:rFonts w:eastAsia="Arial" w:cstheme="minorHAnsi"/>
          <w:sz w:val="20"/>
          <w:lang w:eastAsia="en-GB"/>
        </w:rPr>
      </w:pPr>
      <w:r w:rsidRPr="00A7540C">
        <w:rPr>
          <w:rFonts w:cstheme="minorHAnsi"/>
          <w:sz w:val="20"/>
        </w:rPr>
        <w:t>physical abuse such as hitting, kicking, shaking, biting, hair pulling, or otherwise causing physical harm (this may include an online element which facilitates, threatens and</w:t>
      </w:r>
      <w:r w:rsidRPr="00963DAE">
        <w:rPr>
          <w:rFonts w:cstheme="minorHAnsi"/>
          <w:sz w:val="20"/>
        </w:rPr>
        <w:t>/or encourages physical abuse);</w:t>
      </w:r>
    </w:p>
    <w:p w14:paraId="7E6E9D55" w14:textId="77777777" w:rsidR="00DA1E6F" w:rsidRPr="00963DAE" w:rsidRDefault="00DF6029">
      <w:pPr>
        <w:numPr>
          <w:ilvl w:val="0"/>
          <w:numId w:val="80"/>
        </w:numPr>
        <w:spacing w:after="0" w:line="240" w:lineRule="auto"/>
        <w:rPr>
          <w:rFonts w:eastAsia="Arial" w:cstheme="minorHAnsi"/>
          <w:sz w:val="20"/>
          <w:lang w:eastAsia="en-GB"/>
        </w:rPr>
      </w:pPr>
      <w:r w:rsidRPr="00963DAE">
        <w:rPr>
          <w:rFonts w:cstheme="minorHAnsi"/>
          <w:sz w:val="20"/>
        </w:rPr>
        <w:t xml:space="preserve">sexual violence, </w:t>
      </w:r>
      <w:r w:rsidR="0009796B" w:rsidRPr="00963DAE">
        <w:rPr>
          <w:rFonts w:cstheme="minorHAnsi"/>
          <w:sz w:val="20"/>
        </w:rPr>
        <w:t>such as rape, assault by penetration and sexual assault; (this may include an online element which facilitates, threatens and/or encourages sexual violence</w:t>
      </w:r>
      <w:r w:rsidRPr="00963DAE">
        <w:rPr>
          <w:rFonts w:cstheme="minorHAnsi"/>
          <w:sz w:val="20"/>
        </w:rPr>
        <w:t xml:space="preserve"> and could take place inside school, outside school or online</w:t>
      </w:r>
      <w:r w:rsidR="0009796B" w:rsidRPr="00963DAE">
        <w:rPr>
          <w:rFonts w:cstheme="minorHAnsi"/>
          <w:sz w:val="20"/>
        </w:rPr>
        <w:t>)</w:t>
      </w:r>
    </w:p>
    <w:p w14:paraId="7496B837" w14:textId="77777777" w:rsidR="0009796B" w:rsidRPr="00963DAE" w:rsidRDefault="0009796B">
      <w:pPr>
        <w:numPr>
          <w:ilvl w:val="0"/>
          <w:numId w:val="80"/>
        </w:numPr>
        <w:spacing w:after="0" w:line="240" w:lineRule="auto"/>
        <w:rPr>
          <w:rFonts w:eastAsia="Arial" w:cstheme="minorHAnsi"/>
          <w:sz w:val="20"/>
          <w:lang w:eastAsia="en-GB"/>
        </w:rPr>
      </w:pPr>
      <w:r w:rsidRPr="00963DAE">
        <w:rPr>
          <w:rFonts w:cstheme="minorHAnsi"/>
          <w:sz w:val="20"/>
        </w:rPr>
        <w:t>sexual</w:t>
      </w:r>
      <w:r w:rsidR="00DF6029" w:rsidRPr="00963DAE">
        <w:rPr>
          <w:rFonts w:cstheme="minorHAnsi"/>
          <w:sz w:val="20"/>
        </w:rPr>
        <w:t xml:space="preserve"> violence </w:t>
      </w:r>
      <w:proofErr w:type="gramStart"/>
      <w:r w:rsidR="00DF6029" w:rsidRPr="00963DAE">
        <w:rPr>
          <w:rFonts w:cstheme="minorHAnsi"/>
          <w:sz w:val="20"/>
        </w:rPr>
        <w:t xml:space="preserve">and </w:t>
      </w:r>
      <w:r w:rsidRPr="00963DAE">
        <w:rPr>
          <w:rFonts w:cstheme="minorHAnsi"/>
          <w:sz w:val="20"/>
        </w:rPr>
        <w:t xml:space="preserve"> harassment</w:t>
      </w:r>
      <w:proofErr w:type="gramEnd"/>
      <w:r w:rsidRPr="00963DAE">
        <w:rPr>
          <w:rFonts w:cstheme="minorHAnsi"/>
          <w:sz w:val="20"/>
        </w:rPr>
        <w:t>, such as sexual comments, remarks, jokes and online sexual harassment, which may be standalone or part of a broader pattern of abuse;</w:t>
      </w:r>
    </w:p>
    <w:p w14:paraId="55261D60" w14:textId="77777777" w:rsidR="0009796B" w:rsidRPr="00963DAE" w:rsidRDefault="0009796B">
      <w:pPr>
        <w:numPr>
          <w:ilvl w:val="0"/>
          <w:numId w:val="80"/>
        </w:numPr>
        <w:spacing w:after="0" w:line="240" w:lineRule="auto"/>
        <w:rPr>
          <w:rFonts w:eastAsia="Arial" w:cstheme="minorHAnsi"/>
          <w:sz w:val="20"/>
          <w:lang w:eastAsia="en-GB"/>
        </w:rPr>
      </w:pPr>
      <w:r w:rsidRPr="00963DAE">
        <w:rPr>
          <w:rFonts w:cstheme="minorHAnsi"/>
          <w:sz w:val="20"/>
        </w:rPr>
        <w:t>causing someone to engage in sexual activity without consent, such as forcing someone to strip, touch themselves sexually, or to engage in sexual activity with a third party</w:t>
      </w:r>
    </w:p>
    <w:p w14:paraId="3241CE68" w14:textId="77777777" w:rsidR="0009796B" w:rsidRPr="00963DAE" w:rsidRDefault="0009796B">
      <w:pPr>
        <w:numPr>
          <w:ilvl w:val="0"/>
          <w:numId w:val="80"/>
        </w:numPr>
        <w:spacing w:after="0" w:line="240" w:lineRule="auto"/>
        <w:rPr>
          <w:rFonts w:eastAsia="Arial" w:cstheme="minorHAnsi"/>
          <w:sz w:val="20"/>
          <w:lang w:eastAsia="en-GB"/>
        </w:rPr>
      </w:pPr>
      <w:r w:rsidRPr="00963DAE">
        <w:rPr>
          <w:rFonts w:cstheme="minorHAnsi"/>
          <w:sz w:val="20"/>
        </w:rPr>
        <w:t xml:space="preserve">consensual and non-consensual sharing of nudes and semi </w:t>
      </w:r>
      <w:proofErr w:type="gramStart"/>
      <w:r w:rsidRPr="00963DAE">
        <w:rPr>
          <w:rFonts w:cstheme="minorHAnsi"/>
          <w:sz w:val="20"/>
        </w:rPr>
        <w:t>nudes</w:t>
      </w:r>
      <w:proofErr w:type="gramEnd"/>
      <w:r w:rsidRPr="00963DAE">
        <w:rPr>
          <w:rFonts w:cstheme="minorHAnsi"/>
          <w:sz w:val="20"/>
        </w:rPr>
        <w:t xml:space="preserve"> images and or videos (also known as sexting or youth produced sexual imagery); </w:t>
      </w:r>
    </w:p>
    <w:p w14:paraId="21984027" w14:textId="77777777" w:rsidR="0009796B" w:rsidRPr="00963DAE" w:rsidRDefault="0009796B">
      <w:pPr>
        <w:numPr>
          <w:ilvl w:val="0"/>
          <w:numId w:val="80"/>
        </w:numPr>
        <w:spacing w:after="0" w:line="240" w:lineRule="auto"/>
        <w:rPr>
          <w:rFonts w:eastAsia="Arial" w:cstheme="minorHAnsi"/>
          <w:sz w:val="20"/>
          <w:lang w:eastAsia="en-GB"/>
        </w:rPr>
      </w:pPr>
      <w:proofErr w:type="spellStart"/>
      <w:r w:rsidRPr="00963DAE">
        <w:rPr>
          <w:rFonts w:cstheme="minorHAnsi"/>
          <w:sz w:val="20"/>
        </w:rPr>
        <w:t>upskirting</w:t>
      </w:r>
      <w:proofErr w:type="spellEnd"/>
      <w:r w:rsidRPr="00963DAE">
        <w:rPr>
          <w:rFonts w:cstheme="minorHAnsi"/>
          <w:sz w:val="20"/>
        </w:rPr>
        <w:t xml:space="preserve">, which typically involves taking a picture under a person’s clothing without their permission, with the intention of viewing their genitals or buttocks to obtain sexual gratification, or cause the victim humiliation, distress or alarm; and </w:t>
      </w:r>
    </w:p>
    <w:p w14:paraId="68E1DFDF" w14:textId="77777777" w:rsidR="0009796B" w:rsidRPr="00963DAE" w:rsidRDefault="0009796B">
      <w:pPr>
        <w:numPr>
          <w:ilvl w:val="0"/>
          <w:numId w:val="80"/>
        </w:numPr>
        <w:spacing w:after="0" w:line="240" w:lineRule="auto"/>
        <w:rPr>
          <w:rFonts w:eastAsia="Arial" w:cstheme="minorHAnsi"/>
          <w:sz w:val="20"/>
          <w:lang w:eastAsia="en-GB"/>
        </w:rPr>
      </w:pPr>
      <w:r w:rsidRPr="00963DAE">
        <w:rPr>
          <w:rFonts w:cstheme="minorHAnsi"/>
          <w:sz w:val="20"/>
        </w:rPr>
        <w:t>initiation/hazing type violence and rituals (this could include activities involving harassment, abuse or humiliation used as a way of initiating a person into a group and may also include an online element</w:t>
      </w:r>
    </w:p>
    <w:p w14:paraId="3C5667B2" w14:textId="77777777" w:rsidR="0009796B" w:rsidRPr="00A7540C" w:rsidRDefault="0009796B" w:rsidP="0009796B">
      <w:pPr>
        <w:spacing w:after="0" w:line="240" w:lineRule="auto"/>
        <w:ind w:left="720"/>
        <w:rPr>
          <w:rFonts w:eastAsia="Arial" w:cstheme="minorHAnsi"/>
          <w:sz w:val="20"/>
          <w:lang w:eastAsia="en-GB"/>
        </w:rPr>
      </w:pPr>
    </w:p>
    <w:p w14:paraId="59D4F0E7" w14:textId="59E04AEC" w:rsidR="00DA1E6F" w:rsidRPr="00806EEE" w:rsidRDefault="00DE10AA">
      <w:pPr>
        <w:numPr>
          <w:ilvl w:val="0"/>
          <w:numId w:val="80"/>
        </w:numPr>
        <w:spacing w:after="0" w:line="240" w:lineRule="auto"/>
        <w:rPr>
          <w:rFonts w:eastAsia="Arial" w:cstheme="minorHAnsi"/>
          <w:sz w:val="20"/>
          <w:lang w:eastAsia="en-GB"/>
        </w:rPr>
      </w:pPr>
      <w:r w:rsidRPr="00A7540C">
        <w:rPr>
          <w:rFonts w:eastAsia="Times New Roman" w:cstheme="minorHAnsi"/>
          <w:sz w:val="20"/>
          <w:lang w:eastAsia="en-GB"/>
        </w:rPr>
        <w:t>Pakeman Primary School</w:t>
      </w:r>
      <w:r w:rsidR="00DA1E6F" w:rsidRPr="00A7540C">
        <w:rPr>
          <w:rFonts w:eastAsia="Times New Roman" w:cstheme="minorHAnsi"/>
          <w:sz w:val="20"/>
          <w:lang w:eastAsia="en-GB"/>
        </w:rPr>
        <w:t xml:space="preserve"> believes that abuse is abuse and it will never be tolerated, dismissed or minimised. Any incidents of </w:t>
      </w:r>
      <w:r w:rsidR="00963DAE" w:rsidRPr="00A7540C">
        <w:rPr>
          <w:rFonts w:eastAsia="Times New Roman" w:cstheme="minorHAnsi"/>
          <w:sz w:val="20"/>
          <w:lang w:eastAsia="en-GB"/>
        </w:rPr>
        <w:t xml:space="preserve">child-on-child </w:t>
      </w:r>
      <w:r w:rsidR="00DA1E6F" w:rsidRPr="00A7540C">
        <w:rPr>
          <w:rFonts w:eastAsia="Times New Roman" w:cstheme="minorHAnsi"/>
          <w:sz w:val="20"/>
          <w:lang w:eastAsia="en-GB"/>
        </w:rPr>
        <w:t xml:space="preserve">abuse will be managed in the same way as any other child protection concern and will follow the same procedures, as outlined </w:t>
      </w:r>
      <w:r w:rsidR="002A58A4" w:rsidRPr="00A7540C">
        <w:rPr>
          <w:rFonts w:eastAsia="Times New Roman" w:cstheme="minorHAnsi"/>
          <w:sz w:val="20"/>
          <w:lang w:eastAsia="en-GB"/>
        </w:rPr>
        <w:t>in this policy, in accordance with the ISCP Protocol for Managing Child-On-</w:t>
      </w:r>
      <w:r w:rsidR="002A58A4" w:rsidRPr="00806EEE">
        <w:rPr>
          <w:rFonts w:eastAsia="Times New Roman" w:cstheme="minorHAnsi"/>
          <w:sz w:val="20"/>
          <w:lang w:eastAsia="en-GB"/>
        </w:rPr>
        <w:t>Child Sexual Abuse, Violence and Harassment and</w:t>
      </w:r>
      <w:r w:rsidR="00DA1E6F" w:rsidRPr="00806EEE">
        <w:rPr>
          <w:rFonts w:eastAsia="Times New Roman" w:cstheme="minorHAnsi"/>
          <w:sz w:val="20"/>
          <w:lang w:eastAsia="en-GB"/>
        </w:rPr>
        <w:t xml:space="preserve"> ISC</w:t>
      </w:r>
      <w:r w:rsidR="002A58A4" w:rsidRPr="00806EEE">
        <w:rPr>
          <w:rFonts w:eastAsia="Times New Roman" w:cstheme="minorHAnsi"/>
          <w:sz w:val="20"/>
          <w:lang w:eastAsia="en-GB"/>
        </w:rPr>
        <w:t>P</w:t>
      </w:r>
      <w:r w:rsidR="00DA1E6F" w:rsidRPr="00806EEE">
        <w:rPr>
          <w:rFonts w:eastAsia="Times New Roman" w:cstheme="minorHAnsi"/>
          <w:sz w:val="20"/>
          <w:lang w:eastAsia="en-GB"/>
        </w:rPr>
        <w:t xml:space="preserve"> procedures.  </w:t>
      </w:r>
    </w:p>
    <w:p w14:paraId="0E642FC6" w14:textId="77777777" w:rsidR="003D46F8" w:rsidRPr="00806EEE" w:rsidRDefault="003D46F8" w:rsidP="003D46F8">
      <w:pPr>
        <w:pStyle w:val="ListParagraph"/>
        <w:rPr>
          <w:rFonts w:eastAsia="Arial" w:cstheme="minorHAnsi"/>
        </w:rPr>
      </w:pPr>
    </w:p>
    <w:p w14:paraId="01B4C131" w14:textId="63DA409D" w:rsidR="003D46F8" w:rsidRPr="00806EEE" w:rsidRDefault="003D46F8">
      <w:pPr>
        <w:numPr>
          <w:ilvl w:val="0"/>
          <w:numId w:val="80"/>
        </w:numPr>
        <w:spacing w:after="0" w:line="240" w:lineRule="auto"/>
        <w:rPr>
          <w:rFonts w:eastAsia="Arial" w:cstheme="minorHAnsi"/>
          <w:sz w:val="20"/>
          <w:lang w:eastAsia="en-GB"/>
        </w:rPr>
      </w:pPr>
      <w:r w:rsidRPr="00806EEE">
        <w:rPr>
          <w:rFonts w:eastAsia="Arial" w:cstheme="minorHAnsi"/>
          <w:sz w:val="20"/>
          <w:lang w:eastAsia="en-GB"/>
        </w:rPr>
        <w:t>Staff should explain to children that the law is in place to protect them rather than criminalise them. This should be done with tact to avoid alarming or distressing them</w:t>
      </w:r>
    </w:p>
    <w:p w14:paraId="592AB492" w14:textId="77777777" w:rsidR="00DA1E6F" w:rsidRPr="00806EEE" w:rsidRDefault="00DA1E6F" w:rsidP="00DA1E6F">
      <w:pPr>
        <w:spacing w:after="0" w:line="240" w:lineRule="auto"/>
        <w:rPr>
          <w:rFonts w:eastAsia="Times New Roman" w:cstheme="minorHAnsi"/>
          <w:sz w:val="20"/>
          <w:lang w:eastAsia="en-GB"/>
        </w:rPr>
      </w:pPr>
    </w:p>
    <w:p w14:paraId="565E1908" w14:textId="5DA28122" w:rsidR="00DA1E6F" w:rsidRPr="00806EEE" w:rsidRDefault="00DE10AA">
      <w:pPr>
        <w:numPr>
          <w:ilvl w:val="0"/>
          <w:numId w:val="80"/>
        </w:numPr>
        <w:spacing w:after="0" w:line="240" w:lineRule="auto"/>
        <w:rPr>
          <w:rFonts w:eastAsia="Times New Roman" w:cstheme="minorHAnsi"/>
          <w:sz w:val="20"/>
          <w:lang w:eastAsia="en-GB"/>
        </w:rPr>
      </w:pPr>
      <w:r w:rsidRPr="00806EEE">
        <w:rPr>
          <w:rFonts w:eastAsia="Times New Roman" w:cstheme="minorHAnsi"/>
          <w:sz w:val="20"/>
          <w:lang w:eastAsia="en-GB"/>
        </w:rPr>
        <w:t>Pakeman Primary School</w:t>
      </w:r>
      <w:r w:rsidR="00DA1E6F" w:rsidRPr="00806EEE">
        <w:rPr>
          <w:rFonts w:eastAsia="Times New Roman" w:cstheme="minorHAnsi"/>
          <w:sz w:val="20"/>
          <w:lang w:eastAsia="en-GB"/>
        </w:rPr>
        <w:t xml:space="preserve"> will take steps to minimise the risk of all forms of </w:t>
      </w:r>
      <w:r w:rsidR="00963DAE" w:rsidRPr="00806EEE">
        <w:rPr>
          <w:rFonts w:eastAsia="Times New Roman" w:cstheme="minorHAnsi"/>
          <w:sz w:val="20"/>
          <w:lang w:eastAsia="en-GB"/>
        </w:rPr>
        <w:t xml:space="preserve">child-on-child </w:t>
      </w:r>
      <w:r w:rsidR="00DA1E6F" w:rsidRPr="00806EEE">
        <w:rPr>
          <w:rFonts w:eastAsia="Times New Roman" w:cstheme="minorHAnsi"/>
          <w:sz w:val="20"/>
          <w:lang w:eastAsia="en-GB"/>
        </w:rPr>
        <w:t xml:space="preserve">abuse.  We will ensure that appropriate curriculum time is dedicated to enable children to develop an awareness and understanding of abusive behaviour and to ensure that children recognise warning signs and have access to support both within the school and externally (such as Islington Police, ChildLine etc.). Further information can be found in PSHE, Citizenship, Sex and Relationships Education, online safety </w:t>
      </w:r>
      <w:r w:rsidR="00A7540C" w:rsidRPr="00806EEE">
        <w:rPr>
          <w:rFonts w:eastAsia="Times New Roman" w:cstheme="minorHAnsi"/>
          <w:sz w:val="20"/>
          <w:lang w:eastAsia="en-GB"/>
        </w:rPr>
        <w:t>policies.</w:t>
      </w:r>
    </w:p>
    <w:p w14:paraId="72F3397F" w14:textId="77777777" w:rsidR="00DA1E6F" w:rsidRPr="00806EEE" w:rsidRDefault="00DA1E6F" w:rsidP="00DA1E6F">
      <w:pPr>
        <w:spacing w:after="0" w:line="240" w:lineRule="auto"/>
        <w:rPr>
          <w:rFonts w:eastAsia="Times New Roman" w:cstheme="minorHAnsi"/>
          <w:sz w:val="20"/>
          <w:lang w:eastAsia="en-GB"/>
        </w:rPr>
      </w:pPr>
    </w:p>
    <w:p w14:paraId="77F1A50F" w14:textId="77777777" w:rsidR="00DA1E6F" w:rsidRPr="00806EEE" w:rsidRDefault="00B3625B">
      <w:pPr>
        <w:numPr>
          <w:ilvl w:val="0"/>
          <w:numId w:val="81"/>
        </w:numPr>
        <w:spacing w:after="0" w:line="240" w:lineRule="auto"/>
        <w:rPr>
          <w:rFonts w:eastAsia="Times New Roman" w:cstheme="minorHAnsi"/>
          <w:sz w:val="20"/>
          <w:lang w:eastAsia="en-GB"/>
        </w:rPr>
      </w:pPr>
      <w:r w:rsidRPr="00806EEE">
        <w:rPr>
          <w:rFonts w:eastAsia="Times New Roman" w:cstheme="minorHAnsi"/>
          <w:sz w:val="20"/>
          <w:lang w:eastAsia="en-GB"/>
        </w:rPr>
        <w:t xml:space="preserve">Sharing nudes and semi-nudes or </w:t>
      </w:r>
      <w:r w:rsidR="00DA1E6F" w:rsidRPr="00806EEE">
        <w:rPr>
          <w:rFonts w:eastAsia="Times New Roman" w:cstheme="minorHAnsi"/>
          <w:sz w:val="20"/>
          <w:lang w:eastAsia="en-GB"/>
        </w:rPr>
        <w:t xml:space="preserve">‘Sexting’ or ‘Youth Produced Sexual Images’ will not be tolerated and the school will respond to such cases in line with the UKCCIS </w:t>
      </w:r>
      <w:r w:rsidRPr="00806EEE">
        <w:rPr>
          <w:rFonts w:eastAsia="Times New Roman" w:cstheme="minorHAnsi"/>
          <w:sz w:val="20"/>
          <w:lang w:eastAsia="en-GB"/>
        </w:rPr>
        <w:t xml:space="preserve"> guidance </w:t>
      </w:r>
      <w:hyperlink r:id="rId52" w:history="1">
        <w:r w:rsidRPr="00806EEE">
          <w:rPr>
            <w:rStyle w:val="Hyperlink"/>
            <w:rFonts w:cstheme="minorHAnsi"/>
            <w:sz w:val="20"/>
          </w:rPr>
          <w:t xml:space="preserve">Sharing nudes and semi-nudes: advice for education settings working with children and young people </w:t>
        </w:r>
      </w:hyperlink>
    </w:p>
    <w:p w14:paraId="0C562E42" w14:textId="77777777" w:rsidR="00DA1E6F" w:rsidRPr="00806EEE" w:rsidRDefault="00DA1E6F" w:rsidP="00DA1E6F">
      <w:pPr>
        <w:spacing w:after="0" w:line="240" w:lineRule="auto"/>
        <w:rPr>
          <w:rFonts w:eastAsia="Times New Roman" w:cstheme="minorHAnsi"/>
          <w:sz w:val="20"/>
          <w:lang w:eastAsia="en-GB"/>
        </w:rPr>
      </w:pPr>
    </w:p>
    <w:p w14:paraId="61394C8D" w14:textId="77777777" w:rsidR="00DA1E6F" w:rsidRPr="00096B9F" w:rsidRDefault="00DA1E6F">
      <w:pPr>
        <w:numPr>
          <w:ilvl w:val="0"/>
          <w:numId w:val="81"/>
        </w:numPr>
        <w:spacing w:after="0" w:line="240" w:lineRule="auto"/>
        <w:rPr>
          <w:rFonts w:eastAsia="Times New Roman" w:cstheme="minorHAnsi"/>
          <w:sz w:val="20"/>
          <w:lang w:eastAsia="en-GB"/>
        </w:rPr>
      </w:pPr>
      <w:r w:rsidRPr="00806EEE">
        <w:rPr>
          <w:rFonts w:eastAsia="Times New Roman" w:cstheme="minorHAnsi"/>
          <w:sz w:val="20"/>
          <w:lang w:eastAsia="en-GB"/>
        </w:rPr>
        <w:t>‘</w:t>
      </w:r>
      <w:proofErr w:type="spellStart"/>
      <w:r w:rsidRPr="00806EEE">
        <w:rPr>
          <w:rFonts w:eastAsia="Times New Roman" w:cstheme="minorHAnsi"/>
          <w:sz w:val="20"/>
          <w:lang w:eastAsia="en-GB"/>
        </w:rPr>
        <w:t>Upskirting</w:t>
      </w:r>
      <w:proofErr w:type="spellEnd"/>
      <w:r w:rsidRPr="00806EEE">
        <w:rPr>
          <w:rFonts w:eastAsia="Times New Roman" w:cstheme="minorHAnsi"/>
          <w:sz w:val="20"/>
          <w:lang w:eastAsia="en-GB"/>
        </w:rPr>
        <w:t>’ is a criminal offence and will not</w:t>
      </w:r>
      <w:r w:rsidRPr="00096B9F">
        <w:rPr>
          <w:rFonts w:eastAsia="Times New Roman" w:cstheme="minorHAnsi"/>
          <w:sz w:val="20"/>
          <w:lang w:eastAsia="en-GB"/>
        </w:rPr>
        <w:t xml:space="preserve"> be tolerated.  It typically involves someone taking a photograph under a person’s clothes (not necessarily a skirt) without them knowing, with the intention of viewing their genitals or buttocks to obtain sexual gratification, or cause the victim humiliation, distress or alarm. Anyone of any gender, can be a victim.</w:t>
      </w:r>
    </w:p>
    <w:p w14:paraId="6E3AAE5D" w14:textId="77777777" w:rsidR="00DA1E6F" w:rsidRPr="00A7540C" w:rsidRDefault="00DA1E6F" w:rsidP="00DA1E6F">
      <w:pPr>
        <w:spacing w:after="0" w:line="240" w:lineRule="auto"/>
        <w:rPr>
          <w:rFonts w:eastAsia="Times New Roman" w:cstheme="minorHAnsi"/>
          <w:sz w:val="20"/>
          <w:lang w:eastAsia="en-GB"/>
        </w:rPr>
      </w:pPr>
    </w:p>
    <w:p w14:paraId="5C400A43" w14:textId="7D05DEC6" w:rsidR="00DA1E6F" w:rsidRPr="00A7540C" w:rsidRDefault="00DA1E6F">
      <w:pPr>
        <w:numPr>
          <w:ilvl w:val="0"/>
          <w:numId w:val="81"/>
        </w:numPr>
        <w:spacing w:after="0" w:line="240" w:lineRule="auto"/>
        <w:rPr>
          <w:rFonts w:eastAsia="Times New Roman" w:cstheme="minorHAnsi"/>
          <w:sz w:val="20"/>
          <w:lang w:eastAsia="en-GB"/>
        </w:rPr>
      </w:pPr>
      <w:r w:rsidRPr="00A7540C">
        <w:rPr>
          <w:rFonts w:eastAsia="Times New Roman" w:cstheme="minorHAnsi"/>
          <w:sz w:val="20"/>
          <w:lang w:eastAsia="en-GB"/>
        </w:rPr>
        <w:t xml:space="preserve">Further information about the school’s response to specific allegations of abuse against pupils can </w:t>
      </w:r>
      <w:proofErr w:type="gramStart"/>
      <w:r w:rsidRPr="00A7540C">
        <w:rPr>
          <w:rFonts w:eastAsia="Times New Roman" w:cstheme="minorHAnsi"/>
          <w:sz w:val="20"/>
          <w:lang w:eastAsia="en-GB"/>
        </w:rPr>
        <w:t>be located in</w:t>
      </w:r>
      <w:proofErr w:type="gramEnd"/>
      <w:r w:rsidRPr="00A7540C">
        <w:rPr>
          <w:rFonts w:eastAsia="Times New Roman" w:cstheme="minorHAnsi"/>
          <w:sz w:val="20"/>
          <w:lang w:eastAsia="en-GB"/>
        </w:rPr>
        <w:t xml:space="preserve"> behaviour, anti-bullying, online safety </w:t>
      </w:r>
      <w:r w:rsidR="00A7540C" w:rsidRPr="00A7540C">
        <w:rPr>
          <w:rFonts w:eastAsia="Times New Roman" w:cstheme="minorHAnsi"/>
          <w:sz w:val="20"/>
          <w:lang w:eastAsia="en-GB"/>
        </w:rPr>
        <w:t>policies.</w:t>
      </w:r>
      <w:r w:rsidRPr="00A7540C">
        <w:rPr>
          <w:rFonts w:eastAsia="Times New Roman" w:cstheme="minorHAnsi"/>
          <w:sz w:val="20"/>
          <w:lang w:eastAsia="en-GB"/>
        </w:rPr>
        <w:t xml:space="preserve"> Further information in relation to the school’s approach to “sexting” can be found in the school Online Safety Policy. </w:t>
      </w:r>
    </w:p>
    <w:p w14:paraId="1FD69C83" w14:textId="77777777" w:rsidR="00DF6029" w:rsidRPr="00096B9F" w:rsidRDefault="00DF6029" w:rsidP="00DF6029">
      <w:pPr>
        <w:pStyle w:val="ListParagraph"/>
        <w:rPr>
          <w:rFonts w:asciiTheme="minorHAnsi" w:hAnsiTheme="minorHAnsi" w:cstheme="minorHAnsi"/>
          <w:color w:val="FF0000"/>
          <w:sz w:val="18"/>
        </w:rPr>
      </w:pPr>
    </w:p>
    <w:p w14:paraId="073EFDD9" w14:textId="77777777" w:rsidR="00DF6029" w:rsidRPr="002A58A4" w:rsidRDefault="00DF6029">
      <w:pPr>
        <w:pStyle w:val="ListParagraph"/>
        <w:numPr>
          <w:ilvl w:val="0"/>
          <w:numId w:val="81"/>
        </w:numPr>
        <w:spacing w:after="160" w:line="259" w:lineRule="auto"/>
        <w:contextualSpacing/>
        <w:rPr>
          <w:rFonts w:asciiTheme="minorHAnsi" w:hAnsiTheme="minorHAnsi" w:cstheme="minorHAnsi"/>
        </w:rPr>
      </w:pPr>
      <w:r w:rsidRPr="002A58A4">
        <w:rPr>
          <w:rFonts w:asciiTheme="minorHAnsi" w:hAnsiTheme="minorHAnsi" w:cstheme="minorHAnsi"/>
        </w:rPr>
        <w:t>All staff to maintain a culture of ‘it could happen here’ and that if inappropriate behaviour is addressed early, this can help prevent abusive/violent behaviour</w:t>
      </w:r>
    </w:p>
    <w:p w14:paraId="169D2069" w14:textId="77777777" w:rsidR="00DF6029" w:rsidRPr="002A58A4" w:rsidRDefault="00DF6029" w:rsidP="00DF6029">
      <w:pPr>
        <w:pStyle w:val="ListParagraph"/>
        <w:spacing w:after="160" w:line="259" w:lineRule="auto"/>
        <w:contextualSpacing/>
        <w:rPr>
          <w:rFonts w:asciiTheme="minorHAnsi" w:hAnsiTheme="minorHAnsi" w:cstheme="minorHAnsi"/>
          <w:sz w:val="18"/>
        </w:rPr>
      </w:pPr>
    </w:p>
    <w:p w14:paraId="24F126ED" w14:textId="77777777" w:rsidR="00DF6029" w:rsidRPr="00A7540C" w:rsidRDefault="00DF6029">
      <w:pPr>
        <w:pStyle w:val="ListParagraph"/>
        <w:numPr>
          <w:ilvl w:val="0"/>
          <w:numId w:val="81"/>
        </w:numPr>
        <w:spacing w:after="160" w:line="259" w:lineRule="auto"/>
        <w:contextualSpacing/>
        <w:rPr>
          <w:rFonts w:asciiTheme="minorHAnsi" w:hAnsiTheme="minorHAnsi" w:cstheme="minorHAnsi"/>
        </w:rPr>
      </w:pPr>
      <w:r w:rsidRPr="00A7540C">
        <w:rPr>
          <w:rFonts w:asciiTheme="minorHAnsi" w:hAnsiTheme="minorHAnsi" w:cstheme="minorHAnsi"/>
        </w:rPr>
        <w:lastRenderedPageBreak/>
        <w:t>Victims of abuse will be distressed, which can affect progress in school. If the alleged perpetrator is at the same school, this can be made worse</w:t>
      </w:r>
    </w:p>
    <w:p w14:paraId="526F1036" w14:textId="77777777" w:rsidR="00DF6029" w:rsidRPr="00A7540C" w:rsidRDefault="00DF6029">
      <w:pPr>
        <w:pStyle w:val="ListParagraph"/>
        <w:numPr>
          <w:ilvl w:val="0"/>
          <w:numId w:val="81"/>
        </w:numPr>
        <w:spacing w:after="160" w:line="259" w:lineRule="auto"/>
        <w:contextualSpacing/>
        <w:rPr>
          <w:rFonts w:asciiTheme="minorHAnsi" w:hAnsiTheme="minorHAnsi" w:cstheme="minorHAnsi"/>
        </w:rPr>
      </w:pPr>
      <w:r w:rsidRPr="00A7540C">
        <w:rPr>
          <w:rFonts w:asciiTheme="minorHAnsi" w:hAnsiTheme="minorHAnsi" w:cstheme="minorHAnsi"/>
        </w:rPr>
        <w:t>Girls are more likely to be victims, boys more likely to be perpetrators</w:t>
      </w:r>
    </w:p>
    <w:p w14:paraId="09CDD7B7" w14:textId="77777777" w:rsidR="00DF6029" w:rsidRPr="00A7540C" w:rsidRDefault="00DF6029">
      <w:pPr>
        <w:pStyle w:val="ListParagraph"/>
        <w:numPr>
          <w:ilvl w:val="0"/>
          <w:numId w:val="81"/>
        </w:numPr>
        <w:spacing w:after="160" w:line="259" w:lineRule="auto"/>
        <w:contextualSpacing/>
        <w:rPr>
          <w:rFonts w:asciiTheme="minorHAnsi" w:hAnsiTheme="minorHAnsi" w:cstheme="minorHAnsi"/>
        </w:rPr>
      </w:pPr>
      <w:r w:rsidRPr="00A7540C">
        <w:rPr>
          <w:rFonts w:asciiTheme="minorHAnsi" w:hAnsiTheme="minorHAnsi" w:cstheme="minorHAnsi"/>
        </w:rPr>
        <w:t>It could be a group of perpetrators or an individual</w:t>
      </w:r>
    </w:p>
    <w:p w14:paraId="38D930C4" w14:textId="3805BA9F" w:rsidR="00DF6029" w:rsidRPr="00A7540C" w:rsidRDefault="00DF6029">
      <w:pPr>
        <w:pStyle w:val="ListParagraph"/>
        <w:numPr>
          <w:ilvl w:val="0"/>
          <w:numId w:val="81"/>
        </w:numPr>
        <w:spacing w:after="160" w:line="259" w:lineRule="auto"/>
        <w:contextualSpacing/>
        <w:rPr>
          <w:rStyle w:val="Hyperlink"/>
          <w:rFonts w:asciiTheme="minorHAnsi" w:hAnsiTheme="minorHAnsi" w:cstheme="minorHAnsi"/>
          <w:color w:val="auto"/>
          <w:u w:val="none"/>
        </w:rPr>
      </w:pPr>
      <w:r w:rsidRPr="00A7540C">
        <w:rPr>
          <w:rFonts w:asciiTheme="minorHAnsi" w:hAnsiTheme="minorHAnsi" w:cstheme="minorHAnsi"/>
        </w:rPr>
        <w:t xml:space="preserve">Part 5 Should be read alongside </w:t>
      </w:r>
      <w:r w:rsidR="002A58A4" w:rsidRPr="00A7540C">
        <w:rPr>
          <w:rFonts w:asciiTheme="minorHAnsi" w:hAnsiTheme="minorHAnsi" w:cstheme="minorHAnsi"/>
        </w:rPr>
        <w:t>the ISCP’s Protocol for Managing Child-on-Child Sexual Abuse, Violence and Harassment</w:t>
      </w:r>
    </w:p>
    <w:p w14:paraId="7F30AC43" w14:textId="77777777" w:rsidR="007A5C14" w:rsidRPr="002A58A4" w:rsidRDefault="007A5C14">
      <w:pPr>
        <w:pStyle w:val="ListParagraph"/>
        <w:numPr>
          <w:ilvl w:val="0"/>
          <w:numId w:val="81"/>
        </w:numPr>
        <w:spacing w:after="160" w:line="259" w:lineRule="auto"/>
        <w:contextualSpacing/>
        <w:rPr>
          <w:rFonts w:asciiTheme="minorHAnsi" w:hAnsiTheme="minorHAnsi" w:cstheme="minorHAnsi"/>
        </w:rPr>
      </w:pPr>
      <w:r w:rsidRPr="002A58A4">
        <w:rPr>
          <w:rFonts w:asciiTheme="minorHAnsi" w:hAnsiTheme="minorHAnsi" w:cstheme="minorHAnsi"/>
        </w:rPr>
        <w:t>Staff should keep in mind that some children have additional barriers to disclosing due to vulnerability, disability, gender, ethnicity and/or sexual orientation</w:t>
      </w:r>
    </w:p>
    <w:p w14:paraId="094D771C" w14:textId="77777777" w:rsidR="007A5C14" w:rsidRPr="002A58A4" w:rsidRDefault="007A5C14">
      <w:pPr>
        <w:pStyle w:val="ListParagraph"/>
        <w:numPr>
          <w:ilvl w:val="0"/>
          <w:numId w:val="81"/>
        </w:numPr>
        <w:spacing w:after="160" w:line="259" w:lineRule="auto"/>
        <w:contextualSpacing/>
        <w:rPr>
          <w:rFonts w:asciiTheme="minorHAnsi" w:hAnsiTheme="minorHAnsi" w:cstheme="minorHAnsi"/>
        </w:rPr>
      </w:pPr>
      <w:r w:rsidRPr="002A58A4">
        <w:rPr>
          <w:rFonts w:asciiTheme="minorHAnsi" w:hAnsiTheme="minorHAnsi" w:cstheme="minorHAnsi"/>
        </w:rPr>
        <w:t xml:space="preserve">Staff should </w:t>
      </w:r>
      <w:proofErr w:type="gramStart"/>
      <w:r w:rsidRPr="002A58A4">
        <w:rPr>
          <w:rFonts w:asciiTheme="minorHAnsi" w:hAnsiTheme="minorHAnsi" w:cstheme="minorHAnsi"/>
        </w:rPr>
        <w:t>reflect back</w:t>
      </w:r>
      <w:proofErr w:type="gramEnd"/>
      <w:r w:rsidRPr="002A58A4">
        <w:rPr>
          <w:rFonts w:asciiTheme="minorHAnsi" w:hAnsiTheme="minorHAnsi" w:cstheme="minorHAnsi"/>
        </w:rPr>
        <w:t>, using the child’s language, when hearing a report</w:t>
      </w:r>
    </w:p>
    <w:p w14:paraId="7BDF2EE1" w14:textId="77777777" w:rsidR="007A5C14" w:rsidRPr="00806EEE" w:rsidRDefault="007A5C14">
      <w:pPr>
        <w:pStyle w:val="ListParagraph"/>
        <w:numPr>
          <w:ilvl w:val="0"/>
          <w:numId w:val="81"/>
        </w:numPr>
        <w:spacing w:after="160" w:line="259" w:lineRule="auto"/>
        <w:contextualSpacing/>
        <w:rPr>
          <w:rStyle w:val="Hyperlink"/>
          <w:rFonts w:asciiTheme="minorHAnsi" w:hAnsiTheme="minorHAnsi" w:cstheme="minorHAnsi"/>
          <w:color w:val="auto"/>
          <w:sz w:val="22"/>
          <w:u w:val="none"/>
        </w:rPr>
      </w:pPr>
      <w:r w:rsidRPr="002A58A4">
        <w:rPr>
          <w:rFonts w:asciiTheme="minorHAnsi" w:hAnsiTheme="minorHAnsi" w:cstheme="minorHAnsi"/>
        </w:rPr>
        <w:t>Staf</w:t>
      </w:r>
      <w:r w:rsidRPr="00806EEE">
        <w:rPr>
          <w:rFonts w:asciiTheme="minorHAnsi" w:hAnsiTheme="minorHAnsi" w:cstheme="minorHAnsi"/>
        </w:rPr>
        <w:t>f should recognise it may only be the first incident reported, rather than representative of a singular incident and that trauma can impact upon memory, so children may not be able to recall all details or timeline of abuse</w:t>
      </w:r>
    </w:p>
    <w:p w14:paraId="3C167968" w14:textId="77777777" w:rsidR="00D45518" w:rsidRPr="00806EEE" w:rsidRDefault="00D45518" w:rsidP="00001D1D">
      <w:pPr>
        <w:pStyle w:val="Heading2"/>
        <w:rPr>
          <w:rStyle w:val="Hyperlink"/>
          <w:rFonts w:asciiTheme="minorHAnsi" w:hAnsiTheme="minorHAnsi" w:cstheme="minorHAnsi"/>
          <w:color w:val="auto"/>
          <w:u w:val="none"/>
        </w:rPr>
      </w:pPr>
      <w:bookmarkStart w:id="91" w:name="_Toc110242632"/>
      <w:r w:rsidRPr="00806EEE">
        <w:rPr>
          <w:rStyle w:val="Hyperlink"/>
          <w:rFonts w:asciiTheme="minorHAnsi" w:hAnsiTheme="minorHAnsi" w:cstheme="minorHAnsi"/>
          <w:color w:val="auto"/>
          <w:u w:val="none"/>
        </w:rPr>
        <w:t>What to do if you have concerns</w:t>
      </w:r>
      <w:bookmarkEnd w:id="91"/>
    </w:p>
    <w:p w14:paraId="453C5470" w14:textId="77777777" w:rsidR="00D45518" w:rsidRPr="00806EEE" w:rsidRDefault="00D45518">
      <w:pPr>
        <w:pStyle w:val="ListParagraph"/>
        <w:numPr>
          <w:ilvl w:val="0"/>
          <w:numId w:val="109"/>
        </w:numPr>
        <w:spacing w:after="160" w:line="259" w:lineRule="auto"/>
        <w:contextualSpacing/>
        <w:rPr>
          <w:rFonts w:asciiTheme="minorHAnsi" w:hAnsiTheme="minorHAnsi" w:cstheme="minorHAnsi"/>
        </w:rPr>
      </w:pPr>
      <w:r w:rsidRPr="00806EEE">
        <w:rPr>
          <w:rFonts w:asciiTheme="minorHAnsi" w:hAnsiTheme="minorHAnsi" w:cstheme="minorHAnsi"/>
        </w:rPr>
        <w:t>Staff should not wait for a child to make a disclosure, they should act on concerns immediately</w:t>
      </w:r>
    </w:p>
    <w:p w14:paraId="3680155E" w14:textId="77777777" w:rsidR="00D45518" w:rsidRPr="00806EEE" w:rsidRDefault="00D45518">
      <w:pPr>
        <w:pStyle w:val="ListParagraph"/>
        <w:numPr>
          <w:ilvl w:val="0"/>
          <w:numId w:val="109"/>
        </w:numPr>
        <w:spacing w:after="160" w:line="259" w:lineRule="auto"/>
        <w:contextualSpacing/>
        <w:rPr>
          <w:rFonts w:asciiTheme="minorHAnsi" w:hAnsiTheme="minorHAnsi" w:cstheme="minorHAnsi"/>
        </w:rPr>
      </w:pPr>
      <w:r w:rsidRPr="00806EEE">
        <w:rPr>
          <w:rFonts w:asciiTheme="minorHAnsi" w:hAnsiTheme="minorHAnsi" w:cstheme="minorHAnsi"/>
        </w:rPr>
        <w:t>Staff may overhear a conversation that suggests a child may have been harmed or behaviour may be an indicator</w:t>
      </w:r>
    </w:p>
    <w:p w14:paraId="6AC09854" w14:textId="77777777" w:rsidR="00D45518" w:rsidRPr="00806EEE" w:rsidRDefault="00D45518">
      <w:pPr>
        <w:pStyle w:val="ListParagraph"/>
        <w:numPr>
          <w:ilvl w:val="0"/>
          <w:numId w:val="109"/>
        </w:numPr>
        <w:spacing w:after="160" w:line="259" w:lineRule="auto"/>
        <w:contextualSpacing/>
        <w:rPr>
          <w:rFonts w:asciiTheme="minorHAnsi" w:hAnsiTheme="minorHAnsi" w:cstheme="minorHAnsi"/>
        </w:rPr>
      </w:pPr>
      <w:r w:rsidRPr="00806EEE">
        <w:rPr>
          <w:rFonts w:asciiTheme="minorHAnsi" w:hAnsiTheme="minorHAnsi" w:cstheme="minorHAnsi"/>
        </w:rPr>
        <w:t>If the report includes an online element, staff may confiscate devices for evidence to hand to the Police</w:t>
      </w:r>
    </w:p>
    <w:p w14:paraId="79A0BEE8" w14:textId="77777777" w:rsidR="00D45518" w:rsidRPr="00806EEE" w:rsidRDefault="00D45518">
      <w:pPr>
        <w:pStyle w:val="ListParagraph"/>
        <w:numPr>
          <w:ilvl w:val="0"/>
          <w:numId w:val="109"/>
        </w:numPr>
        <w:spacing w:after="160" w:line="259" w:lineRule="auto"/>
        <w:contextualSpacing/>
        <w:rPr>
          <w:rFonts w:asciiTheme="minorHAnsi" w:hAnsiTheme="minorHAnsi" w:cstheme="minorHAnsi"/>
        </w:rPr>
      </w:pPr>
      <w:r w:rsidRPr="00806EEE">
        <w:rPr>
          <w:rFonts w:asciiTheme="minorHAnsi" w:hAnsiTheme="minorHAnsi" w:cstheme="minorHAnsi"/>
        </w:rPr>
        <w:t>Staff can ask children outright if they have been harmed and what the nature of the harm was</w:t>
      </w:r>
    </w:p>
    <w:p w14:paraId="26C8B5CE" w14:textId="77777777" w:rsidR="00D45518" w:rsidRPr="00806EEE" w:rsidRDefault="00D45518" w:rsidP="00D45518">
      <w:pPr>
        <w:pStyle w:val="ListParagraph"/>
        <w:spacing w:after="160" w:line="259" w:lineRule="auto"/>
        <w:contextualSpacing/>
        <w:rPr>
          <w:rFonts w:asciiTheme="minorHAnsi" w:hAnsiTheme="minorHAnsi" w:cstheme="minorHAnsi"/>
        </w:rPr>
      </w:pPr>
    </w:p>
    <w:p w14:paraId="7CF36C7C" w14:textId="77777777" w:rsidR="007A5C14" w:rsidRPr="00806EEE" w:rsidRDefault="007A5C14" w:rsidP="00001D1D">
      <w:pPr>
        <w:pStyle w:val="Heading2"/>
        <w:rPr>
          <w:rFonts w:asciiTheme="minorHAnsi" w:hAnsiTheme="minorHAnsi" w:cstheme="minorHAnsi"/>
        </w:rPr>
      </w:pPr>
      <w:bookmarkStart w:id="92" w:name="_Toc110242633"/>
      <w:r w:rsidRPr="00806EEE">
        <w:rPr>
          <w:rFonts w:asciiTheme="minorHAnsi" w:hAnsiTheme="minorHAnsi" w:cstheme="minorHAnsi"/>
        </w:rPr>
        <w:t>Support</w:t>
      </w:r>
      <w:bookmarkEnd w:id="92"/>
    </w:p>
    <w:p w14:paraId="2195CA48" w14:textId="77777777" w:rsidR="00DF6029" w:rsidRPr="00806EEE" w:rsidRDefault="00DF6029" w:rsidP="00DF6029">
      <w:pPr>
        <w:spacing w:after="0" w:line="240" w:lineRule="auto"/>
        <w:ind w:left="720"/>
        <w:rPr>
          <w:rFonts w:eastAsia="Times New Roman" w:cstheme="minorHAnsi"/>
          <w:color w:val="FF0000"/>
          <w:sz w:val="20"/>
          <w:lang w:eastAsia="en-GB"/>
        </w:rPr>
      </w:pPr>
    </w:p>
    <w:p w14:paraId="0A7E021A" w14:textId="09B11ECE" w:rsidR="00DA1E6F" w:rsidRPr="00806EEE" w:rsidRDefault="00DA1E6F">
      <w:pPr>
        <w:numPr>
          <w:ilvl w:val="0"/>
          <w:numId w:val="81"/>
        </w:numPr>
        <w:spacing w:after="0" w:line="240" w:lineRule="auto"/>
        <w:rPr>
          <w:rFonts w:eastAsia="Times New Roman" w:cstheme="minorHAnsi"/>
          <w:sz w:val="20"/>
          <w:lang w:eastAsia="en-GB"/>
        </w:rPr>
      </w:pPr>
      <w:r w:rsidRPr="00806EEE">
        <w:rPr>
          <w:rFonts w:eastAsia="Times New Roman" w:cstheme="minorHAnsi"/>
          <w:sz w:val="20"/>
          <w:lang w:eastAsia="en-GB"/>
        </w:rPr>
        <w:t xml:space="preserve">Pupils who have been experienced </w:t>
      </w:r>
      <w:r w:rsidR="00790841" w:rsidRPr="00806EEE">
        <w:rPr>
          <w:rFonts w:eastAsia="Times New Roman" w:cstheme="minorHAnsi"/>
          <w:sz w:val="20"/>
          <w:lang w:eastAsia="en-GB"/>
        </w:rPr>
        <w:t xml:space="preserve">child-on-child </w:t>
      </w:r>
      <w:r w:rsidRPr="00806EEE">
        <w:rPr>
          <w:rFonts w:eastAsia="Times New Roman" w:cstheme="minorHAnsi"/>
          <w:sz w:val="20"/>
          <w:lang w:eastAsia="en-GB"/>
        </w:rPr>
        <w:t xml:space="preserve">abuse </w:t>
      </w:r>
      <w:r w:rsidR="002E1F77" w:rsidRPr="00806EEE">
        <w:rPr>
          <w:rFonts w:eastAsia="Times New Roman" w:cstheme="minorHAnsi"/>
          <w:sz w:val="20"/>
          <w:lang w:eastAsia="en-GB"/>
        </w:rPr>
        <w:t xml:space="preserve">may not feel ready or </w:t>
      </w:r>
      <w:proofErr w:type="spellStart"/>
      <w:r w:rsidR="002E1F77" w:rsidRPr="00806EEE">
        <w:rPr>
          <w:rFonts w:eastAsia="Times New Roman" w:cstheme="minorHAnsi"/>
          <w:sz w:val="20"/>
          <w:lang w:eastAsia="en-GB"/>
        </w:rPr>
        <w:t>or</w:t>
      </w:r>
      <w:proofErr w:type="spellEnd"/>
      <w:r w:rsidR="002E1F77" w:rsidRPr="00806EEE">
        <w:rPr>
          <w:rFonts w:eastAsia="Times New Roman" w:cstheme="minorHAnsi"/>
          <w:sz w:val="20"/>
          <w:lang w:eastAsia="en-GB"/>
        </w:rPr>
        <w:t xml:space="preserve"> know how to tell someone they are being abused and </w:t>
      </w:r>
      <w:r w:rsidRPr="00806EEE">
        <w:rPr>
          <w:rFonts w:eastAsia="Times New Roman" w:cstheme="minorHAnsi"/>
          <w:sz w:val="20"/>
          <w:lang w:eastAsia="en-GB"/>
        </w:rPr>
        <w:t>will be supported by:</w:t>
      </w:r>
    </w:p>
    <w:p w14:paraId="1F236009" w14:textId="77777777" w:rsidR="00DA1E6F" w:rsidRPr="00096B9F" w:rsidRDefault="00DA1E6F">
      <w:pPr>
        <w:numPr>
          <w:ilvl w:val="0"/>
          <w:numId w:val="81"/>
        </w:numPr>
        <w:spacing w:after="0" w:line="240" w:lineRule="auto"/>
        <w:ind w:left="1080"/>
        <w:rPr>
          <w:rFonts w:eastAsia="Times New Roman" w:cstheme="minorHAnsi"/>
          <w:sz w:val="20"/>
          <w:lang w:eastAsia="en-GB"/>
        </w:rPr>
      </w:pPr>
      <w:r w:rsidRPr="00096B9F">
        <w:rPr>
          <w:rFonts w:eastAsia="Times New Roman" w:cstheme="minorHAnsi"/>
          <w:sz w:val="20"/>
          <w:lang w:eastAsia="en-GB"/>
        </w:rPr>
        <w:t>Being offered an immediate opportunity to discuss the experience with a member of staff of their choice</w:t>
      </w:r>
    </w:p>
    <w:p w14:paraId="2B2802C7" w14:textId="77777777" w:rsidR="00DA1E6F" w:rsidRPr="00096B9F" w:rsidRDefault="00DA1E6F">
      <w:pPr>
        <w:numPr>
          <w:ilvl w:val="0"/>
          <w:numId w:val="81"/>
        </w:numPr>
        <w:spacing w:after="0" w:line="240" w:lineRule="auto"/>
        <w:ind w:left="1080"/>
        <w:rPr>
          <w:rFonts w:eastAsia="Times New Roman" w:cstheme="minorHAnsi"/>
          <w:sz w:val="20"/>
          <w:lang w:eastAsia="en-GB"/>
        </w:rPr>
      </w:pPr>
      <w:r w:rsidRPr="00096B9F">
        <w:rPr>
          <w:rFonts w:eastAsia="Times New Roman" w:cstheme="minorHAnsi"/>
          <w:sz w:val="20"/>
          <w:lang w:eastAsia="en-GB"/>
        </w:rPr>
        <w:t>Being advised to keep a record of concerns as evidence and discussions regarding how to respond to concerns and build resilience, if appropriate.</w:t>
      </w:r>
    </w:p>
    <w:p w14:paraId="3DFB2EF2" w14:textId="77777777" w:rsidR="00DA1E6F" w:rsidRPr="002E1F77" w:rsidRDefault="00DA1E6F" w:rsidP="00DA1E6F">
      <w:pPr>
        <w:spacing w:after="0" w:line="240" w:lineRule="auto"/>
        <w:ind w:left="360"/>
        <w:rPr>
          <w:rFonts w:eastAsia="Times New Roman" w:cstheme="minorHAnsi"/>
          <w:sz w:val="20"/>
          <w:lang w:eastAsia="en-GB"/>
        </w:rPr>
      </w:pPr>
    </w:p>
    <w:p w14:paraId="6844C61D" w14:textId="77777777" w:rsidR="00DA1E6F" w:rsidRPr="002E1F77" w:rsidRDefault="00DA1E6F" w:rsidP="002E1F77">
      <w:pPr>
        <w:spacing w:after="0" w:line="240" w:lineRule="auto"/>
        <w:rPr>
          <w:rFonts w:eastAsia="Times New Roman" w:cstheme="minorHAnsi"/>
          <w:sz w:val="20"/>
          <w:lang w:eastAsia="en-GB"/>
        </w:rPr>
      </w:pPr>
      <w:r w:rsidRPr="002E1F77">
        <w:rPr>
          <w:rFonts w:eastAsia="Times New Roman" w:cstheme="minorHAnsi"/>
          <w:sz w:val="20"/>
          <w:lang w:eastAsia="en-GB"/>
        </w:rPr>
        <w:t>Pupils who are alleged to have abused other pupils will be helped by:</w:t>
      </w:r>
    </w:p>
    <w:p w14:paraId="31713C53" w14:textId="77777777" w:rsidR="00DA1E6F" w:rsidRPr="002E1F77" w:rsidRDefault="00DA1E6F">
      <w:pPr>
        <w:numPr>
          <w:ilvl w:val="0"/>
          <w:numId w:val="42"/>
        </w:numPr>
        <w:spacing w:after="0" w:line="240" w:lineRule="auto"/>
        <w:ind w:left="1440"/>
        <w:rPr>
          <w:rFonts w:eastAsia="Times New Roman" w:cstheme="minorHAnsi"/>
          <w:sz w:val="20"/>
          <w:lang w:eastAsia="en-GB"/>
        </w:rPr>
      </w:pPr>
      <w:r w:rsidRPr="002E1F77">
        <w:rPr>
          <w:rFonts w:eastAsia="Times New Roman" w:cstheme="minorHAnsi"/>
          <w:sz w:val="20"/>
          <w:lang w:eastAsia="en-GB"/>
        </w:rPr>
        <w:t>Discussing what happened, establishing the specific concern and the need for behaviour to change</w:t>
      </w:r>
    </w:p>
    <w:p w14:paraId="6024044F" w14:textId="77777777" w:rsidR="00DA1E6F" w:rsidRPr="002E1F77" w:rsidRDefault="00DA1E6F">
      <w:pPr>
        <w:numPr>
          <w:ilvl w:val="0"/>
          <w:numId w:val="42"/>
        </w:numPr>
        <w:spacing w:after="0" w:line="240" w:lineRule="auto"/>
        <w:ind w:left="1440"/>
        <w:rPr>
          <w:rFonts w:eastAsia="Times New Roman" w:cstheme="minorHAnsi"/>
          <w:sz w:val="20"/>
          <w:lang w:eastAsia="en-GB"/>
        </w:rPr>
      </w:pPr>
      <w:r w:rsidRPr="002E1F77">
        <w:rPr>
          <w:rFonts w:eastAsia="Times New Roman" w:cstheme="minorHAnsi"/>
          <w:sz w:val="20"/>
          <w:lang w:eastAsia="en-GB"/>
        </w:rPr>
        <w:t>Informing parents/carers to help change the attitude and behaviour of the child</w:t>
      </w:r>
    </w:p>
    <w:p w14:paraId="60C62177" w14:textId="77777777" w:rsidR="00DA1E6F" w:rsidRPr="002E1F77" w:rsidRDefault="00DA1E6F">
      <w:pPr>
        <w:numPr>
          <w:ilvl w:val="0"/>
          <w:numId w:val="42"/>
        </w:numPr>
        <w:spacing w:after="0" w:line="240" w:lineRule="auto"/>
        <w:ind w:left="1440"/>
        <w:rPr>
          <w:rFonts w:eastAsia="Times New Roman" w:cstheme="minorHAnsi"/>
          <w:sz w:val="20"/>
          <w:lang w:eastAsia="en-GB"/>
        </w:rPr>
      </w:pPr>
      <w:r w:rsidRPr="002E1F77">
        <w:rPr>
          <w:rFonts w:eastAsia="Times New Roman" w:cstheme="minorHAnsi"/>
          <w:sz w:val="20"/>
          <w:lang w:eastAsia="en-GB"/>
        </w:rPr>
        <w:t>Providing appropriate education and support</w:t>
      </w:r>
    </w:p>
    <w:p w14:paraId="2BFEB91C" w14:textId="77777777" w:rsidR="00DA1E6F" w:rsidRPr="002E1F77" w:rsidRDefault="00DA1E6F">
      <w:pPr>
        <w:numPr>
          <w:ilvl w:val="0"/>
          <w:numId w:val="42"/>
        </w:numPr>
        <w:spacing w:after="0" w:line="240" w:lineRule="auto"/>
        <w:ind w:left="1440"/>
        <w:rPr>
          <w:rFonts w:eastAsia="Times New Roman" w:cstheme="minorHAnsi"/>
          <w:sz w:val="20"/>
          <w:lang w:eastAsia="en-GB"/>
        </w:rPr>
      </w:pPr>
      <w:r w:rsidRPr="002E1F77">
        <w:rPr>
          <w:rFonts w:eastAsia="Times New Roman" w:cstheme="minorHAnsi"/>
          <w:sz w:val="20"/>
          <w:lang w:eastAsia="en-GB"/>
        </w:rPr>
        <w:t>Sanctioning them in line with school behaviour/discipline policy. This may include official warnings, detentions, removal of privileges (including denial of online access), fixed-term and permanent exclusions.</w:t>
      </w:r>
    </w:p>
    <w:p w14:paraId="661029B5" w14:textId="4825D053" w:rsidR="00241000" w:rsidRPr="002E1F77" w:rsidRDefault="00DA1E6F" w:rsidP="00957DF1">
      <w:pPr>
        <w:rPr>
          <w:rFonts w:cstheme="minorHAnsi"/>
          <w:sz w:val="20"/>
          <w:szCs w:val="20"/>
        </w:rPr>
      </w:pPr>
      <w:r w:rsidRPr="002E1F77">
        <w:rPr>
          <w:rFonts w:cstheme="minorHAnsi"/>
          <w:sz w:val="20"/>
          <w:szCs w:val="20"/>
        </w:rPr>
        <w:t>Speaking with police or other local services (such as early help or children’s specialist services) as appropriate – see NCPP advice on when to call the Police, paragraph 26 Local Support</w:t>
      </w:r>
      <w:r w:rsidR="002E1F77">
        <w:rPr>
          <w:rFonts w:cstheme="minorHAnsi"/>
          <w:sz w:val="20"/>
          <w:szCs w:val="20"/>
        </w:rPr>
        <w:t>.</w:t>
      </w:r>
    </w:p>
    <w:p w14:paraId="151CE9FC" w14:textId="278F604B" w:rsidR="00DA1E6F" w:rsidRPr="00001D1D" w:rsidRDefault="00241000" w:rsidP="00001D1D">
      <w:pPr>
        <w:pStyle w:val="Heading2"/>
        <w:rPr>
          <w:rFonts w:asciiTheme="minorHAnsi" w:hAnsiTheme="minorHAnsi" w:cstheme="minorHAnsi"/>
        </w:rPr>
      </w:pPr>
      <w:bookmarkStart w:id="93" w:name="_Toc110242634"/>
      <w:r w:rsidRPr="00001D1D">
        <w:rPr>
          <w:rFonts w:asciiTheme="minorHAnsi" w:hAnsiTheme="minorHAnsi" w:cstheme="minorHAnsi"/>
        </w:rPr>
        <w:t>Next Steps after Initial Report</w:t>
      </w:r>
      <w:bookmarkEnd w:id="93"/>
    </w:p>
    <w:p w14:paraId="11492B3C" w14:textId="5C309596"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The DSLs risk and needs assessment in response to a report of sexual harassment should also consider whether there have been any other victims. The DSL will regularly review the actions taken to respond to reports and</w:t>
      </w:r>
    </w:p>
    <w:p w14:paraId="3F0C6999"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Regularly review the risk and needs assessment and put active measures in place to safeguard pupils</w:t>
      </w:r>
    </w:p>
    <w:p w14:paraId="5A3BF363"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Any risk assessment should be informed by any CSC or multi-agency risk assessment</w:t>
      </w:r>
    </w:p>
    <w:p w14:paraId="7C956180" w14:textId="77777777" w:rsidR="00241000" w:rsidRPr="00A57A3E" w:rsidRDefault="00241000" w:rsidP="00241000">
      <w:pPr>
        <w:rPr>
          <w:rFonts w:cstheme="minorHAnsi"/>
          <w:sz w:val="20"/>
          <w:szCs w:val="20"/>
        </w:rPr>
      </w:pPr>
      <w:r w:rsidRPr="00A57A3E">
        <w:rPr>
          <w:rFonts w:cstheme="minorHAnsi"/>
          <w:sz w:val="20"/>
          <w:szCs w:val="20"/>
        </w:rPr>
        <w:t>Staff should be aware of the following:</w:t>
      </w:r>
    </w:p>
    <w:p w14:paraId="09CA5C92"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Be aware of and respond appropriately to all reports and concerns about sexual violence and/or harassment both online and offline, including those happening outside of school</w:t>
      </w:r>
    </w:p>
    <w:p w14:paraId="334E0443"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Balance the victim’s wishes against their responsibility to protect other children</w:t>
      </w:r>
    </w:p>
    <w:p w14:paraId="53065328"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Remember that sexual violence and sexual harassment can take place within intimate personal relationships between peers</w:t>
      </w:r>
    </w:p>
    <w:p w14:paraId="34B1170C"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Think about other related issues and wider context, including any links to CSE and CCE and take the potential for sexual violence and harassment in intimate personal relationships into consideration</w:t>
      </w:r>
    </w:p>
    <w:p w14:paraId="08CE0852"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Keep victim and alleged perpetrator a reasonable distance apart on school premises including at before and after-school activities</w:t>
      </w:r>
    </w:p>
    <w:p w14:paraId="6321E6E9"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Ensure recording practice is comprehensive and accurate</w:t>
      </w:r>
    </w:p>
    <w:p w14:paraId="26A47088"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lastRenderedPageBreak/>
        <w:t>The DSL should know what the early help process is and how and where to access support</w:t>
      </w:r>
    </w:p>
    <w:p w14:paraId="0D7DDCDD" w14:textId="77777777" w:rsidR="00241000" w:rsidRPr="00A57A3E" w:rsidRDefault="00241000">
      <w:pPr>
        <w:pStyle w:val="ListParagraph"/>
        <w:numPr>
          <w:ilvl w:val="0"/>
          <w:numId w:val="109"/>
        </w:numPr>
        <w:spacing w:after="160" w:line="259" w:lineRule="auto"/>
        <w:contextualSpacing/>
        <w:rPr>
          <w:rFonts w:asciiTheme="minorHAnsi" w:hAnsiTheme="minorHAnsi" w:cstheme="minorHAnsi"/>
        </w:rPr>
      </w:pPr>
      <w:r w:rsidRPr="00A57A3E">
        <w:rPr>
          <w:rFonts w:asciiTheme="minorHAnsi" w:hAnsiTheme="minorHAnsi" w:cstheme="minorHAnsi"/>
        </w:rPr>
        <w:t>The previous restrictions on the use of Police bail have been removed – the Police will now consider what action to take to manage the assessed risk of harm, this could include the use of Police or court bail.</w:t>
      </w:r>
    </w:p>
    <w:p w14:paraId="23A9A90D" w14:textId="406FC3C8" w:rsidR="00DA1E6F" w:rsidRPr="00E7066F" w:rsidRDefault="00E7066F" w:rsidP="00E7066F">
      <w:pPr>
        <w:pStyle w:val="Heading1"/>
        <w:rPr>
          <w:rFonts w:asciiTheme="minorHAnsi" w:hAnsiTheme="minorHAnsi" w:cstheme="minorHAnsi"/>
          <w:b w:val="0"/>
          <w:bCs/>
        </w:rPr>
      </w:pPr>
      <w:bookmarkStart w:id="94" w:name="_Toc110242635"/>
      <w:r w:rsidRPr="00E7066F">
        <w:rPr>
          <w:rFonts w:asciiTheme="minorHAnsi" w:hAnsiTheme="minorHAnsi" w:cstheme="minorHAnsi"/>
          <w:b w:val="0"/>
          <w:bCs/>
        </w:rPr>
        <w:t>Harmful Practices</w:t>
      </w:r>
      <w:bookmarkEnd w:id="94"/>
    </w:p>
    <w:p w14:paraId="3EC723B3" w14:textId="274BC50B" w:rsidR="00DA1E6F" w:rsidRPr="00A7540C" w:rsidRDefault="00DA1E6F" w:rsidP="00A57A3E">
      <w:pPr>
        <w:pStyle w:val="Heading2"/>
        <w:rPr>
          <w:rFonts w:asciiTheme="minorHAnsi" w:hAnsiTheme="minorHAnsi" w:cstheme="minorHAnsi"/>
        </w:rPr>
      </w:pPr>
      <w:bookmarkStart w:id="95" w:name="_Toc110242636"/>
      <w:r w:rsidRPr="00E7066F">
        <w:rPr>
          <w:rFonts w:asciiTheme="minorHAnsi" w:hAnsiTheme="minorHAnsi" w:cstheme="minorHAnsi"/>
        </w:rPr>
        <w:t xml:space="preserve">‘Honour based’ </w:t>
      </w:r>
      <w:r w:rsidRPr="00A7540C">
        <w:rPr>
          <w:rFonts w:asciiTheme="minorHAnsi" w:hAnsiTheme="minorHAnsi" w:cstheme="minorHAnsi"/>
        </w:rPr>
        <w:t>abuse</w:t>
      </w:r>
      <w:r w:rsidR="002E7B05" w:rsidRPr="00A7540C">
        <w:rPr>
          <w:rFonts w:asciiTheme="minorHAnsi" w:hAnsiTheme="minorHAnsi" w:cstheme="minorHAnsi"/>
        </w:rPr>
        <w:t xml:space="preserve"> (HBA)</w:t>
      </w:r>
      <w:bookmarkEnd w:id="95"/>
    </w:p>
    <w:p w14:paraId="78B16AE8" w14:textId="37C612BF" w:rsidR="00DA1E6F" w:rsidRPr="00096B9F" w:rsidRDefault="00DA1E6F">
      <w:pPr>
        <w:numPr>
          <w:ilvl w:val="0"/>
          <w:numId w:val="92"/>
        </w:numPr>
        <w:spacing w:after="0" w:line="240" w:lineRule="auto"/>
        <w:ind w:left="360"/>
        <w:rPr>
          <w:rFonts w:eastAsia="Times New Roman" w:cstheme="minorHAnsi"/>
          <w:sz w:val="20"/>
          <w:lang w:eastAsia="en-GB"/>
        </w:rPr>
      </w:pPr>
      <w:r w:rsidRPr="00A7540C">
        <w:rPr>
          <w:rFonts w:eastAsia="Times New Roman" w:cstheme="minorHAnsi"/>
          <w:sz w:val="20"/>
          <w:lang w:eastAsia="en-GB"/>
        </w:rPr>
        <w:t xml:space="preserve">Staff and volunteers at </w:t>
      </w:r>
      <w:r w:rsidR="00DE10AA" w:rsidRPr="00A7540C">
        <w:rPr>
          <w:rFonts w:eastAsia="Times New Roman" w:cstheme="minorHAnsi"/>
          <w:sz w:val="20"/>
          <w:lang w:eastAsia="en-GB"/>
        </w:rPr>
        <w:t>Pakeman Primary School</w:t>
      </w:r>
      <w:r w:rsidRPr="00A7540C">
        <w:rPr>
          <w:rFonts w:eastAsia="Times New Roman" w:cstheme="minorHAnsi"/>
          <w:sz w:val="20"/>
          <w:lang w:eastAsia="en-GB"/>
        </w:rPr>
        <w:t xml:space="preserve"> are aware </w:t>
      </w:r>
      <w:r w:rsidRPr="00096B9F">
        <w:rPr>
          <w:rFonts w:eastAsia="Times New Roman" w:cstheme="minorHAnsi"/>
          <w:sz w:val="20"/>
          <w:lang w:eastAsia="en-GB"/>
        </w:rPr>
        <w:t>that so called ‘Honour-based’ abuse (HBA) encompasses a range of crimes which have been committed to protect or defend the honour of the family and/or the community, including Female Genital Mutilation (FGM), forced marriage, and practices such as breast ironing.</w:t>
      </w:r>
    </w:p>
    <w:p w14:paraId="495F412A" w14:textId="77777777" w:rsidR="00DA1E6F" w:rsidRPr="00096B9F" w:rsidRDefault="00DA1E6F" w:rsidP="00DA1E6F">
      <w:pPr>
        <w:spacing w:after="0" w:line="240" w:lineRule="auto"/>
        <w:rPr>
          <w:rFonts w:eastAsia="Times New Roman" w:cstheme="minorHAnsi"/>
          <w:sz w:val="20"/>
          <w:lang w:eastAsia="en-GB"/>
        </w:rPr>
      </w:pPr>
    </w:p>
    <w:p w14:paraId="6653BDE6" w14:textId="77777777" w:rsidR="00DA1E6F" w:rsidRPr="00096B9F" w:rsidRDefault="00DA1E6F">
      <w:pPr>
        <w:numPr>
          <w:ilvl w:val="0"/>
          <w:numId w:val="92"/>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The indicators of HBA and associated factors will be covered with staff within the school safeguarding training. All members of staff are alert to the possibility of a child being at risk of HBA, or already having suffered HBA. All members of staff are aware that all forms of HBA are abuse (regardless of the motivation) and will be handled and escalated as such. Staff will speak with DSL if they are concerned about HBA. </w:t>
      </w:r>
    </w:p>
    <w:p w14:paraId="35A911FF" w14:textId="77777777" w:rsidR="008F79EF" w:rsidRPr="00096B9F" w:rsidRDefault="008F79EF" w:rsidP="008F79EF">
      <w:pPr>
        <w:pStyle w:val="ListParagraph"/>
        <w:rPr>
          <w:rFonts w:asciiTheme="minorHAnsi" w:hAnsiTheme="minorHAnsi" w:cstheme="minorHAnsi"/>
          <w:szCs w:val="22"/>
        </w:rPr>
      </w:pPr>
    </w:p>
    <w:p w14:paraId="32243DA0" w14:textId="68FB152E" w:rsidR="008F79EF" w:rsidRPr="00A57A3E" w:rsidRDefault="008F79EF" w:rsidP="00A57A3E">
      <w:pPr>
        <w:pStyle w:val="Heading2"/>
        <w:rPr>
          <w:rFonts w:asciiTheme="minorHAnsi" w:hAnsiTheme="minorHAnsi" w:cstheme="minorHAnsi"/>
        </w:rPr>
      </w:pPr>
      <w:bookmarkStart w:id="96" w:name="_Toc110242637"/>
      <w:r w:rsidRPr="00A57A3E">
        <w:rPr>
          <w:rFonts w:asciiTheme="minorHAnsi" w:hAnsiTheme="minorHAnsi" w:cstheme="minorHAnsi"/>
        </w:rPr>
        <w:t>Female Genital Mutilation</w:t>
      </w:r>
      <w:r w:rsidR="002E7B05" w:rsidRPr="00A57A3E">
        <w:rPr>
          <w:rFonts w:asciiTheme="minorHAnsi" w:hAnsiTheme="minorHAnsi" w:cstheme="minorHAnsi"/>
        </w:rPr>
        <w:t xml:space="preserve"> (FGM)</w:t>
      </w:r>
      <w:bookmarkEnd w:id="96"/>
    </w:p>
    <w:p w14:paraId="123EB773" w14:textId="77777777" w:rsidR="002E7B05" w:rsidRPr="00096B9F" w:rsidRDefault="002E7B05">
      <w:pPr>
        <w:numPr>
          <w:ilvl w:val="0"/>
          <w:numId w:val="66"/>
        </w:numPr>
        <w:spacing w:before="45" w:after="45" w:line="240" w:lineRule="auto"/>
        <w:rPr>
          <w:rFonts w:eastAsia="Calibri" w:cstheme="minorHAnsi"/>
          <w:sz w:val="20"/>
          <w:lang w:eastAsia="en-GB"/>
        </w:rPr>
      </w:pPr>
      <w:r w:rsidRPr="00096B9F">
        <w:rPr>
          <w:rFonts w:eastAsia="Calibri" w:cstheme="minorHAnsi"/>
          <w:sz w:val="20"/>
          <w:lang w:eastAsia="en-GB"/>
        </w:rPr>
        <w:t>FGM comprises all procedures involving partial or total removal of the external female genitalia or other injury to female genital organs.  It is illegal in the UK and a form of child abuse.</w:t>
      </w:r>
    </w:p>
    <w:p w14:paraId="0B105F64" w14:textId="77777777" w:rsidR="002E7B05" w:rsidRPr="00096B9F" w:rsidRDefault="002E7B05">
      <w:pPr>
        <w:pStyle w:val="ListParagraph"/>
        <w:numPr>
          <w:ilvl w:val="0"/>
          <w:numId w:val="66"/>
        </w:numPr>
        <w:rPr>
          <w:rFonts w:asciiTheme="minorHAnsi" w:hAnsiTheme="minorHAnsi" w:cstheme="minorHAnsi"/>
        </w:rPr>
      </w:pPr>
      <w:r w:rsidRPr="00096B9F">
        <w:rPr>
          <w:rFonts w:asciiTheme="minorHAnsi" w:eastAsia="Calibri" w:hAnsiTheme="minorHAnsi" w:cstheme="minorHAnsi"/>
        </w:rPr>
        <w:t xml:space="preserve">As of October 2015, the Serious Crime Act 2015 (Home Office, 2015)   introduced a duty on teachers (and other professionals) to notify the police of known cases of female genital mutilation where it appears to have been carried out on a girl under the age of 18.  </w:t>
      </w:r>
    </w:p>
    <w:p w14:paraId="0E28440A" w14:textId="77777777" w:rsidR="002E7B05" w:rsidRPr="00096B9F" w:rsidRDefault="002E7B05">
      <w:pPr>
        <w:pStyle w:val="ListParagraph"/>
        <w:numPr>
          <w:ilvl w:val="0"/>
          <w:numId w:val="66"/>
        </w:numPr>
        <w:rPr>
          <w:rFonts w:asciiTheme="minorHAnsi" w:hAnsiTheme="minorHAnsi" w:cstheme="minorHAnsi"/>
        </w:rPr>
      </w:pPr>
      <w:r w:rsidRPr="00096B9F">
        <w:rPr>
          <w:rFonts w:asciiTheme="minorHAnsi" w:eastAsia="Calibri" w:hAnsiTheme="minorHAnsi" w:cstheme="minorHAnsi"/>
        </w:rPr>
        <w:t xml:space="preserve">Our school will operate in accordance with the statutory requirements relating to this issue, and in line with local safeguarding procedures. Whilst all staff should speak to the DSL </w:t>
      </w:r>
      <w:proofErr w:type="gramStart"/>
      <w:r w:rsidRPr="00096B9F">
        <w:rPr>
          <w:rFonts w:asciiTheme="minorHAnsi" w:eastAsia="Calibri" w:hAnsiTheme="minorHAnsi" w:cstheme="minorHAnsi"/>
        </w:rPr>
        <w:t>with regard to</w:t>
      </w:r>
      <w:proofErr w:type="gramEnd"/>
      <w:r w:rsidRPr="00096B9F">
        <w:rPr>
          <w:rFonts w:asciiTheme="minorHAnsi" w:eastAsia="Calibri" w:hAnsiTheme="minorHAnsi" w:cstheme="minorHAnsi"/>
        </w:rPr>
        <w:t xml:space="preserve"> any concerns about FGM, there is a specific legal duty on teachers. </w:t>
      </w:r>
    </w:p>
    <w:p w14:paraId="21DBA979" w14:textId="0C978958" w:rsidR="002E7B05" w:rsidRPr="00A7540C" w:rsidRDefault="002E7B05">
      <w:pPr>
        <w:pStyle w:val="ListParagraph"/>
        <w:numPr>
          <w:ilvl w:val="0"/>
          <w:numId w:val="66"/>
        </w:numPr>
        <w:rPr>
          <w:rFonts w:asciiTheme="minorHAnsi" w:hAnsiTheme="minorHAnsi" w:cstheme="minorHAnsi"/>
        </w:rPr>
      </w:pPr>
      <w:r w:rsidRPr="00A7540C">
        <w:rPr>
          <w:rFonts w:asciiTheme="minorHAnsi" w:eastAsia="Calibri" w:hAnsiTheme="minorHAnsi" w:cstheme="minorHAnsi"/>
        </w:rPr>
        <w:t>If a teacher, in the course of their work in the profession, discovers that an act of FGM appears to have been carried out on a girl under the age of 18, the teacher must report this to the police. See Annex B of KCSIE, 20</w:t>
      </w:r>
      <w:r w:rsidR="00A57A3E" w:rsidRPr="00A7540C">
        <w:rPr>
          <w:rFonts w:asciiTheme="minorHAnsi" w:eastAsia="Calibri" w:hAnsiTheme="minorHAnsi" w:cstheme="minorHAnsi"/>
        </w:rPr>
        <w:t xml:space="preserve">22 </w:t>
      </w:r>
      <w:r w:rsidRPr="00A7540C">
        <w:rPr>
          <w:rFonts w:asciiTheme="minorHAnsi" w:eastAsia="Calibri" w:hAnsiTheme="minorHAnsi" w:cstheme="minorHAnsi"/>
        </w:rPr>
        <w:t>for further detail</w:t>
      </w:r>
      <w:r w:rsidR="00A57A3E" w:rsidRPr="00A7540C">
        <w:rPr>
          <w:rFonts w:asciiTheme="minorHAnsi" w:eastAsia="Calibri" w:hAnsiTheme="minorHAnsi" w:cstheme="minorHAnsi"/>
        </w:rPr>
        <w:t xml:space="preserve"> and</w:t>
      </w:r>
      <w:r w:rsidRPr="00A7540C">
        <w:rPr>
          <w:rFonts w:asciiTheme="minorHAnsi" w:hAnsiTheme="minorHAnsi" w:cstheme="minorHAnsi"/>
        </w:rPr>
        <w:t xml:space="preserve"> </w:t>
      </w:r>
      <w:hyperlink r:id="rId53" w:history="1">
        <w:r w:rsidRPr="00A7540C">
          <w:rPr>
            <w:rStyle w:val="Hyperlink"/>
            <w:rFonts w:asciiTheme="minorHAnsi" w:hAnsiTheme="minorHAnsi" w:cstheme="minorHAnsi"/>
          </w:rPr>
          <w:t>Summary of Mandatory FGM reporting duty</w:t>
        </w:r>
      </w:hyperlink>
    </w:p>
    <w:p w14:paraId="60D829BF" w14:textId="54B5B28A" w:rsidR="008F79EF" w:rsidRPr="00A7540C" w:rsidRDefault="008F79EF">
      <w:pPr>
        <w:numPr>
          <w:ilvl w:val="0"/>
          <w:numId w:val="92"/>
        </w:numPr>
        <w:spacing w:after="0" w:line="240" w:lineRule="auto"/>
        <w:ind w:left="360"/>
        <w:rPr>
          <w:rFonts w:eastAsia="Times New Roman" w:cstheme="minorHAnsi"/>
          <w:sz w:val="20"/>
          <w:lang w:eastAsia="en-GB"/>
        </w:rPr>
      </w:pPr>
      <w:r w:rsidRPr="00A7540C">
        <w:rPr>
          <w:rFonts w:eastAsia="Times New Roman" w:cstheme="minorHAnsi"/>
          <w:sz w:val="20"/>
          <w:lang w:eastAsia="en-GB"/>
        </w:rPr>
        <w:t>If there are concerns that a girl is going to be cut, the DSL should complete the ISC</w:t>
      </w:r>
      <w:r w:rsidR="005F6641" w:rsidRPr="00A7540C">
        <w:rPr>
          <w:rFonts w:eastAsia="Times New Roman" w:cstheme="minorHAnsi"/>
          <w:sz w:val="20"/>
          <w:lang w:eastAsia="en-GB"/>
        </w:rPr>
        <w:t>P</w:t>
      </w:r>
      <w:r w:rsidRPr="00A7540C">
        <w:rPr>
          <w:rFonts w:eastAsia="Times New Roman" w:cstheme="minorHAnsi"/>
          <w:sz w:val="20"/>
          <w:lang w:eastAsia="en-GB"/>
        </w:rPr>
        <w:t xml:space="preserve"> FGM Risk Assessment Tool </w:t>
      </w:r>
      <w:hyperlink r:id="rId54" w:history="1">
        <w:r w:rsidRPr="00A7540C">
          <w:rPr>
            <w:rStyle w:val="Hyperlink"/>
            <w:rFonts w:cstheme="minorHAnsi"/>
            <w:sz w:val="20"/>
          </w:rPr>
          <w:t>Islington FGM Risk Assessment</w:t>
        </w:r>
      </w:hyperlink>
      <w:r w:rsidRPr="00A7540C">
        <w:rPr>
          <w:rFonts w:cstheme="minorHAnsi"/>
          <w:sz w:val="20"/>
        </w:rPr>
        <w:t xml:space="preserve"> to identify the relevant indicators and inform further action.</w:t>
      </w:r>
    </w:p>
    <w:p w14:paraId="58B218E4" w14:textId="77777777" w:rsidR="008F79EF" w:rsidRPr="00A7540C" w:rsidRDefault="00DA1E6F">
      <w:pPr>
        <w:numPr>
          <w:ilvl w:val="0"/>
          <w:numId w:val="92"/>
        </w:numPr>
        <w:spacing w:after="0" w:line="240" w:lineRule="auto"/>
        <w:ind w:left="360"/>
        <w:rPr>
          <w:rFonts w:eastAsia="Times New Roman" w:cstheme="minorHAnsi"/>
          <w:sz w:val="20"/>
          <w:lang w:eastAsia="en-GB"/>
        </w:rPr>
      </w:pPr>
      <w:r w:rsidRPr="00A7540C">
        <w:rPr>
          <w:rFonts w:eastAsia="Times New Roman" w:cstheme="minorHAnsi"/>
          <w:sz w:val="20"/>
          <w:lang w:eastAsia="en-GB"/>
        </w:rPr>
        <w:t>The DSL will complete the FGM e-Learning package (</w:t>
      </w:r>
      <w:hyperlink r:id="rId55" w:history="1">
        <w:r w:rsidRPr="00A7540C">
          <w:rPr>
            <w:rFonts w:eastAsia="Times New Roman" w:cstheme="minorHAnsi"/>
            <w:sz w:val="20"/>
            <w:u w:val="single"/>
            <w:lang w:eastAsia="en-GB"/>
          </w:rPr>
          <w:t>https://www.fgmelearning.co.uk/</w:t>
        </w:r>
      </w:hyperlink>
      <w:r w:rsidRPr="00A7540C">
        <w:rPr>
          <w:rFonts w:eastAsia="Times New Roman" w:cstheme="minorHAnsi"/>
          <w:sz w:val="20"/>
          <w:lang w:eastAsia="en-GB"/>
        </w:rPr>
        <w:t xml:space="preserve">). </w:t>
      </w:r>
    </w:p>
    <w:p w14:paraId="494156DB" w14:textId="25840102" w:rsidR="00DA1E6F" w:rsidRPr="002E1F77" w:rsidRDefault="00DA1E6F">
      <w:pPr>
        <w:numPr>
          <w:ilvl w:val="0"/>
          <w:numId w:val="92"/>
        </w:numPr>
        <w:spacing w:after="0" w:line="240" w:lineRule="auto"/>
        <w:ind w:left="360"/>
        <w:rPr>
          <w:rFonts w:eastAsia="Times New Roman" w:cstheme="minorHAnsi"/>
          <w:sz w:val="20"/>
          <w:lang w:eastAsia="en-GB"/>
        </w:rPr>
      </w:pPr>
      <w:r w:rsidRPr="002E1F77">
        <w:rPr>
          <w:rFonts w:eastAsia="Times New Roman" w:cstheme="minorHAnsi"/>
          <w:sz w:val="20"/>
          <w:lang w:eastAsia="en-GB"/>
        </w:rPr>
        <w:t>The DSL will also ensure that information and training is made available as appropriate to all members of staff. This includes</w:t>
      </w:r>
      <w:r w:rsidR="002E1F77" w:rsidRPr="002E1F77">
        <w:rPr>
          <w:rFonts w:eastAsia="Times New Roman" w:cstheme="minorHAnsi"/>
          <w:sz w:val="20"/>
          <w:lang w:eastAsia="en-GB"/>
        </w:rPr>
        <w:t xml:space="preserve"> </w:t>
      </w:r>
      <w:r w:rsidRPr="002E1F77">
        <w:rPr>
          <w:rFonts w:eastAsia="Times New Roman" w:cstheme="minorHAnsi"/>
          <w:sz w:val="20"/>
          <w:lang w:eastAsia="en-GB"/>
        </w:rPr>
        <w:t xml:space="preserve"> </w:t>
      </w:r>
      <w:hyperlink r:id="rId56" w:history="1">
        <w:r w:rsidR="008F79EF" w:rsidRPr="002E1F77">
          <w:rPr>
            <w:rFonts w:eastAsia="Times New Roman" w:cstheme="minorHAnsi"/>
            <w:sz w:val="20"/>
            <w:u w:val="single"/>
            <w:lang w:eastAsia="en-GB"/>
          </w:rPr>
          <w:t>FGM The Facts</w:t>
        </w:r>
      </w:hyperlink>
      <w:r w:rsidRPr="002E1F77">
        <w:rPr>
          <w:rFonts w:eastAsia="Times New Roman" w:cstheme="minorHAnsi"/>
          <w:sz w:val="20"/>
          <w:lang w:eastAsia="en-GB"/>
        </w:rPr>
        <w:t xml:space="preserve">   </w:t>
      </w:r>
    </w:p>
    <w:p w14:paraId="65B17465" w14:textId="77777777" w:rsidR="00DA1E6F" w:rsidRPr="00096B9F" w:rsidRDefault="00DA1E6F" w:rsidP="00DA1E6F">
      <w:pPr>
        <w:spacing w:after="0" w:line="240" w:lineRule="auto"/>
        <w:rPr>
          <w:rFonts w:eastAsia="Times New Roman" w:cstheme="minorHAnsi"/>
          <w:sz w:val="20"/>
          <w:lang w:eastAsia="en-GB"/>
        </w:rPr>
      </w:pPr>
    </w:p>
    <w:p w14:paraId="63CB39C8" w14:textId="12F099FA" w:rsidR="00DA1E6F" w:rsidRPr="00096B9F" w:rsidRDefault="00DA1E6F">
      <w:pPr>
        <w:numPr>
          <w:ilvl w:val="0"/>
          <w:numId w:val="92"/>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All members of staff will follow the school </w:t>
      </w:r>
      <w:r w:rsidRPr="00A7540C">
        <w:rPr>
          <w:rFonts w:eastAsia="Times New Roman" w:cstheme="minorHAnsi"/>
          <w:sz w:val="20"/>
          <w:lang w:eastAsia="en-GB"/>
        </w:rPr>
        <w:t>and ISC</w:t>
      </w:r>
      <w:r w:rsidR="005F6641" w:rsidRPr="00A7540C">
        <w:rPr>
          <w:rFonts w:eastAsia="Times New Roman" w:cstheme="minorHAnsi"/>
          <w:sz w:val="20"/>
          <w:lang w:eastAsia="en-GB"/>
        </w:rPr>
        <w:t>P</w:t>
      </w:r>
      <w:r w:rsidRPr="00A7540C">
        <w:rPr>
          <w:rFonts w:eastAsia="Times New Roman" w:cstheme="minorHAnsi"/>
          <w:sz w:val="20"/>
          <w:lang w:eastAsia="en-GB"/>
        </w:rPr>
        <w:t xml:space="preserve"> procedures</w:t>
      </w:r>
      <w:r w:rsidRPr="00096B9F">
        <w:rPr>
          <w:rFonts w:eastAsia="Times New Roman" w:cstheme="minorHAnsi"/>
          <w:sz w:val="20"/>
          <w:lang w:eastAsia="en-GB"/>
        </w:rPr>
        <w:t xml:space="preserve">, using existing national and local protocols for multi-agency liaison with police and children’s social care.  </w:t>
      </w:r>
    </w:p>
    <w:p w14:paraId="06748780" w14:textId="77777777" w:rsidR="00DA1E6F" w:rsidRPr="00096B9F" w:rsidRDefault="00DA1E6F" w:rsidP="00DA1E6F">
      <w:pPr>
        <w:spacing w:after="0" w:line="240" w:lineRule="auto"/>
        <w:rPr>
          <w:rFonts w:eastAsia="Times New Roman" w:cstheme="minorHAnsi"/>
          <w:sz w:val="20"/>
          <w:lang w:eastAsia="en-GB"/>
        </w:rPr>
      </w:pPr>
    </w:p>
    <w:p w14:paraId="3F7EE4CF" w14:textId="04F309D7" w:rsidR="00DA1E6F" w:rsidRPr="005F6641" w:rsidRDefault="00DA1E6F" w:rsidP="005F6641">
      <w:pPr>
        <w:pStyle w:val="Heading2"/>
        <w:rPr>
          <w:rFonts w:asciiTheme="minorHAnsi" w:hAnsiTheme="minorHAnsi" w:cstheme="minorHAnsi"/>
        </w:rPr>
      </w:pPr>
      <w:bookmarkStart w:id="97" w:name="_Toc110242638"/>
      <w:r w:rsidRPr="005F6641">
        <w:rPr>
          <w:rFonts w:asciiTheme="minorHAnsi" w:hAnsiTheme="minorHAnsi" w:cstheme="minorHAnsi"/>
        </w:rPr>
        <w:t>Forced Marriage</w:t>
      </w:r>
      <w:bookmarkEnd w:id="97"/>
    </w:p>
    <w:p w14:paraId="021CB298" w14:textId="77777777" w:rsidR="002E7B05" w:rsidRPr="00096B9F" w:rsidRDefault="002E7B05">
      <w:pPr>
        <w:numPr>
          <w:ilvl w:val="0"/>
          <w:numId w:val="66"/>
        </w:numPr>
        <w:spacing w:before="45" w:after="45" w:line="240" w:lineRule="auto"/>
        <w:rPr>
          <w:rFonts w:eastAsia="Calibri" w:cstheme="minorHAnsi"/>
          <w:sz w:val="20"/>
          <w:lang w:eastAsia="en-GB"/>
        </w:rPr>
      </w:pPr>
      <w:r w:rsidRPr="00096B9F">
        <w:rPr>
          <w:rFonts w:eastAsia="Calibri" w:cstheme="minorHAnsi"/>
          <w:sz w:val="20"/>
          <w:lang w:eastAsia="en-GB"/>
        </w:rPr>
        <w:t xml:space="preserve">A </w:t>
      </w:r>
      <w:r w:rsidRPr="00096B9F">
        <w:rPr>
          <w:rFonts w:eastAsia="Calibri" w:cstheme="minorHAnsi"/>
          <w:b/>
          <w:sz w:val="20"/>
          <w:lang w:eastAsia="en-GB"/>
        </w:rPr>
        <w:t>forced marriage</w:t>
      </w:r>
      <w:r w:rsidRPr="00096B9F">
        <w:rPr>
          <w:rFonts w:eastAsia="Calibri" w:cstheme="minorHAnsi"/>
          <w:sz w:val="20"/>
          <w:lang w:eastAsia="en-GB"/>
        </w:rPr>
        <w:t xml:space="preserve"> is one </w:t>
      </w:r>
      <w:proofErr w:type="gramStart"/>
      <w:r w:rsidRPr="00096B9F">
        <w:rPr>
          <w:rFonts w:eastAsia="Calibri" w:cstheme="minorHAnsi"/>
          <w:sz w:val="20"/>
          <w:lang w:eastAsia="en-GB"/>
        </w:rPr>
        <w:t>entered into</w:t>
      </w:r>
      <w:proofErr w:type="gramEnd"/>
      <w:r w:rsidRPr="00096B9F">
        <w:rPr>
          <w:rFonts w:eastAsia="Calibri" w:cstheme="minorHAnsi"/>
          <w:sz w:val="20"/>
          <w:lang w:eastAsia="en-GB"/>
        </w:rPr>
        <w:t xml:space="preserve"> without the full consent of one or both parties.  It is where violence, threats or other forms of coercion is </w:t>
      </w:r>
      <w:proofErr w:type="gramStart"/>
      <w:r w:rsidRPr="00096B9F">
        <w:rPr>
          <w:rFonts w:eastAsia="Calibri" w:cstheme="minorHAnsi"/>
          <w:sz w:val="20"/>
          <w:lang w:eastAsia="en-GB"/>
        </w:rPr>
        <w:t>used</w:t>
      </w:r>
      <w:proofErr w:type="gramEnd"/>
      <w:r w:rsidRPr="00096B9F">
        <w:rPr>
          <w:rFonts w:eastAsia="Calibri" w:cstheme="minorHAnsi"/>
          <w:sz w:val="20"/>
          <w:lang w:eastAsia="en-GB"/>
        </w:rPr>
        <w:t xml:space="preserve"> and it is a crime.  </w:t>
      </w:r>
    </w:p>
    <w:p w14:paraId="21FC1915" w14:textId="77777777" w:rsidR="002E7B05" w:rsidRPr="00096B9F" w:rsidRDefault="002E7B05">
      <w:pPr>
        <w:numPr>
          <w:ilvl w:val="0"/>
          <w:numId w:val="66"/>
        </w:numPr>
        <w:spacing w:before="45" w:after="45" w:line="240" w:lineRule="auto"/>
        <w:rPr>
          <w:rFonts w:eastAsia="Calibri" w:cstheme="minorHAnsi"/>
          <w:sz w:val="20"/>
          <w:lang w:eastAsia="en-GB"/>
        </w:rPr>
      </w:pPr>
      <w:r w:rsidRPr="00096B9F">
        <w:rPr>
          <w:rFonts w:eastAsia="Calibri" w:cstheme="minorHAnsi"/>
          <w:sz w:val="20"/>
          <w:lang w:eastAsia="en-GB"/>
        </w:rPr>
        <w:t xml:space="preserve">Our staff understand how to report concerns where this may be an issue.  The school will contact the Forced Marriage Unit for advice or information on 020 7008 0151 or email </w:t>
      </w:r>
      <w:hyperlink r:id="rId57" w:history="1">
        <w:r w:rsidRPr="00096B9F">
          <w:rPr>
            <w:rStyle w:val="Hyperlink"/>
            <w:rFonts w:eastAsia="Calibri" w:cstheme="minorHAnsi"/>
            <w:sz w:val="20"/>
            <w:lang w:eastAsia="en-GB"/>
          </w:rPr>
          <w:t>fmu@fco.gov.uk</w:t>
        </w:r>
      </w:hyperlink>
      <w:r w:rsidRPr="00096B9F">
        <w:rPr>
          <w:rFonts w:eastAsia="Calibri" w:cstheme="minorHAnsi"/>
          <w:sz w:val="20"/>
          <w:lang w:eastAsia="en-GB"/>
        </w:rPr>
        <w:t xml:space="preserve"> .</w:t>
      </w:r>
    </w:p>
    <w:p w14:paraId="4210C095" w14:textId="1AB69F3C" w:rsidR="004128E5" w:rsidRPr="00806EEE" w:rsidRDefault="00DA1E6F">
      <w:pPr>
        <w:pStyle w:val="ListParagraph"/>
        <w:numPr>
          <w:ilvl w:val="0"/>
          <w:numId w:val="66"/>
        </w:numPr>
        <w:rPr>
          <w:rFonts w:asciiTheme="minorHAnsi" w:hAnsiTheme="minorHAnsi" w:cstheme="minorHAnsi"/>
        </w:rPr>
      </w:pPr>
      <w:r w:rsidRPr="005F6641">
        <w:rPr>
          <w:rFonts w:asciiTheme="minorHAnsi" w:hAnsiTheme="minorHAnsi" w:cstheme="minorHAnsi"/>
        </w:rPr>
        <w:t xml:space="preserve">The Forced Marriage Unit has published </w:t>
      </w:r>
      <w:hyperlink r:id="rId58" w:history="1">
        <w:r w:rsidRPr="005F6641">
          <w:rPr>
            <w:rFonts w:asciiTheme="minorHAnsi" w:hAnsiTheme="minorHAnsi" w:cstheme="minorHAnsi"/>
            <w:color w:val="0000FF"/>
            <w:u w:val="single"/>
          </w:rPr>
          <w:t>Multi-agency guidelines</w:t>
        </w:r>
      </w:hyperlink>
      <w:r w:rsidRPr="005F6641">
        <w:rPr>
          <w:rFonts w:asciiTheme="minorHAnsi" w:hAnsiTheme="minorHAnsi" w:cstheme="minorHAnsi"/>
        </w:rPr>
        <w:t xml:space="preserve">, with pages 32-36 focusing on the role of schools and </w:t>
      </w:r>
      <w:r w:rsidRPr="00806EEE">
        <w:rPr>
          <w:rFonts w:asciiTheme="minorHAnsi" w:hAnsiTheme="minorHAnsi" w:cstheme="minorHAnsi"/>
        </w:rPr>
        <w:t>colleges. Staff should report concerns regarding forced marriage to the DSL or can contact the Forced Marriage Unit if they need advice or information</w:t>
      </w:r>
    </w:p>
    <w:p w14:paraId="6B077086" w14:textId="38F386D4" w:rsidR="00E7066F" w:rsidRPr="00806EEE" w:rsidRDefault="00E7066F" w:rsidP="00E7066F">
      <w:pPr>
        <w:pStyle w:val="ListParagraph"/>
        <w:ind w:left="360"/>
        <w:rPr>
          <w:rFonts w:asciiTheme="minorHAnsi" w:hAnsiTheme="minorHAnsi" w:cstheme="minorHAnsi"/>
        </w:rPr>
      </w:pPr>
    </w:p>
    <w:p w14:paraId="1646B03B" w14:textId="77777777" w:rsidR="00E7066F" w:rsidRPr="00806EEE" w:rsidRDefault="00E7066F" w:rsidP="00E7066F">
      <w:pPr>
        <w:pStyle w:val="Heading2"/>
        <w:rPr>
          <w:rFonts w:asciiTheme="minorHAnsi" w:hAnsiTheme="minorHAnsi" w:cstheme="minorHAnsi"/>
          <w:lang w:val="en"/>
        </w:rPr>
      </w:pPr>
      <w:bookmarkStart w:id="98" w:name="_Toc110242639"/>
      <w:r w:rsidRPr="00806EEE">
        <w:rPr>
          <w:rFonts w:asciiTheme="minorHAnsi" w:hAnsiTheme="minorHAnsi" w:cstheme="minorHAnsi"/>
          <w:lang w:val="en"/>
        </w:rPr>
        <w:t xml:space="preserve">Abuse linked to a belief in Spirit Possession </w:t>
      </w:r>
      <w:proofErr w:type="gramStart"/>
      <w:r w:rsidRPr="00806EEE">
        <w:rPr>
          <w:rFonts w:asciiTheme="minorHAnsi" w:hAnsiTheme="minorHAnsi" w:cstheme="minorHAnsi"/>
          <w:lang w:val="en"/>
        </w:rPr>
        <w:t>Or</w:t>
      </w:r>
      <w:proofErr w:type="gramEnd"/>
      <w:r w:rsidRPr="00806EEE">
        <w:rPr>
          <w:rFonts w:asciiTheme="minorHAnsi" w:hAnsiTheme="minorHAnsi" w:cstheme="minorHAnsi"/>
          <w:lang w:val="en"/>
        </w:rPr>
        <w:t xml:space="preserve"> Witchcraft</w:t>
      </w:r>
      <w:bookmarkEnd w:id="98"/>
    </w:p>
    <w:p w14:paraId="30E38F4B" w14:textId="7A77B3B3" w:rsidR="00E7066F" w:rsidRPr="00806EEE" w:rsidRDefault="00E7066F" w:rsidP="00E7066F">
      <w:pPr>
        <w:spacing w:after="0" w:line="240" w:lineRule="auto"/>
        <w:rPr>
          <w:rFonts w:eastAsia="Times New Roman" w:cstheme="minorHAnsi"/>
          <w:sz w:val="20"/>
          <w:szCs w:val="20"/>
          <w:lang w:val="en-US"/>
        </w:rPr>
      </w:pPr>
      <w:r w:rsidRPr="00806EEE">
        <w:rPr>
          <w:rFonts w:eastAsia="Times New Roman" w:cstheme="minorHAnsi"/>
          <w:sz w:val="20"/>
          <w:szCs w:val="20"/>
          <w:lang w:val="en-US"/>
        </w:rPr>
        <w:t xml:space="preserve">Abuse linked to a belief in ‘spirit possession’ or ‘witchcraft’ is a global issue that is not confined to </w:t>
      </w:r>
      <w:proofErr w:type="gramStart"/>
      <w:r w:rsidRPr="00806EEE">
        <w:rPr>
          <w:rFonts w:eastAsia="Times New Roman" w:cstheme="minorHAnsi"/>
          <w:sz w:val="20"/>
          <w:szCs w:val="20"/>
          <w:lang w:val="en-US"/>
        </w:rPr>
        <w:t>particular countries</w:t>
      </w:r>
      <w:proofErr w:type="gramEnd"/>
      <w:r w:rsidRPr="00806EEE">
        <w:rPr>
          <w:rFonts w:eastAsia="Times New Roman" w:cstheme="minorHAnsi"/>
          <w:sz w:val="20"/>
          <w:szCs w:val="20"/>
          <w:lang w:val="en-US"/>
        </w:rPr>
        <w:t xml:space="preserve"> or cultures. These are harmful to children and reported numbers are small although it is believed many go </w:t>
      </w:r>
      <w:proofErr w:type="gramStart"/>
      <w:r w:rsidRPr="00806EEE">
        <w:rPr>
          <w:rFonts w:eastAsia="Times New Roman" w:cstheme="minorHAnsi"/>
          <w:sz w:val="20"/>
          <w:szCs w:val="20"/>
          <w:lang w:val="en-US"/>
        </w:rPr>
        <w:t>undetected..</w:t>
      </w:r>
      <w:proofErr w:type="gramEnd"/>
      <w:r w:rsidRPr="00806EEE">
        <w:rPr>
          <w:rFonts w:eastAsia="Times New Roman" w:cstheme="minorHAnsi"/>
          <w:sz w:val="20"/>
          <w:szCs w:val="20"/>
          <w:lang w:val="en-US"/>
        </w:rPr>
        <w:t xml:space="preserve"> The nature of the abuse can be particularly disturbing and the impact on the child serious.</w:t>
      </w:r>
      <w:r w:rsidR="00A7540C" w:rsidRPr="00806EEE">
        <w:rPr>
          <w:rFonts w:eastAsia="Times New Roman" w:cstheme="minorHAnsi"/>
          <w:sz w:val="20"/>
          <w:szCs w:val="20"/>
          <w:lang w:val="en-US"/>
        </w:rPr>
        <w:t xml:space="preserve"> </w:t>
      </w:r>
      <w:r w:rsidRPr="00806EEE">
        <w:rPr>
          <w:rFonts w:eastAsia="Times New Roman" w:cstheme="minorHAnsi"/>
          <w:sz w:val="20"/>
          <w:szCs w:val="20"/>
          <w:lang w:val="en-US"/>
        </w:rPr>
        <w:t>There are links between ‘spirit possession’ and ‘witchcraft’ and exploitation in that belief in magic or witchcraft may be used to create fear in children to make them more compliant when they are being trafficked for domestic slavery or sexual exploitation.</w:t>
      </w:r>
    </w:p>
    <w:p w14:paraId="7CF9B1F4" w14:textId="77777777" w:rsidR="00E7066F" w:rsidRPr="00806EEE" w:rsidRDefault="00E7066F" w:rsidP="00E7066F">
      <w:pPr>
        <w:spacing w:after="0" w:line="240" w:lineRule="auto"/>
        <w:rPr>
          <w:rFonts w:eastAsia="Times New Roman" w:cstheme="minorHAnsi"/>
          <w:sz w:val="20"/>
          <w:szCs w:val="20"/>
          <w:lang w:val="en-US"/>
        </w:rPr>
      </w:pPr>
      <w:r w:rsidRPr="00806EEE">
        <w:rPr>
          <w:rFonts w:eastAsia="Times New Roman" w:cstheme="minorHAnsi"/>
          <w:sz w:val="20"/>
          <w:szCs w:val="20"/>
          <w:lang w:val="en-US"/>
        </w:rPr>
        <w:br/>
        <w:t xml:space="preserve">The term ‘spirit possession’ means that a force, spirit, god or demon has entered a child and is controlling him or her resulting in a change in health or </w:t>
      </w:r>
      <w:proofErr w:type="spellStart"/>
      <w:r w:rsidRPr="00806EEE">
        <w:rPr>
          <w:rFonts w:eastAsia="Times New Roman" w:cstheme="minorHAnsi"/>
          <w:sz w:val="20"/>
          <w:szCs w:val="20"/>
          <w:lang w:val="en-US"/>
        </w:rPr>
        <w:t>behaviour</w:t>
      </w:r>
      <w:proofErr w:type="spellEnd"/>
      <w:r w:rsidRPr="00806EEE">
        <w:rPr>
          <w:rFonts w:eastAsia="Times New Roman" w:cstheme="minorHAnsi"/>
          <w:sz w:val="20"/>
          <w:szCs w:val="20"/>
          <w:lang w:val="en-US"/>
        </w:rPr>
        <w:t xml:space="preserve">. Sometimes the term ‘witch’ or ‘witchcraft’ is used. This is the belief that a child </w:t>
      </w:r>
      <w:proofErr w:type="gramStart"/>
      <w:r w:rsidRPr="00806EEE">
        <w:rPr>
          <w:rFonts w:eastAsia="Times New Roman" w:cstheme="minorHAnsi"/>
          <w:sz w:val="20"/>
          <w:szCs w:val="20"/>
          <w:lang w:val="en-US"/>
        </w:rPr>
        <w:t>is able to</w:t>
      </w:r>
      <w:proofErr w:type="gramEnd"/>
      <w:r w:rsidRPr="00806EEE">
        <w:rPr>
          <w:rFonts w:eastAsia="Times New Roman" w:cstheme="minorHAnsi"/>
          <w:sz w:val="20"/>
          <w:szCs w:val="20"/>
          <w:lang w:val="en-US"/>
        </w:rPr>
        <w:t xml:space="preserve"> </w:t>
      </w:r>
      <w:r w:rsidRPr="00806EEE">
        <w:rPr>
          <w:rFonts w:eastAsia="Times New Roman" w:cstheme="minorHAnsi"/>
          <w:sz w:val="20"/>
          <w:szCs w:val="20"/>
          <w:lang w:val="en-US"/>
        </w:rPr>
        <w:lastRenderedPageBreak/>
        <w:t xml:space="preserve">use an evil force or supernatural powers to harm others. Terminology examples are black magic, </w:t>
      </w:r>
      <w:proofErr w:type="spellStart"/>
      <w:r w:rsidRPr="00806EEE">
        <w:rPr>
          <w:rFonts w:eastAsia="Times New Roman" w:cstheme="minorHAnsi"/>
          <w:sz w:val="20"/>
          <w:szCs w:val="20"/>
          <w:lang w:val="en-US"/>
        </w:rPr>
        <w:t>kindoki</w:t>
      </w:r>
      <w:proofErr w:type="spellEnd"/>
      <w:r w:rsidRPr="00806EEE">
        <w:rPr>
          <w:rFonts w:eastAsia="Times New Roman" w:cstheme="minorHAnsi"/>
          <w:sz w:val="20"/>
          <w:szCs w:val="20"/>
          <w:lang w:val="en-US"/>
        </w:rPr>
        <w:t xml:space="preserve">, </w:t>
      </w:r>
      <w:proofErr w:type="spellStart"/>
      <w:r w:rsidRPr="00806EEE">
        <w:rPr>
          <w:rFonts w:eastAsia="Times New Roman" w:cstheme="minorHAnsi"/>
          <w:sz w:val="20"/>
          <w:szCs w:val="20"/>
          <w:lang w:val="en-US"/>
        </w:rPr>
        <w:t>ndoki</w:t>
      </w:r>
      <w:proofErr w:type="spellEnd"/>
      <w:r w:rsidRPr="00806EEE">
        <w:rPr>
          <w:rFonts w:eastAsia="Times New Roman" w:cstheme="minorHAnsi"/>
          <w:sz w:val="20"/>
          <w:szCs w:val="20"/>
          <w:lang w:val="en-US"/>
        </w:rPr>
        <w:t xml:space="preserve">, the evil eye, djinns, voodoo, obeah and child sorcerers. Families, </w:t>
      </w:r>
      <w:proofErr w:type="spellStart"/>
      <w:r w:rsidRPr="00806EEE">
        <w:rPr>
          <w:rFonts w:eastAsia="Times New Roman" w:cstheme="minorHAnsi"/>
          <w:sz w:val="20"/>
          <w:szCs w:val="20"/>
          <w:lang w:val="en-US"/>
        </w:rPr>
        <w:t>carers</w:t>
      </w:r>
      <w:proofErr w:type="spellEnd"/>
      <w:r w:rsidRPr="00806EEE">
        <w:rPr>
          <w:rFonts w:eastAsia="Times New Roman" w:cstheme="minorHAnsi"/>
          <w:sz w:val="20"/>
          <w:szCs w:val="20"/>
          <w:lang w:val="en-US"/>
        </w:rPr>
        <w:t xml:space="preserve"> and the children involved can hold genuine beliefs that evil forces are at work and be deeply worried by the evil that they believe is threatening them. There may also be an element of the adult gaining some gratification through the ritualistic abuse of the child, which may even result in the death of the child.</w:t>
      </w:r>
    </w:p>
    <w:p w14:paraId="24FCEB24" w14:textId="4CAF526B" w:rsidR="00E7066F" w:rsidRPr="00806EEE" w:rsidRDefault="00E7066F" w:rsidP="00E7066F">
      <w:pPr>
        <w:spacing w:after="0" w:line="240" w:lineRule="auto"/>
        <w:rPr>
          <w:rFonts w:eastAsia="Times New Roman" w:cstheme="minorHAnsi"/>
          <w:sz w:val="20"/>
          <w:szCs w:val="20"/>
          <w:lang w:val="en-US"/>
        </w:rPr>
      </w:pPr>
      <w:r w:rsidRPr="00806EEE">
        <w:rPr>
          <w:rFonts w:eastAsia="Times New Roman" w:cstheme="minorHAnsi"/>
          <w:sz w:val="20"/>
          <w:szCs w:val="20"/>
          <w:lang w:val="en-US"/>
        </w:rPr>
        <w:br/>
      </w:r>
      <w:bookmarkStart w:id="99" w:name="_Toc110242640"/>
      <w:r w:rsidRPr="00806EEE">
        <w:rPr>
          <w:rStyle w:val="Heading2Char"/>
          <w:rFonts w:asciiTheme="minorHAnsi" w:eastAsiaTheme="minorHAnsi" w:hAnsiTheme="minorHAnsi" w:cstheme="minorHAnsi"/>
          <w:szCs w:val="24"/>
          <w:lang w:val="en-US"/>
        </w:rPr>
        <w:t>Vulnerability</w:t>
      </w:r>
      <w:bookmarkEnd w:id="99"/>
      <w:r w:rsidRPr="00806EEE">
        <w:rPr>
          <w:rFonts w:eastAsia="Times New Roman"/>
          <w:sz w:val="18"/>
          <w:szCs w:val="18"/>
          <w:lang w:val="en-US"/>
        </w:rPr>
        <w:br/>
      </w:r>
      <w:r w:rsidRPr="00806EEE">
        <w:rPr>
          <w:rFonts w:eastAsia="Times New Roman" w:cstheme="minorHAnsi"/>
          <w:sz w:val="20"/>
          <w:szCs w:val="20"/>
          <w:lang w:val="en-US"/>
        </w:rPr>
        <w:t>In cases of ‘spirit possession’ or ‘witchcraft’ which involve children, the parent/</w:t>
      </w:r>
      <w:proofErr w:type="spellStart"/>
      <w:r w:rsidRPr="00806EEE">
        <w:rPr>
          <w:rFonts w:eastAsia="Times New Roman" w:cstheme="minorHAnsi"/>
          <w:sz w:val="20"/>
          <w:szCs w:val="20"/>
          <w:lang w:val="en-US"/>
        </w:rPr>
        <w:t>carer</w:t>
      </w:r>
      <w:proofErr w:type="spellEnd"/>
      <w:r w:rsidRPr="00806EEE">
        <w:rPr>
          <w:rFonts w:eastAsia="Times New Roman" w:cstheme="minorHAnsi"/>
          <w:sz w:val="20"/>
          <w:szCs w:val="20"/>
          <w:lang w:val="en-US"/>
        </w:rPr>
        <w:t xml:space="preserve"> views the child as ‘different’ and attributes this to the child being ‘possessed’. This can lead to attempts to exorcise the child.</w:t>
      </w:r>
      <w:r w:rsidRPr="00806EEE">
        <w:rPr>
          <w:rFonts w:eastAsia="Times New Roman" w:cstheme="minorHAnsi"/>
          <w:sz w:val="20"/>
          <w:szCs w:val="20"/>
          <w:lang w:val="en-US"/>
        </w:rPr>
        <w:br/>
      </w:r>
    </w:p>
    <w:p w14:paraId="71A6A2D7" w14:textId="77777777" w:rsidR="00E7066F" w:rsidRPr="00806EEE" w:rsidRDefault="00E7066F" w:rsidP="00E7066F">
      <w:pPr>
        <w:rPr>
          <w:rFonts w:eastAsia="Times New Roman" w:cstheme="minorHAnsi"/>
          <w:sz w:val="20"/>
          <w:szCs w:val="20"/>
          <w:lang w:val="en-US"/>
        </w:rPr>
      </w:pPr>
      <w:r w:rsidRPr="00806EEE">
        <w:rPr>
          <w:rFonts w:eastAsia="Times New Roman" w:cstheme="minorHAnsi"/>
          <w:sz w:val="20"/>
          <w:szCs w:val="20"/>
          <w:lang w:val="en-US"/>
        </w:rPr>
        <w:t xml:space="preserve">The reasons for being ‘different’ can be varied, and include disobedience, independence, bedwetting, nightmares or illness. In some </w:t>
      </w:r>
      <w:proofErr w:type="gramStart"/>
      <w:r w:rsidRPr="00806EEE">
        <w:rPr>
          <w:rFonts w:eastAsia="Times New Roman" w:cstheme="minorHAnsi"/>
          <w:sz w:val="20"/>
          <w:szCs w:val="20"/>
          <w:lang w:val="en-US"/>
        </w:rPr>
        <w:t>cases</w:t>
      </w:r>
      <w:proofErr w:type="gramEnd"/>
      <w:r w:rsidRPr="00806EEE">
        <w:rPr>
          <w:rFonts w:eastAsia="Times New Roman" w:cstheme="minorHAnsi"/>
          <w:sz w:val="20"/>
          <w:szCs w:val="20"/>
          <w:lang w:val="en-US"/>
        </w:rPr>
        <w:t xml:space="preserve"> there will be no obvious difference and the child will have been targeted because they are perceived to be ‘spiritually’ different. The attempt to exorcise may involve beating, burning, starvation, cutting/stabbing and/or isolation within the household, all of which obviously constitute abuse.</w:t>
      </w:r>
    </w:p>
    <w:p w14:paraId="50B26D88" w14:textId="122CCABD" w:rsidR="00E7066F" w:rsidRPr="00806EEE" w:rsidRDefault="00E7066F" w:rsidP="00E7066F">
      <w:pPr>
        <w:rPr>
          <w:rFonts w:eastAsia="Times New Roman" w:cstheme="minorHAnsi"/>
          <w:sz w:val="20"/>
          <w:szCs w:val="20"/>
          <w:lang w:val="en-US"/>
        </w:rPr>
      </w:pPr>
      <w:bookmarkStart w:id="100" w:name="_Toc110242641"/>
      <w:r w:rsidRPr="00806EEE">
        <w:rPr>
          <w:rStyle w:val="Heading2Char"/>
          <w:rFonts w:asciiTheme="minorHAnsi" w:eastAsiaTheme="minorHAnsi" w:hAnsiTheme="minorHAnsi" w:cstheme="minorHAnsi"/>
          <w:szCs w:val="24"/>
          <w:lang w:val="en-US"/>
        </w:rPr>
        <w:t>Things to Look Out For</w:t>
      </w:r>
      <w:bookmarkEnd w:id="100"/>
      <w:r w:rsidRPr="00806EEE">
        <w:rPr>
          <w:rFonts w:eastAsia="Times New Roman"/>
          <w:sz w:val="18"/>
          <w:szCs w:val="18"/>
          <w:lang w:val="en-US"/>
        </w:rPr>
        <w:br/>
      </w:r>
      <w:r w:rsidRPr="00806EEE">
        <w:rPr>
          <w:rFonts w:eastAsia="Times New Roman" w:cstheme="minorHAnsi"/>
          <w:sz w:val="20"/>
          <w:szCs w:val="20"/>
          <w:lang w:val="en-US"/>
        </w:rPr>
        <w:t>Indicators of abuse linked to belief in spirit possession, which may also be common features in other kinds of abuse, include:</w:t>
      </w:r>
      <w:r w:rsidRPr="00806EEE">
        <w:rPr>
          <w:rFonts w:eastAsia="Times New Roman" w:cstheme="minorHAnsi"/>
          <w:sz w:val="20"/>
          <w:szCs w:val="20"/>
          <w:lang w:val="en-US"/>
        </w:rPr>
        <w:br/>
      </w:r>
      <w:r w:rsidRPr="00806EEE">
        <w:rPr>
          <w:rFonts w:cstheme="minorHAnsi"/>
          <w:sz w:val="20"/>
          <w:szCs w:val="20"/>
          <w:lang w:val="en-US"/>
        </w:rPr>
        <w:sym w:font="Symbol" w:char="F0B7"/>
      </w:r>
      <w:r w:rsidRPr="00806EEE">
        <w:rPr>
          <w:rFonts w:eastAsia="Times New Roman" w:cstheme="minorHAnsi"/>
          <w:sz w:val="20"/>
          <w:szCs w:val="20"/>
          <w:lang w:val="en-US"/>
        </w:rPr>
        <w:t xml:space="preserve"> A child reporting that they are, or have been, accused of being ‘evil’, and/or that they are having the ‘devil beaten out of them’.</w:t>
      </w:r>
    </w:p>
    <w:p w14:paraId="15D59514" w14:textId="20C21528" w:rsidR="00E7066F" w:rsidRPr="00806EEE" w:rsidRDefault="00E7066F" w:rsidP="00E7066F">
      <w:pPr>
        <w:rPr>
          <w:rFonts w:eastAsia="Times New Roman" w:cstheme="minorHAnsi"/>
          <w:sz w:val="20"/>
          <w:szCs w:val="20"/>
          <w:lang w:val="en-US"/>
        </w:rPr>
      </w:pPr>
      <w:r w:rsidRPr="00806EEE">
        <w:rPr>
          <w:rFonts w:eastAsia="Times New Roman" w:cstheme="minorHAnsi"/>
          <w:sz w:val="20"/>
          <w:szCs w:val="20"/>
          <w:lang w:val="en-US"/>
        </w:rPr>
        <w:br/>
      </w:r>
      <w:bookmarkStart w:id="101" w:name="_Toc110242642"/>
      <w:r w:rsidRPr="00806EEE">
        <w:rPr>
          <w:rStyle w:val="Heading2Char"/>
          <w:rFonts w:asciiTheme="minorHAnsi" w:eastAsiaTheme="minorHAnsi" w:hAnsiTheme="minorHAnsi" w:cstheme="minorHAnsi"/>
          <w:lang w:val="en-US"/>
        </w:rPr>
        <w:t>Signs of physical abuse;</w:t>
      </w:r>
      <w:bookmarkEnd w:id="101"/>
      <w:r w:rsidRPr="00806EEE">
        <w:rPr>
          <w:rStyle w:val="Heading2Char"/>
          <w:rFonts w:asciiTheme="minorHAnsi" w:eastAsiaTheme="minorHAnsi" w:hAnsiTheme="minorHAnsi" w:cstheme="minorHAnsi"/>
          <w:lang w:val="en-US"/>
        </w:rPr>
        <w:br/>
      </w:r>
      <w:r w:rsidRPr="00806EEE">
        <w:rPr>
          <w:rFonts w:cstheme="minorHAnsi"/>
          <w:sz w:val="20"/>
          <w:szCs w:val="20"/>
          <w:lang w:val="en-US"/>
        </w:rPr>
        <w:sym w:font="Symbol" w:char="F0B7"/>
      </w:r>
      <w:r w:rsidRPr="00806EEE">
        <w:rPr>
          <w:rFonts w:eastAsia="Times New Roman" w:cstheme="minorHAnsi"/>
          <w:sz w:val="20"/>
          <w:szCs w:val="20"/>
          <w:lang w:val="en-US"/>
        </w:rPr>
        <w:t xml:space="preserve"> A child becoming noticeably confused, withdrawn, disorientated or isolated;</w:t>
      </w:r>
      <w:r w:rsidRPr="00806EEE">
        <w:rPr>
          <w:rFonts w:eastAsia="Times New Roman" w:cstheme="minorHAnsi"/>
          <w:sz w:val="20"/>
          <w:szCs w:val="20"/>
          <w:lang w:val="en-US"/>
        </w:rPr>
        <w:br/>
      </w:r>
      <w:r w:rsidRPr="00806EEE">
        <w:rPr>
          <w:rFonts w:cstheme="minorHAnsi"/>
          <w:sz w:val="20"/>
          <w:szCs w:val="20"/>
          <w:lang w:val="en-US"/>
        </w:rPr>
        <w:sym w:font="Symbol" w:char="F0B7"/>
      </w:r>
      <w:r w:rsidRPr="00806EEE">
        <w:rPr>
          <w:rFonts w:eastAsia="Times New Roman" w:cstheme="minorHAnsi"/>
          <w:sz w:val="20"/>
          <w:szCs w:val="20"/>
          <w:lang w:val="en-US"/>
        </w:rPr>
        <w:t xml:space="preserve"> Personal care deteriorating;</w:t>
      </w:r>
      <w:r w:rsidRPr="00806EEE">
        <w:rPr>
          <w:rFonts w:eastAsia="Times New Roman" w:cstheme="minorHAnsi"/>
          <w:sz w:val="20"/>
          <w:szCs w:val="20"/>
          <w:lang w:val="en-US"/>
        </w:rPr>
        <w:br/>
      </w:r>
      <w:r w:rsidRPr="00806EEE">
        <w:rPr>
          <w:rFonts w:cstheme="minorHAnsi"/>
          <w:sz w:val="20"/>
          <w:szCs w:val="20"/>
          <w:lang w:val="en-US"/>
        </w:rPr>
        <w:sym w:font="Symbol" w:char="F0B7"/>
      </w:r>
      <w:r w:rsidRPr="00806EEE">
        <w:rPr>
          <w:rFonts w:eastAsia="Times New Roman" w:cstheme="minorHAnsi"/>
          <w:sz w:val="20"/>
          <w:szCs w:val="20"/>
          <w:lang w:val="en-US"/>
        </w:rPr>
        <w:t xml:space="preserve"> Attendance becoming irregular or child being taken out of school altogether;</w:t>
      </w:r>
      <w:r w:rsidRPr="00806EEE">
        <w:rPr>
          <w:rFonts w:eastAsia="Times New Roman" w:cstheme="minorHAnsi"/>
          <w:sz w:val="20"/>
          <w:szCs w:val="20"/>
          <w:lang w:val="en-US"/>
        </w:rPr>
        <w:br/>
      </w:r>
      <w:r w:rsidRPr="00806EEE">
        <w:rPr>
          <w:rFonts w:cstheme="minorHAnsi"/>
          <w:sz w:val="20"/>
          <w:szCs w:val="20"/>
          <w:lang w:val="en-US"/>
        </w:rPr>
        <w:sym w:font="Symbol" w:char="F0B7"/>
      </w:r>
      <w:r w:rsidRPr="00806EEE">
        <w:rPr>
          <w:rFonts w:eastAsia="Times New Roman" w:cstheme="minorHAnsi"/>
          <w:sz w:val="20"/>
          <w:szCs w:val="20"/>
          <w:lang w:val="en-US"/>
        </w:rPr>
        <w:t xml:space="preserve"> A deterioration in a child’s performance at school;</w:t>
      </w:r>
      <w:r w:rsidRPr="00806EEE">
        <w:rPr>
          <w:rFonts w:eastAsia="Times New Roman" w:cstheme="minorHAnsi"/>
          <w:sz w:val="20"/>
          <w:szCs w:val="20"/>
          <w:lang w:val="en-US"/>
        </w:rPr>
        <w:br/>
      </w:r>
      <w:r w:rsidRPr="00806EEE">
        <w:rPr>
          <w:rFonts w:cstheme="minorHAnsi"/>
          <w:sz w:val="20"/>
          <w:szCs w:val="20"/>
          <w:lang w:val="en-US"/>
        </w:rPr>
        <w:sym w:font="Symbol" w:char="F0B7"/>
      </w:r>
      <w:r w:rsidRPr="00806EEE">
        <w:rPr>
          <w:rFonts w:eastAsia="Times New Roman" w:cstheme="minorHAnsi"/>
          <w:sz w:val="20"/>
          <w:szCs w:val="20"/>
          <w:lang w:val="en-US"/>
        </w:rPr>
        <w:t xml:space="preserve"> Lack of parental concern or attachment.</w:t>
      </w:r>
    </w:p>
    <w:p w14:paraId="3DC4E14E" w14:textId="77777777" w:rsidR="00E7066F" w:rsidRPr="00806EEE" w:rsidRDefault="00E7066F" w:rsidP="00E7066F">
      <w:pPr>
        <w:pStyle w:val="Heading2"/>
        <w:rPr>
          <w:rFonts w:asciiTheme="minorHAnsi" w:hAnsiTheme="minorHAnsi" w:cstheme="minorHAnsi"/>
          <w:szCs w:val="24"/>
        </w:rPr>
      </w:pPr>
      <w:bookmarkStart w:id="102" w:name="_Toc110242643"/>
      <w:r w:rsidRPr="00806EEE">
        <w:rPr>
          <w:rFonts w:asciiTheme="minorHAnsi" w:hAnsiTheme="minorHAnsi" w:cstheme="minorHAnsi"/>
          <w:szCs w:val="24"/>
        </w:rPr>
        <w:t>What to do if you are concerned</w:t>
      </w:r>
      <w:bookmarkEnd w:id="102"/>
    </w:p>
    <w:p w14:paraId="45043A4A" w14:textId="77777777" w:rsidR="00E7066F" w:rsidRPr="00806EEE" w:rsidRDefault="00E7066F" w:rsidP="00E7066F">
      <w:pPr>
        <w:rPr>
          <w:rStyle w:val="markedcontent"/>
          <w:rFonts w:cstheme="minorHAnsi"/>
          <w:sz w:val="20"/>
        </w:rPr>
      </w:pPr>
      <w:r w:rsidRPr="00806EEE">
        <w:rPr>
          <w:rStyle w:val="markedcontent"/>
          <w:rFonts w:cstheme="minorHAnsi"/>
          <w:sz w:val="20"/>
          <w:szCs w:val="20"/>
        </w:rPr>
        <w:t>Everyone working with children has a responsibility to recognise and know how to act on evidence, concerns and signs that a child’s health, development and safety is being or may be threatened,</w:t>
      </w:r>
      <w:r w:rsidRPr="00806EEE">
        <w:rPr>
          <w:rStyle w:val="markedcontent"/>
          <w:rFonts w:cstheme="minorHAnsi"/>
          <w:sz w:val="20"/>
        </w:rPr>
        <w:t xml:space="preserve"> </w:t>
      </w:r>
      <w:r w:rsidRPr="00806EEE">
        <w:rPr>
          <w:rStyle w:val="markedcontent"/>
          <w:rFonts w:cstheme="minorHAnsi"/>
          <w:sz w:val="20"/>
          <w:szCs w:val="20"/>
        </w:rPr>
        <w:t>especially when they suffer or are likely to suffer significant harm.</w:t>
      </w:r>
    </w:p>
    <w:p w14:paraId="4E3CF143" w14:textId="1E936F7E" w:rsidR="00E7066F" w:rsidRPr="00806EEE" w:rsidRDefault="00E7066F" w:rsidP="00E7066F">
      <w:pPr>
        <w:rPr>
          <w:rStyle w:val="markedcontent"/>
          <w:rFonts w:cstheme="minorHAnsi"/>
          <w:sz w:val="20"/>
          <w:szCs w:val="20"/>
        </w:rPr>
      </w:pPr>
      <w:r w:rsidRPr="00806EEE">
        <w:rPr>
          <w:rStyle w:val="markedcontent"/>
          <w:rFonts w:cstheme="minorHAnsi"/>
          <w:sz w:val="20"/>
          <w:szCs w:val="20"/>
        </w:rPr>
        <w:t>Standard child safeguarding procedures apply and must always be</w:t>
      </w:r>
      <w:r w:rsidRPr="00806EEE">
        <w:rPr>
          <w:rStyle w:val="markedcontent"/>
          <w:rFonts w:cstheme="minorHAnsi"/>
          <w:sz w:val="20"/>
        </w:rPr>
        <w:t xml:space="preserve"> </w:t>
      </w:r>
      <w:r w:rsidRPr="00806EEE">
        <w:rPr>
          <w:rStyle w:val="markedcontent"/>
          <w:rFonts w:cstheme="minorHAnsi"/>
          <w:sz w:val="20"/>
          <w:szCs w:val="20"/>
        </w:rPr>
        <w:t xml:space="preserve">followed in all cases where abuse or neglect is suspected including those that may be related to </w:t>
      </w:r>
      <w:proofErr w:type="gramStart"/>
      <w:r w:rsidRPr="00806EEE">
        <w:rPr>
          <w:rStyle w:val="markedcontent"/>
          <w:rFonts w:cstheme="minorHAnsi"/>
          <w:sz w:val="20"/>
          <w:szCs w:val="20"/>
        </w:rPr>
        <w:t>particular belief</w:t>
      </w:r>
      <w:proofErr w:type="gramEnd"/>
      <w:r w:rsidRPr="00806EEE">
        <w:rPr>
          <w:rStyle w:val="markedcontent"/>
          <w:rFonts w:cstheme="minorHAnsi"/>
          <w:sz w:val="20"/>
          <w:szCs w:val="20"/>
        </w:rPr>
        <w:t xml:space="preserve"> systems</w:t>
      </w:r>
    </w:p>
    <w:p w14:paraId="13008304" w14:textId="77777777" w:rsidR="00E7066F" w:rsidRPr="00806EEE" w:rsidRDefault="00E7066F">
      <w:pPr>
        <w:pStyle w:val="ListParagraph"/>
        <w:numPr>
          <w:ilvl w:val="0"/>
          <w:numId w:val="120"/>
        </w:numPr>
        <w:spacing w:after="160" w:line="259" w:lineRule="auto"/>
        <w:contextualSpacing/>
        <w:rPr>
          <w:rFonts w:asciiTheme="minorHAnsi" w:hAnsiTheme="minorHAnsi" w:cstheme="minorHAnsi"/>
          <w:lang w:val="en"/>
        </w:rPr>
      </w:pPr>
      <w:r w:rsidRPr="00806EEE">
        <w:rPr>
          <w:rStyle w:val="markedcontent"/>
          <w:rFonts w:asciiTheme="minorHAnsi" w:hAnsiTheme="minorHAnsi" w:cstheme="minorHAnsi"/>
        </w:rPr>
        <w:t>Contact the DSL immediately or make a referral to Children’s Social Care</w:t>
      </w:r>
    </w:p>
    <w:p w14:paraId="7188558B" w14:textId="77777777" w:rsidR="00E7066F" w:rsidRPr="00806EEE" w:rsidRDefault="00E7066F" w:rsidP="00E7066F">
      <w:pPr>
        <w:pStyle w:val="ListParagraph"/>
        <w:ind w:left="0"/>
        <w:rPr>
          <w:rFonts w:asciiTheme="minorHAnsi" w:hAnsiTheme="minorHAnsi" w:cstheme="minorHAnsi"/>
          <w:lang w:val="en"/>
        </w:rPr>
      </w:pPr>
    </w:p>
    <w:p w14:paraId="17B8EBF3" w14:textId="77777777" w:rsidR="004128E5" w:rsidRPr="00806EEE" w:rsidRDefault="004128E5" w:rsidP="005F6641">
      <w:pPr>
        <w:pStyle w:val="Heading2"/>
        <w:rPr>
          <w:rFonts w:asciiTheme="minorHAnsi" w:hAnsiTheme="minorHAnsi" w:cstheme="minorHAnsi"/>
          <w:bCs/>
          <w:szCs w:val="22"/>
        </w:rPr>
      </w:pPr>
      <w:bookmarkStart w:id="103" w:name="_Toc110242644"/>
      <w:r w:rsidRPr="00806EEE">
        <w:rPr>
          <w:rFonts w:asciiTheme="minorHAnsi" w:hAnsiTheme="minorHAnsi" w:cstheme="minorHAnsi"/>
          <w:bCs/>
          <w:szCs w:val="22"/>
        </w:rPr>
        <w:t>Cybercrime</w:t>
      </w:r>
      <w:bookmarkEnd w:id="103"/>
      <w:r w:rsidRPr="00806EEE">
        <w:rPr>
          <w:rFonts w:asciiTheme="minorHAnsi" w:hAnsiTheme="minorHAnsi" w:cstheme="minorHAnsi"/>
          <w:bCs/>
          <w:szCs w:val="22"/>
        </w:rPr>
        <w:t xml:space="preserve"> </w:t>
      </w:r>
    </w:p>
    <w:p w14:paraId="43EBCC21" w14:textId="7B544041" w:rsidR="00D05B25" w:rsidRPr="00806EEE" w:rsidRDefault="00D05B25" w:rsidP="004128E5">
      <w:pPr>
        <w:rPr>
          <w:rStyle w:val="Hyperlink"/>
          <w:rFonts w:cstheme="minorHAnsi"/>
          <w:sz w:val="20"/>
          <w:szCs w:val="20"/>
        </w:rPr>
      </w:pPr>
      <w:r w:rsidRPr="00806EEE">
        <w:rPr>
          <w:sz w:val="20"/>
          <w:szCs w:val="20"/>
        </w:rPr>
        <w:t xml:space="preserve">Advice on preparing for online challenges and hoaxes is available here </w:t>
      </w:r>
      <w:hyperlink w:history="1">
        <w:r w:rsidRPr="00806EEE">
          <w:rPr>
            <w:rStyle w:val="Hyperlink"/>
            <w:sz w:val="20"/>
            <w:szCs w:val="20"/>
          </w:rPr>
          <w:t>Harmful online challenges and online hoaxes - GOV.UK (www.gov.uk)</w:t>
        </w:r>
      </w:hyperlink>
      <w:r w:rsidRPr="00806EEE">
        <w:rPr>
          <w:rStyle w:val="Hyperlink"/>
          <w:sz w:val="20"/>
          <w:szCs w:val="20"/>
        </w:rPr>
        <w:t xml:space="preserve"> . </w:t>
      </w:r>
      <w:r w:rsidRPr="00806EEE">
        <w:rPr>
          <w:rFonts w:cstheme="minorHAnsi"/>
          <w:sz w:val="20"/>
          <w:szCs w:val="20"/>
        </w:rPr>
        <w:t xml:space="preserve">Staff are expected to complete an online course on cyber security: </w:t>
      </w:r>
      <w:hyperlink r:id="rId59" w:history="1">
        <w:r w:rsidRPr="00806EEE">
          <w:rPr>
            <w:rStyle w:val="Hyperlink"/>
            <w:rFonts w:cstheme="minorHAnsi"/>
            <w:sz w:val="20"/>
            <w:szCs w:val="20"/>
          </w:rPr>
          <w:t>https://www.ncsc.gov.uk/information/cyber-security-training-schools</w:t>
        </w:r>
      </w:hyperlink>
    </w:p>
    <w:p w14:paraId="138D70DB" w14:textId="53834A69" w:rsidR="004128E5" w:rsidRPr="00096B9F" w:rsidRDefault="004128E5" w:rsidP="004128E5">
      <w:pPr>
        <w:rPr>
          <w:rFonts w:cstheme="minorHAnsi"/>
          <w:sz w:val="20"/>
        </w:rPr>
      </w:pPr>
      <w:r w:rsidRPr="00806EEE">
        <w:rPr>
          <w:rFonts w:cstheme="minorHAnsi"/>
          <w:sz w:val="20"/>
        </w:rPr>
        <w:t>Cybercrime is criminal activity committed using computers and/or the internet</w:t>
      </w:r>
      <w:r w:rsidR="002E1F77" w:rsidRPr="00806EEE">
        <w:rPr>
          <w:rFonts w:cstheme="minorHAnsi"/>
          <w:sz w:val="20"/>
        </w:rPr>
        <w:t xml:space="preserve">. </w:t>
      </w:r>
      <w:r w:rsidRPr="00806EEE">
        <w:rPr>
          <w:rFonts w:cstheme="minorHAnsi"/>
          <w:sz w:val="20"/>
        </w:rPr>
        <w:t>Cyber Choices aims to intervene where young people are at risk of committing, or being drawn into, low level cyber-dependent offences and</w:t>
      </w:r>
      <w:r w:rsidRPr="005F6641">
        <w:rPr>
          <w:rFonts w:cstheme="minorHAnsi"/>
          <w:sz w:val="20"/>
        </w:rPr>
        <w:t xml:space="preserve"> divert them to a more positive use of their skills and interests. Cyber Choices does not currently cover ‘cyber-enabled’ crime such as fraud, purchasing of illegal drugs on-line and child sexual abuse and exploitation, nor other areas of concern such as on-line bullying or general on-line safety. Additional advice can be found at: Cyber Choices, ‘</w:t>
      </w:r>
      <w:hyperlink r:id="rId60" w:history="1">
        <w:r w:rsidRPr="005F6641">
          <w:rPr>
            <w:rStyle w:val="Hyperlink"/>
            <w:rFonts w:cstheme="minorHAnsi"/>
            <w:sz w:val="20"/>
          </w:rPr>
          <w:t>National Cyber Security Centre - NCSC.GOV.UK</w:t>
        </w:r>
      </w:hyperlink>
    </w:p>
    <w:p w14:paraId="342F35EF" w14:textId="77777777" w:rsidR="003074FB" w:rsidRPr="007753F9" w:rsidRDefault="003074FB" w:rsidP="007753F9">
      <w:pPr>
        <w:pStyle w:val="Heading2"/>
        <w:rPr>
          <w:rFonts w:ascii="Calibri" w:hAnsi="Calibri" w:cs="Calibri"/>
        </w:rPr>
      </w:pPr>
      <w:bookmarkStart w:id="104" w:name="_Toc110242645"/>
      <w:r w:rsidRPr="007753F9">
        <w:rPr>
          <w:rFonts w:ascii="Calibri" w:hAnsi="Calibri" w:cs="Calibri"/>
        </w:rPr>
        <w:t>Child abduction and community safety incidents</w:t>
      </w:r>
      <w:bookmarkEnd w:id="104"/>
      <w:r w:rsidRPr="007753F9">
        <w:rPr>
          <w:rFonts w:ascii="Calibri" w:hAnsi="Calibri" w:cs="Calibri"/>
        </w:rPr>
        <w:t xml:space="preserve"> </w:t>
      </w:r>
    </w:p>
    <w:p w14:paraId="1234EA65" w14:textId="77777777" w:rsidR="003074FB" w:rsidRPr="007753F9" w:rsidRDefault="003074FB" w:rsidP="003074FB">
      <w:pPr>
        <w:rPr>
          <w:rFonts w:cstheme="minorHAnsi"/>
          <w:sz w:val="20"/>
        </w:rPr>
      </w:pPr>
      <w:r w:rsidRPr="007753F9">
        <w:rPr>
          <w:rFonts w:cstheme="minorHAnsi"/>
          <w:sz w:val="20"/>
        </w:rPr>
        <w:t>Child abduction is the unauthorised removal or retention of a minor from a parent or anyone with legal responsibility for the child. Child abduction can be committed by</w:t>
      </w:r>
    </w:p>
    <w:p w14:paraId="1310CCA2" w14:textId="77777777" w:rsidR="003074FB" w:rsidRPr="007753F9" w:rsidRDefault="003074FB">
      <w:pPr>
        <w:pStyle w:val="ListParagraph"/>
        <w:numPr>
          <w:ilvl w:val="0"/>
          <w:numId w:val="112"/>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parents or other family members;</w:t>
      </w:r>
    </w:p>
    <w:p w14:paraId="06870F37" w14:textId="77777777" w:rsidR="003074FB" w:rsidRPr="007753F9" w:rsidRDefault="003074FB">
      <w:pPr>
        <w:pStyle w:val="ListParagraph"/>
        <w:numPr>
          <w:ilvl w:val="0"/>
          <w:numId w:val="112"/>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 xml:space="preserve">by people known but not related to the victim (such as neighbours, friends and acquaintances); and </w:t>
      </w:r>
    </w:p>
    <w:p w14:paraId="065F527A" w14:textId="77777777" w:rsidR="003074FB" w:rsidRPr="007753F9" w:rsidRDefault="003074FB">
      <w:pPr>
        <w:pStyle w:val="ListParagraph"/>
        <w:numPr>
          <w:ilvl w:val="0"/>
          <w:numId w:val="112"/>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lastRenderedPageBreak/>
        <w:t xml:space="preserve">by strangers. </w:t>
      </w:r>
    </w:p>
    <w:p w14:paraId="11EBCD38" w14:textId="0D5743AE" w:rsidR="003074FB" w:rsidRPr="007753F9" w:rsidRDefault="003074FB" w:rsidP="003074FB">
      <w:pPr>
        <w:rPr>
          <w:rFonts w:cstheme="minorHAnsi"/>
          <w:sz w:val="20"/>
        </w:rPr>
      </w:pPr>
      <w:r w:rsidRPr="007753F9">
        <w:rPr>
          <w:rFonts w:cstheme="minorHAnsi"/>
          <w:sz w:val="20"/>
        </w:rPr>
        <w:t xml:space="preserve">Other community safety incidents in the vicinity of a school may raise concerns amongst children and parents, for example, people loitering nearby or unknown adults engaging children in conversation. As children get older and are granted more independence (for example, as they start walking to school on </w:t>
      </w:r>
      <w:r w:rsidRPr="00A7540C">
        <w:rPr>
          <w:rFonts w:cstheme="minorHAnsi"/>
          <w:sz w:val="20"/>
        </w:rPr>
        <w:t>their own</w:t>
      </w:r>
      <w:r w:rsidR="00A7540C" w:rsidRPr="00A7540C">
        <w:rPr>
          <w:rFonts w:cstheme="minorHAnsi"/>
          <w:sz w:val="20"/>
        </w:rPr>
        <w:t xml:space="preserve"> school)</w:t>
      </w:r>
      <w:r w:rsidR="00A7540C">
        <w:rPr>
          <w:rFonts w:cstheme="minorHAnsi"/>
          <w:sz w:val="20"/>
        </w:rPr>
        <w:t xml:space="preserve">, we </w:t>
      </w:r>
      <w:r w:rsidRPr="00A7540C">
        <w:rPr>
          <w:rFonts w:cstheme="minorHAnsi"/>
          <w:sz w:val="20"/>
        </w:rPr>
        <w:t xml:space="preserve">will give </w:t>
      </w:r>
      <w:r w:rsidRPr="007753F9">
        <w:rPr>
          <w:rFonts w:cstheme="minorHAnsi"/>
          <w:sz w:val="20"/>
        </w:rPr>
        <w:t xml:space="preserve">practical advice on how to keep themselves safe. We will provide outdoor-safety lessons run by teachers or by local Police. The lessons will focus on building children’s confidence and abilities rather than simply warning them about all strangers. </w:t>
      </w:r>
    </w:p>
    <w:p w14:paraId="1E2C87FB" w14:textId="77777777" w:rsidR="003074FB" w:rsidRPr="007753F9" w:rsidRDefault="003074FB" w:rsidP="003074FB">
      <w:pPr>
        <w:rPr>
          <w:rFonts w:cstheme="minorHAnsi"/>
          <w:sz w:val="20"/>
        </w:rPr>
      </w:pPr>
      <w:r w:rsidRPr="007753F9">
        <w:rPr>
          <w:rFonts w:cstheme="minorHAnsi"/>
          <w:sz w:val="20"/>
        </w:rPr>
        <w:t xml:space="preserve">Further information is available here:  </w:t>
      </w:r>
      <w:hyperlink r:id="rId61" w:history="1">
        <w:r w:rsidRPr="007753F9">
          <w:rPr>
            <w:rStyle w:val="Hyperlink"/>
            <w:rFonts w:cstheme="minorHAnsi"/>
            <w:sz w:val="20"/>
          </w:rPr>
          <w:t>Home - Action Against Abduction</w:t>
        </w:r>
      </w:hyperlink>
      <w:r w:rsidRPr="007753F9">
        <w:rPr>
          <w:rFonts w:cstheme="minorHAnsi"/>
          <w:sz w:val="20"/>
        </w:rPr>
        <w:t xml:space="preserve"> and </w:t>
      </w:r>
      <w:hyperlink r:id="rId62" w:history="1">
        <w:r w:rsidRPr="007753F9">
          <w:rPr>
            <w:rStyle w:val="Hyperlink"/>
            <w:rFonts w:cstheme="minorHAnsi"/>
            <w:sz w:val="20"/>
          </w:rPr>
          <w:t>Home - Clever Never Goes</w:t>
        </w:r>
      </w:hyperlink>
    </w:p>
    <w:p w14:paraId="2D696939" w14:textId="2ECEFE20" w:rsidR="003074FB" w:rsidRPr="007753F9" w:rsidRDefault="003074FB" w:rsidP="007753F9">
      <w:pPr>
        <w:pStyle w:val="Heading2"/>
        <w:rPr>
          <w:rFonts w:asciiTheme="minorHAnsi" w:hAnsiTheme="minorHAnsi" w:cstheme="minorHAnsi"/>
        </w:rPr>
      </w:pPr>
      <w:bookmarkStart w:id="105" w:name="_Toc110242646"/>
      <w:r w:rsidRPr="007753F9">
        <w:rPr>
          <w:rFonts w:asciiTheme="minorHAnsi" w:hAnsiTheme="minorHAnsi" w:cstheme="minorHAnsi"/>
        </w:rPr>
        <w:t>Modern Slavery and the National Referral Mechanism (NRM)</w:t>
      </w:r>
      <w:bookmarkEnd w:id="105"/>
    </w:p>
    <w:p w14:paraId="3FF67CA9" w14:textId="6713BF9B" w:rsidR="003074FB" w:rsidRPr="00806EEE" w:rsidRDefault="003074FB" w:rsidP="003074FB">
      <w:pPr>
        <w:spacing w:before="240"/>
        <w:rPr>
          <w:rFonts w:cstheme="minorHAnsi"/>
          <w:sz w:val="20"/>
        </w:rPr>
      </w:pPr>
      <w:r w:rsidRPr="00806EEE">
        <w:rPr>
          <w:rFonts w:cstheme="minorHAnsi"/>
          <w:sz w:val="20"/>
        </w:rPr>
        <w:t xml:space="preserve">Modern slavery is linked </w:t>
      </w:r>
      <w:r w:rsidR="002E1F77" w:rsidRPr="00806EEE">
        <w:rPr>
          <w:rFonts w:cstheme="minorHAnsi"/>
          <w:sz w:val="20"/>
        </w:rPr>
        <w:t>to human</w:t>
      </w:r>
      <w:r w:rsidRPr="00806EEE">
        <w:rPr>
          <w:rFonts w:cstheme="minorHAnsi"/>
          <w:sz w:val="20"/>
        </w:rPr>
        <w:t xml:space="preserve">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 </w:t>
      </w:r>
      <w:hyperlink r:id="rId63" w:history="1">
        <w:r w:rsidRPr="00806EEE">
          <w:rPr>
            <w:rStyle w:val="Hyperlink"/>
            <w:rFonts w:cstheme="minorHAnsi"/>
            <w:sz w:val="20"/>
          </w:rPr>
          <w:t>Modern slavery - GOV.UK (www.gov.uk)</w:t>
        </w:r>
      </w:hyperlink>
    </w:p>
    <w:p w14:paraId="6E1927C6" w14:textId="6A90E95D" w:rsidR="00DA1E6F" w:rsidRPr="00806EEE" w:rsidRDefault="00DA1E6F" w:rsidP="007753F9">
      <w:pPr>
        <w:pStyle w:val="Heading1"/>
      </w:pPr>
      <w:bookmarkStart w:id="106" w:name="_Toc110242647"/>
      <w:r w:rsidRPr="00806EEE">
        <w:t xml:space="preserve">Appendix 3: Keeping </w:t>
      </w:r>
      <w:r w:rsidR="007753F9" w:rsidRPr="00806EEE">
        <w:t xml:space="preserve">children and </w:t>
      </w:r>
      <w:r w:rsidRPr="00806EEE">
        <w:t>yourself safe when responding to disclosures</w:t>
      </w:r>
      <w:bookmarkEnd w:id="106"/>
    </w:p>
    <w:p w14:paraId="5617C29A" w14:textId="77777777" w:rsidR="00DA1E6F" w:rsidRPr="00806EEE" w:rsidRDefault="00DA1E6F" w:rsidP="00DA1E6F">
      <w:pPr>
        <w:spacing w:after="0" w:line="240" w:lineRule="auto"/>
        <w:rPr>
          <w:rFonts w:eastAsia="Times New Roman" w:cstheme="minorHAnsi"/>
          <w:sz w:val="20"/>
          <w:lang w:eastAsia="en-GB"/>
        </w:rPr>
      </w:pPr>
    </w:p>
    <w:p w14:paraId="2713398D" w14:textId="534BC6D9" w:rsidR="005F5C6E" w:rsidRPr="00806EEE" w:rsidRDefault="005F5C6E" w:rsidP="005F5C6E">
      <w:pPr>
        <w:spacing w:after="0" w:line="240" w:lineRule="auto"/>
        <w:rPr>
          <w:rFonts w:eastAsia="Times New Roman" w:cstheme="minorHAnsi"/>
          <w:bCs/>
          <w:sz w:val="20"/>
          <w:lang w:eastAsia="en-GB"/>
        </w:rPr>
      </w:pPr>
      <w:r w:rsidRPr="00806EEE">
        <w:rPr>
          <w:rFonts w:eastAsia="Times New Roman" w:cstheme="minorHAnsi"/>
          <w:bCs/>
          <w:sz w:val="20"/>
          <w:lang w:eastAsia="en-GB"/>
        </w:rPr>
        <w:t>Staff are encouraged to be professionally curious as it is vital for the early identification of abuse and neglect. They should try to understand the daily life of the child and explore any indicators of abuse and neglect to fully assess any potential risk by having a holistic view and understanding and this means not taking things at face value by exercising respectful uncertainty.</w:t>
      </w:r>
    </w:p>
    <w:p w14:paraId="1D18584A" w14:textId="77777777" w:rsidR="005F5C6E" w:rsidRPr="00806EEE" w:rsidRDefault="005F5C6E" w:rsidP="005F5C6E">
      <w:pPr>
        <w:spacing w:after="0" w:line="240" w:lineRule="auto"/>
        <w:rPr>
          <w:rFonts w:eastAsia="Times New Roman" w:cstheme="minorHAnsi"/>
          <w:bCs/>
          <w:sz w:val="20"/>
          <w:lang w:eastAsia="en-GB"/>
        </w:rPr>
      </w:pPr>
    </w:p>
    <w:p w14:paraId="68916888" w14:textId="3E88F45C" w:rsidR="00DA1E6F" w:rsidRPr="00806EEE" w:rsidRDefault="00DA1E6F">
      <w:pPr>
        <w:numPr>
          <w:ilvl w:val="0"/>
          <w:numId w:val="35"/>
        </w:numPr>
        <w:spacing w:after="0" w:line="240" w:lineRule="auto"/>
        <w:rPr>
          <w:rFonts w:eastAsia="Times New Roman" w:cstheme="minorHAnsi"/>
          <w:b/>
          <w:sz w:val="20"/>
          <w:lang w:eastAsia="en-GB"/>
        </w:rPr>
      </w:pPr>
      <w:r w:rsidRPr="00806EEE">
        <w:rPr>
          <w:rFonts w:eastAsia="Times New Roman" w:cstheme="minorHAnsi"/>
          <w:b/>
          <w:sz w:val="20"/>
          <w:lang w:eastAsia="en-GB"/>
        </w:rPr>
        <w:t xml:space="preserve">Receive </w:t>
      </w:r>
    </w:p>
    <w:p w14:paraId="2D641A66" w14:textId="77777777" w:rsidR="00DA1E6F" w:rsidRPr="00806EEE" w:rsidRDefault="00DA1E6F">
      <w:pPr>
        <w:numPr>
          <w:ilvl w:val="0"/>
          <w:numId w:val="36"/>
        </w:numPr>
        <w:spacing w:after="0" w:line="240" w:lineRule="auto"/>
        <w:rPr>
          <w:rFonts w:eastAsia="Times New Roman" w:cstheme="minorHAnsi"/>
          <w:sz w:val="20"/>
          <w:lang w:eastAsia="en-GB"/>
        </w:rPr>
      </w:pPr>
      <w:r w:rsidRPr="00806EEE">
        <w:rPr>
          <w:rFonts w:eastAsia="Times New Roman" w:cstheme="minorHAnsi"/>
          <w:sz w:val="20"/>
          <w:lang w:eastAsia="en-GB"/>
        </w:rPr>
        <w:t>Keep calm</w:t>
      </w:r>
    </w:p>
    <w:p w14:paraId="74559198" w14:textId="77777777" w:rsidR="00DA1E6F" w:rsidRPr="00096B9F" w:rsidRDefault="00DA1E6F">
      <w:pPr>
        <w:numPr>
          <w:ilvl w:val="0"/>
          <w:numId w:val="36"/>
        </w:numPr>
        <w:spacing w:after="0" w:line="240" w:lineRule="auto"/>
        <w:rPr>
          <w:rFonts w:eastAsia="Times New Roman" w:cstheme="minorHAnsi"/>
          <w:sz w:val="20"/>
          <w:lang w:eastAsia="en-GB"/>
        </w:rPr>
      </w:pPr>
      <w:r w:rsidRPr="00806EEE">
        <w:rPr>
          <w:rFonts w:eastAsia="Times New Roman" w:cstheme="minorHAnsi"/>
          <w:sz w:val="20"/>
          <w:lang w:eastAsia="en-GB"/>
        </w:rPr>
        <w:t>Listen to what is</w:t>
      </w:r>
      <w:r w:rsidRPr="00096B9F">
        <w:rPr>
          <w:rFonts w:eastAsia="Times New Roman" w:cstheme="minorHAnsi"/>
          <w:sz w:val="20"/>
          <w:lang w:eastAsia="en-GB"/>
        </w:rPr>
        <w:t xml:space="preserve"> being said without displaying shock or disbelief </w:t>
      </w:r>
    </w:p>
    <w:p w14:paraId="11BF6C8F" w14:textId="77777777" w:rsidR="00DA1E6F" w:rsidRPr="00096B9F" w:rsidRDefault="00DA1E6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Take what is being said to you seriously </w:t>
      </w:r>
    </w:p>
    <w:p w14:paraId="77B452A2" w14:textId="77777777" w:rsidR="00DA1E6F" w:rsidRPr="00096B9F" w:rsidRDefault="00DA1E6F" w:rsidP="00DA1E6F">
      <w:pPr>
        <w:spacing w:after="0" w:line="240" w:lineRule="auto"/>
        <w:rPr>
          <w:rFonts w:eastAsia="Times New Roman" w:cstheme="minorHAnsi"/>
          <w:sz w:val="20"/>
          <w:lang w:eastAsia="en-GB"/>
        </w:rPr>
      </w:pPr>
    </w:p>
    <w:p w14:paraId="5BD302E4" w14:textId="77777777" w:rsidR="00DA1E6F" w:rsidRPr="00096B9F" w:rsidRDefault="00DA1E6F">
      <w:pPr>
        <w:numPr>
          <w:ilvl w:val="0"/>
          <w:numId w:val="35"/>
        </w:numPr>
        <w:spacing w:after="0" w:line="240" w:lineRule="auto"/>
        <w:rPr>
          <w:rFonts w:eastAsia="Times New Roman" w:cstheme="minorHAnsi"/>
          <w:b/>
          <w:sz w:val="20"/>
          <w:lang w:eastAsia="en-GB"/>
        </w:rPr>
      </w:pPr>
      <w:r w:rsidRPr="00096B9F">
        <w:rPr>
          <w:rFonts w:eastAsia="Times New Roman" w:cstheme="minorHAnsi"/>
          <w:b/>
          <w:sz w:val="20"/>
          <w:lang w:eastAsia="en-GB"/>
        </w:rPr>
        <w:t>Respond</w:t>
      </w:r>
    </w:p>
    <w:p w14:paraId="4922D05A" w14:textId="77777777" w:rsidR="00DA1E6F" w:rsidRPr="00096B9F" w:rsidRDefault="00DA1E6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the pupil that they have done the right thing in talking to you </w:t>
      </w:r>
    </w:p>
    <w:p w14:paraId="579FD945" w14:textId="77777777" w:rsidR="00DA1E6F" w:rsidRPr="00096B9F" w:rsidRDefault="00DA1E6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 honest and do not make promises you cannot keep e.g. “It will be alright now” </w:t>
      </w:r>
    </w:p>
    <w:p w14:paraId="2A5F1E55" w14:textId="77777777" w:rsidR="00DA1E6F" w:rsidRPr="00096B9F" w:rsidRDefault="00DA1E6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promise confidentiality; you have a duty to refer </w:t>
      </w:r>
    </w:p>
    <w:p w14:paraId="1E1B7CCC" w14:textId="77777777" w:rsidR="00DA1E6F" w:rsidRPr="00096B9F" w:rsidRDefault="00DA1E6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and alleviate guilt if the pupil refers to it e.g. “you’re not to blame” </w:t>
      </w:r>
    </w:p>
    <w:p w14:paraId="1F8F5063" w14:textId="77777777" w:rsidR="00DA1E6F" w:rsidRPr="00096B9F" w:rsidRDefault="00DA1E6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the child that information will only be shared with those who need to know </w:t>
      </w:r>
    </w:p>
    <w:p w14:paraId="580BBB3B" w14:textId="77777777" w:rsidR="00DA1E6F" w:rsidRPr="00096B9F" w:rsidRDefault="00DA1E6F" w:rsidP="00DA1E6F">
      <w:pPr>
        <w:spacing w:after="0" w:line="240" w:lineRule="auto"/>
        <w:rPr>
          <w:rFonts w:eastAsia="Times New Roman" w:cstheme="minorHAnsi"/>
          <w:sz w:val="20"/>
          <w:lang w:eastAsia="en-GB"/>
        </w:rPr>
      </w:pPr>
    </w:p>
    <w:p w14:paraId="551ABB65" w14:textId="77777777" w:rsidR="00DA1E6F" w:rsidRPr="00096B9F" w:rsidRDefault="00DA1E6F">
      <w:pPr>
        <w:numPr>
          <w:ilvl w:val="0"/>
          <w:numId w:val="35"/>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React </w:t>
      </w:r>
    </w:p>
    <w:p w14:paraId="7D940048" w14:textId="77777777" w:rsidR="00DA1E6F" w:rsidRPr="00096B9F" w:rsidRDefault="00DA1E6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React to the pupil only as far as is necessary for you to establish </w:t>
      </w:r>
      <w:proofErr w:type="gramStart"/>
      <w:r w:rsidRPr="00096B9F">
        <w:rPr>
          <w:rFonts w:eastAsia="Times New Roman" w:cstheme="minorHAnsi"/>
          <w:sz w:val="20"/>
          <w:lang w:eastAsia="en-GB"/>
        </w:rPr>
        <w:t>whether or not</w:t>
      </w:r>
      <w:proofErr w:type="gramEnd"/>
      <w:r w:rsidRPr="00096B9F">
        <w:rPr>
          <w:rFonts w:eastAsia="Times New Roman" w:cstheme="minorHAnsi"/>
          <w:sz w:val="20"/>
          <w:lang w:eastAsia="en-GB"/>
        </w:rPr>
        <w:t xml:space="preserve"> you need to refer the matter, but do not interrogate for full details </w:t>
      </w:r>
    </w:p>
    <w:p w14:paraId="31DBCE42" w14:textId="77777777" w:rsidR="00DA1E6F" w:rsidRPr="00096B9F" w:rsidRDefault="00DA1E6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ask leading questions; “Did he/she….?” Such questions can invalidate evidence. </w:t>
      </w:r>
    </w:p>
    <w:p w14:paraId="58847671" w14:textId="77777777" w:rsidR="00DA1E6F" w:rsidRPr="00096B9F" w:rsidRDefault="00DA1E6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ask open “TED” questions; Tell, explain, describe </w:t>
      </w:r>
    </w:p>
    <w:p w14:paraId="6CC0BD4A" w14:textId="77777777" w:rsidR="00DA1E6F" w:rsidRPr="00096B9F" w:rsidRDefault="00DA1E6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criticise the perpetrator; the pupil may have affection for him/her </w:t>
      </w:r>
    </w:p>
    <w:p w14:paraId="392AC3D5" w14:textId="77777777" w:rsidR="00DA1E6F" w:rsidRPr="00096B9F" w:rsidRDefault="00DA1E6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ask the pupil to repeat it all for another member of staff </w:t>
      </w:r>
    </w:p>
    <w:p w14:paraId="38A79746" w14:textId="77777777" w:rsidR="00DA1E6F" w:rsidRPr="00096B9F" w:rsidRDefault="00DA1E6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Explain what you </w:t>
      </w:r>
      <w:proofErr w:type="gramStart"/>
      <w:r w:rsidRPr="00096B9F">
        <w:rPr>
          <w:rFonts w:eastAsia="Times New Roman" w:cstheme="minorHAnsi"/>
          <w:sz w:val="20"/>
          <w:lang w:eastAsia="en-GB"/>
        </w:rPr>
        <w:t>have to</w:t>
      </w:r>
      <w:proofErr w:type="gramEnd"/>
      <w:r w:rsidRPr="00096B9F">
        <w:rPr>
          <w:rFonts w:eastAsia="Times New Roman" w:cstheme="minorHAnsi"/>
          <w:sz w:val="20"/>
          <w:lang w:eastAsia="en-GB"/>
        </w:rPr>
        <w:t xml:space="preserve"> do next and who you have to talk to </w:t>
      </w:r>
    </w:p>
    <w:p w14:paraId="10632A8E" w14:textId="77777777" w:rsidR="00DA1E6F" w:rsidRPr="00096B9F" w:rsidRDefault="00DA1E6F" w:rsidP="00DA1E6F">
      <w:pPr>
        <w:spacing w:after="0" w:line="240" w:lineRule="auto"/>
        <w:rPr>
          <w:rFonts w:eastAsia="Times New Roman" w:cstheme="minorHAnsi"/>
          <w:sz w:val="20"/>
          <w:lang w:eastAsia="en-GB"/>
        </w:rPr>
      </w:pPr>
    </w:p>
    <w:p w14:paraId="4764400F" w14:textId="77777777" w:rsidR="00DA1E6F" w:rsidRPr="00096B9F" w:rsidRDefault="00DA1E6F">
      <w:pPr>
        <w:numPr>
          <w:ilvl w:val="0"/>
          <w:numId w:val="35"/>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Record </w:t>
      </w:r>
    </w:p>
    <w:p w14:paraId="6BFA5B4F" w14:textId="77777777" w:rsidR="00DA1E6F" w:rsidRPr="00096B9F" w:rsidRDefault="00DA1E6F">
      <w:pPr>
        <w:numPr>
          <w:ilvl w:val="0"/>
          <w:numId w:val="39"/>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Make some brief notes at the time on any paper which comes to hand and write them up as soon as possible </w:t>
      </w:r>
    </w:p>
    <w:p w14:paraId="7E8DDA0F" w14:textId="77777777" w:rsidR="00DA1E6F" w:rsidRPr="00096B9F" w:rsidRDefault="00DA1E6F">
      <w:pPr>
        <w:numPr>
          <w:ilvl w:val="0"/>
          <w:numId w:val="39"/>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destroy your original notes </w:t>
      </w:r>
    </w:p>
    <w:p w14:paraId="22F3751A" w14:textId="77777777" w:rsidR="00DA1E6F" w:rsidRPr="00096B9F" w:rsidRDefault="00DA1E6F">
      <w:pPr>
        <w:numPr>
          <w:ilvl w:val="0"/>
          <w:numId w:val="39"/>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Record the date, time, place, any non-verbal behaviour and the words used by the child. Always ensure that as far as possible you have recorded the actual words used by the child. </w:t>
      </w:r>
    </w:p>
    <w:p w14:paraId="70E01F77" w14:textId="77777777" w:rsidR="00DA1E6F" w:rsidRPr="00096B9F" w:rsidRDefault="00DA1E6F">
      <w:pPr>
        <w:numPr>
          <w:ilvl w:val="0"/>
          <w:numId w:val="39"/>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Record statements and observable things rather than your interpretations or assumptions </w:t>
      </w:r>
    </w:p>
    <w:p w14:paraId="6123FAD6" w14:textId="77777777" w:rsidR="00DA1E6F" w:rsidRPr="00096B9F" w:rsidRDefault="00DA1E6F" w:rsidP="00DA1E6F">
      <w:pPr>
        <w:spacing w:after="0" w:line="240" w:lineRule="auto"/>
        <w:rPr>
          <w:rFonts w:eastAsia="Times New Roman" w:cstheme="minorHAnsi"/>
          <w:b/>
          <w:sz w:val="20"/>
          <w:lang w:eastAsia="en-GB"/>
        </w:rPr>
      </w:pPr>
    </w:p>
    <w:p w14:paraId="3C5ABF15" w14:textId="77777777" w:rsidR="00DA1E6F" w:rsidRPr="00096B9F" w:rsidRDefault="00DA1E6F">
      <w:pPr>
        <w:numPr>
          <w:ilvl w:val="0"/>
          <w:numId w:val="35"/>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Remember </w:t>
      </w:r>
    </w:p>
    <w:p w14:paraId="00614C38" w14:textId="77777777" w:rsidR="00DA1E6F" w:rsidRPr="00096B9F" w:rsidRDefault="00DA1E6F">
      <w:pPr>
        <w:numPr>
          <w:ilvl w:val="0"/>
          <w:numId w:val="40"/>
        </w:numPr>
        <w:spacing w:after="0" w:line="240" w:lineRule="auto"/>
        <w:rPr>
          <w:rFonts w:eastAsia="Times New Roman" w:cstheme="minorHAnsi"/>
          <w:sz w:val="20"/>
          <w:lang w:eastAsia="en-GB"/>
        </w:rPr>
      </w:pPr>
      <w:r w:rsidRPr="00096B9F">
        <w:rPr>
          <w:rFonts w:eastAsia="Times New Roman" w:cstheme="minorHAnsi"/>
          <w:sz w:val="20"/>
          <w:lang w:eastAsia="en-GB"/>
        </w:rPr>
        <w:t>Contact the DSL</w:t>
      </w:r>
    </w:p>
    <w:p w14:paraId="2FB5ADAD" w14:textId="77777777" w:rsidR="00DA1E6F" w:rsidRPr="00096B9F" w:rsidRDefault="00DA1E6F">
      <w:pPr>
        <w:numPr>
          <w:ilvl w:val="0"/>
          <w:numId w:val="40"/>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may be required to make appropriate records available to other agencies </w:t>
      </w:r>
    </w:p>
    <w:p w14:paraId="67D49B91" w14:textId="77777777" w:rsidR="00DA1E6F" w:rsidRPr="00096B9F" w:rsidRDefault="00DA1E6F" w:rsidP="00DA1E6F">
      <w:pPr>
        <w:spacing w:after="0" w:line="240" w:lineRule="auto"/>
        <w:rPr>
          <w:rFonts w:eastAsia="Times New Roman" w:cstheme="minorHAnsi"/>
          <w:sz w:val="20"/>
          <w:lang w:eastAsia="en-GB"/>
        </w:rPr>
      </w:pPr>
    </w:p>
    <w:p w14:paraId="6260EA1B" w14:textId="77777777" w:rsidR="00DA1E6F" w:rsidRPr="00096B9F" w:rsidRDefault="00DA1E6F">
      <w:pPr>
        <w:numPr>
          <w:ilvl w:val="0"/>
          <w:numId w:val="35"/>
        </w:numPr>
        <w:spacing w:after="0" w:line="240" w:lineRule="auto"/>
        <w:rPr>
          <w:rFonts w:eastAsia="Times New Roman" w:cstheme="minorHAnsi"/>
          <w:b/>
          <w:sz w:val="20"/>
          <w:lang w:eastAsia="en-GB"/>
        </w:rPr>
      </w:pPr>
      <w:r w:rsidRPr="00096B9F">
        <w:rPr>
          <w:rFonts w:eastAsia="Times New Roman" w:cstheme="minorHAnsi"/>
          <w:b/>
          <w:sz w:val="20"/>
          <w:lang w:eastAsia="en-GB"/>
        </w:rPr>
        <w:lastRenderedPageBreak/>
        <w:t xml:space="preserve">Relax </w:t>
      </w:r>
    </w:p>
    <w:p w14:paraId="3B02053F" w14:textId="77777777" w:rsidR="00DA1E6F" w:rsidRPr="00096B9F" w:rsidRDefault="00DA1E6F">
      <w:pPr>
        <w:numPr>
          <w:ilvl w:val="0"/>
          <w:numId w:val="41"/>
        </w:numPr>
        <w:spacing w:after="0" w:line="240" w:lineRule="auto"/>
        <w:rPr>
          <w:rFonts w:eastAsia="Times New Roman" w:cstheme="minorHAnsi"/>
          <w:sz w:val="20"/>
          <w:lang w:eastAsia="en-GB"/>
        </w:rPr>
      </w:pPr>
      <w:r w:rsidRPr="00096B9F">
        <w:rPr>
          <w:rFonts w:eastAsia="Times New Roman" w:cstheme="minorHAnsi"/>
          <w:sz w:val="20"/>
          <w:lang w:eastAsia="en-GB"/>
        </w:rPr>
        <w:t>Get some support for yourself, dealing with disclosures can be traumatic for professionals</w:t>
      </w:r>
    </w:p>
    <w:p w14:paraId="579009E4" w14:textId="77777777" w:rsidR="00DA1E6F" w:rsidRPr="00096B9F" w:rsidRDefault="00DA1E6F" w:rsidP="00DA1E6F">
      <w:pPr>
        <w:spacing w:after="0" w:line="240" w:lineRule="auto"/>
        <w:rPr>
          <w:rFonts w:eastAsia="Times New Roman" w:cstheme="minorHAnsi"/>
          <w:sz w:val="20"/>
          <w:lang w:eastAsia="en-GB"/>
        </w:rPr>
      </w:pPr>
    </w:p>
    <w:p w14:paraId="4BD85F05" w14:textId="77777777" w:rsidR="00DA1E6F" w:rsidRPr="00096B9F" w:rsidRDefault="00DA1E6F" w:rsidP="00DA1E6F">
      <w:pPr>
        <w:spacing w:after="0" w:line="240" w:lineRule="auto"/>
        <w:rPr>
          <w:rFonts w:eastAsia="Times New Roman" w:cstheme="minorHAnsi"/>
          <w:sz w:val="20"/>
          <w:lang w:eastAsia="en-GB"/>
        </w:rPr>
      </w:pPr>
    </w:p>
    <w:p w14:paraId="46C231EF" w14:textId="77777777" w:rsidR="00DA1E6F" w:rsidRPr="00096B9F" w:rsidRDefault="00DA1E6F" w:rsidP="00DA1E6F">
      <w:pPr>
        <w:spacing w:after="0" w:line="240" w:lineRule="auto"/>
        <w:rPr>
          <w:rFonts w:eastAsia="Times New Roman" w:cstheme="minorHAnsi"/>
          <w:sz w:val="20"/>
          <w:lang w:eastAsia="en-GB"/>
        </w:rPr>
      </w:pPr>
    </w:p>
    <w:p w14:paraId="230285FA" w14:textId="77777777" w:rsidR="00DA1E6F" w:rsidRPr="00096B9F" w:rsidRDefault="00DA1E6F" w:rsidP="00DA1E6F">
      <w:pPr>
        <w:spacing w:after="0" w:line="240" w:lineRule="auto"/>
        <w:rPr>
          <w:rFonts w:eastAsia="Times New Roman" w:cstheme="minorHAnsi"/>
          <w:sz w:val="20"/>
          <w:lang w:eastAsia="en-GB"/>
        </w:rPr>
      </w:pPr>
    </w:p>
    <w:p w14:paraId="32DA8DBB" w14:textId="77777777" w:rsidR="00DA1E6F" w:rsidRPr="00096B9F" w:rsidRDefault="00DA1E6F" w:rsidP="00DA1E6F">
      <w:pPr>
        <w:spacing w:after="0" w:line="240" w:lineRule="auto"/>
        <w:rPr>
          <w:rFonts w:eastAsia="Times New Roman" w:cstheme="minorHAnsi"/>
          <w:sz w:val="20"/>
          <w:lang w:eastAsia="en-GB"/>
        </w:rPr>
      </w:pPr>
    </w:p>
    <w:p w14:paraId="057C0479" w14:textId="77777777" w:rsidR="00DA1E6F" w:rsidRPr="00096B9F" w:rsidRDefault="00DA1E6F" w:rsidP="00DA1E6F">
      <w:pPr>
        <w:spacing w:after="0" w:line="240" w:lineRule="auto"/>
        <w:rPr>
          <w:rFonts w:eastAsia="Times New Roman" w:cstheme="minorHAnsi"/>
          <w:sz w:val="20"/>
          <w:lang w:eastAsia="en-GB"/>
        </w:rPr>
      </w:pPr>
    </w:p>
    <w:p w14:paraId="01C438A7" w14:textId="77777777" w:rsidR="00DA1E6F" w:rsidRPr="00096B9F" w:rsidRDefault="00DA1E6F" w:rsidP="00DA1E6F">
      <w:pPr>
        <w:spacing w:after="0" w:line="240" w:lineRule="auto"/>
        <w:rPr>
          <w:rFonts w:eastAsia="Times New Roman" w:cstheme="minorHAnsi"/>
          <w:sz w:val="20"/>
          <w:lang w:eastAsia="en-GB"/>
        </w:rPr>
      </w:pPr>
    </w:p>
    <w:p w14:paraId="5FBE15F7" w14:textId="77777777" w:rsidR="00DA1E6F" w:rsidRPr="000F5FBE" w:rsidRDefault="00DA1E6F" w:rsidP="000F5FBE">
      <w:pPr>
        <w:pStyle w:val="Heading1"/>
        <w:rPr>
          <w:rFonts w:asciiTheme="minorHAnsi" w:hAnsiTheme="minorHAnsi" w:cstheme="minorHAnsi"/>
        </w:rPr>
      </w:pPr>
      <w:r w:rsidRPr="00096B9F">
        <w:rPr>
          <w:sz w:val="28"/>
        </w:rPr>
        <w:br w:type="page"/>
      </w:r>
      <w:bookmarkStart w:id="107" w:name="_Toc110242648"/>
      <w:r w:rsidRPr="000F5FBE">
        <w:rPr>
          <w:rFonts w:asciiTheme="minorHAnsi" w:hAnsiTheme="minorHAnsi" w:cstheme="minorHAnsi"/>
        </w:rPr>
        <w:lastRenderedPageBreak/>
        <w:t>Appendix 4: Sexual violence and sexual harassment between children</w:t>
      </w:r>
      <w:bookmarkEnd w:id="107"/>
      <w:r w:rsidRPr="000F5FBE">
        <w:rPr>
          <w:rFonts w:asciiTheme="minorHAnsi" w:hAnsiTheme="minorHAnsi" w:cstheme="minorHAnsi"/>
        </w:rPr>
        <w:t xml:space="preserve"> </w:t>
      </w:r>
    </w:p>
    <w:p w14:paraId="1A5D8086" w14:textId="77777777" w:rsidR="00DA1E6F" w:rsidRPr="00096B9F" w:rsidRDefault="00DA1E6F" w:rsidP="00DA1E6F">
      <w:pPr>
        <w:tabs>
          <w:tab w:val="left" w:pos="709"/>
        </w:tabs>
        <w:spacing w:after="0" w:line="240" w:lineRule="auto"/>
        <w:ind w:left="709" w:hanging="709"/>
        <w:jc w:val="center"/>
        <w:rPr>
          <w:rFonts w:eastAsia="Times New Roman" w:cstheme="minorHAnsi"/>
          <w:b/>
          <w:sz w:val="20"/>
          <w:lang w:eastAsia="en-GB"/>
        </w:rPr>
      </w:pPr>
    </w:p>
    <w:p w14:paraId="10184C5B" w14:textId="05A64F8D" w:rsidR="00DA1E6F" w:rsidRPr="00096B9F" w:rsidRDefault="000F5FBE" w:rsidP="00DA1E6F">
      <w:pPr>
        <w:tabs>
          <w:tab w:val="left" w:pos="709"/>
        </w:tabs>
        <w:spacing w:after="0" w:line="240" w:lineRule="auto"/>
        <w:ind w:left="709" w:hanging="709"/>
        <w:jc w:val="center"/>
        <w:rPr>
          <w:rFonts w:eastAsia="Times New Roman" w:cstheme="minorHAnsi"/>
          <w:b/>
          <w:sz w:val="20"/>
          <w:lang w:eastAsia="en-GB"/>
        </w:rPr>
      </w:pPr>
      <w:r>
        <w:rPr>
          <w:rFonts w:eastAsia="Times New Roman" w:cstheme="minorHAnsi"/>
          <w:b/>
          <w:sz w:val="20"/>
          <w:lang w:eastAsia="en-GB"/>
        </w:rPr>
        <w:t>Child-on-Child</w:t>
      </w:r>
      <w:r w:rsidR="00DA1E6F" w:rsidRPr="00096B9F">
        <w:rPr>
          <w:rFonts w:eastAsia="Times New Roman" w:cstheme="minorHAnsi"/>
          <w:b/>
          <w:sz w:val="20"/>
          <w:lang w:eastAsia="en-GB"/>
        </w:rPr>
        <w:t xml:space="preserve"> Abuse </w:t>
      </w:r>
    </w:p>
    <w:p w14:paraId="2262C4CC" w14:textId="77777777" w:rsidR="00DA1E6F" w:rsidRPr="00096B9F" w:rsidRDefault="00DA1E6F" w:rsidP="00A7540C">
      <w:pPr>
        <w:tabs>
          <w:tab w:val="left" w:pos="709"/>
        </w:tabs>
        <w:spacing w:after="0" w:line="240" w:lineRule="auto"/>
        <w:rPr>
          <w:rFonts w:eastAsia="Times New Roman" w:cstheme="minorHAnsi"/>
          <w:b/>
          <w:sz w:val="20"/>
          <w:lang w:eastAsia="en-GB"/>
        </w:rPr>
      </w:pPr>
    </w:p>
    <w:p w14:paraId="42249CCD" w14:textId="77777777" w:rsidR="00DA1E6F" w:rsidRPr="00096B9F" w:rsidRDefault="00DA1E6F" w:rsidP="00DA1E6F">
      <w:pPr>
        <w:tabs>
          <w:tab w:val="left" w:pos="709"/>
        </w:tabs>
        <w:spacing w:after="0" w:line="240" w:lineRule="auto"/>
        <w:ind w:left="709" w:hanging="709"/>
        <w:rPr>
          <w:rFonts w:eastAsia="Times New Roman" w:cstheme="minorHAnsi"/>
          <w:b/>
          <w:sz w:val="20"/>
          <w:lang w:eastAsia="en-GB"/>
        </w:rPr>
      </w:pPr>
    </w:p>
    <w:p w14:paraId="4C6C2A42" w14:textId="77777777" w:rsidR="00DA1E6F" w:rsidRPr="000F5FBE" w:rsidRDefault="00DA1E6F" w:rsidP="000F5FBE">
      <w:pPr>
        <w:pStyle w:val="Heading2"/>
        <w:rPr>
          <w:rFonts w:asciiTheme="minorHAnsi" w:hAnsiTheme="minorHAnsi" w:cstheme="minorHAnsi"/>
        </w:rPr>
      </w:pPr>
      <w:bookmarkStart w:id="108" w:name="_Toc110242649"/>
      <w:r w:rsidRPr="000F5FBE">
        <w:rPr>
          <w:rFonts w:asciiTheme="minorHAnsi" w:hAnsiTheme="minorHAnsi" w:cstheme="minorHAnsi"/>
        </w:rPr>
        <w:t>Context</w:t>
      </w:r>
      <w:bookmarkEnd w:id="108"/>
    </w:p>
    <w:p w14:paraId="6C9E0AD4" w14:textId="77777777" w:rsidR="00DA1E6F" w:rsidRPr="00096B9F" w:rsidRDefault="00DA1E6F">
      <w:pPr>
        <w:numPr>
          <w:ilvl w:val="0"/>
          <w:numId w:val="45"/>
        </w:numPr>
        <w:tabs>
          <w:tab w:val="left" w:pos="0"/>
        </w:tabs>
        <w:spacing w:after="0" w:line="240" w:lineRule="auto"/>
        <w:ind w:left="360"/>
        <w:rPr>
          <w:rFonts w:eastAsia="Times New Roman" w:cstheme="minorHAnsi"/>
          <w:sz w:val="20"/>
          <w:lang w:eastAsia="en-GB"/>
        </w:rPr>
      </w:pPr>
      <w:r w:rsidRPr="00096B9F">
        <w:rPr>
          <w:rFonts w:eastAsia="Times New Roman" w:cstheme="minorHAnsi"/>
          <w:sz w:val="20"/>
          <w:lang w:eastAsia="en-GB"/>
        </w:rPr>
        <w:t>Sexual violence and sexual harassment can occur between two children of any age and sex. It can also occur through a group of children sexually assaulting or sexually harassing a single child or group of children.</w:t>
      </w:r>
    </w:p>
    <w:p w14:paraId="06125397" w14:textId="77777777" w:rsidR="00DA1E6F" w:rsidRPr="00096B9F" w:rsidRDefault="00DA1E6F" w:rsidP="00DA1E6F">
      <w:pPr>
        <w:tabs>
          <w:tab w:val="left" w:pos="0"/>
        </w:tabs>
        <w:spacing w:after="0" w:line="240" w:lineRule="auto"/>
        <w:rPr>
          <w:rFonts w:eastAsia="Times New Roman" w:cstheme="minorHAnsi"/>
          <w:sz w:val="20"/>
          <w:lang w:eastAsia="en-GB"/>
        </w:rPr>
      </w:pPr>
    </w:p>
    <w:p w14:paraId="081D82FA" w14:textId="77777777" w:rsidR="00DA1E6F" w:rsidRPr="00096B9F" w:rsidRDefault="00DA1E6F">
      <w:pPr>
        <w:numPr>
          <w:ilvl w:val="0"/>
          <w:numId w:val="45"/>
        </w:numPr>
        <w:tabs>
          <w:tab w:val="left" w:pos="0"/>
        </w:tabs>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Children who are victims of sexual violence and sexual harassment will likely find the experience stressful and distressing. This will, </w:t>
      </w:r>
      <w:proofErr w:type="gramStart"/>
      <w:r w:rsidRPr="00096B9F">
        <w:rPr>
          <w:rFonts w:eastAsia="Times New Roman" w:cstheme="minorHAnsi"/>
          <w:sz w:val="20"/>
          <w:lang w:eastAsia="en-GB"/>
        </w:rPr>
        <w:t>in all likelihood</w:t>
      </w:r>
      <w:proofErr w:type="gramEnd"/>
      <w:r w:rsidRPr="00096B9F">
        <w:rPr>
          <w:rFonts w:eastAsia="Times New Roman" w:cstheme="minorHAnsi"/>
          <w:sz w:val="20"/>
          <w:lang w:eastAsia="en-GB"/>
        </w:rPr>
        <w:t xml:space="preserve">, adversely affect their educational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w:t>
      </w:r>
    </w:p>
    <w:p w14:paraId="6F36705B" w14:textId="77777777" w:rsidR="00DA1E6F" w:rsidRPr="00096B9F" w:rsidRDefault="00DA1E6F" w:rsidP="00DA1E6F">
      <w:pPr>
        <w:tabs>
          <w:tab w:val="left" w:pos="0"/>
        </w:tabs>
        <w:spacing w:after="0" w:line="240" w:lineRule="auto"/>
        <w:rPr>
          <w:rFonts w:eastAsia="Times New Roman" w:cstheme="minorHAnsi"/>
          <w:sz w:val="20"/>
          <w:lang w:eastAsia="en-GB"/>
        </w:rPr>
      </w:pPr>
    </w:p>
    <w:p w14:paraId="16815476" w14:textId="77777777" w:rsidR="00DA1E6F" w:rsidRPr="00096B9F" w:rsidRDefault="00DA1E6F">
      <w:pPr>
        <w:numPr>
          <w:ilvl w:val="0"/>
          <w:numId w:val="45"/>
        </w:numPr>
        <w:tabs>
          <w:tab w:val="left" w:pos="0"/>
        </w:tabs>
        <w:spacing w:after="0" w:line="240" w:lineRule="auto"/>
        <w:ind w:left="360"/>
        <w:rPr>
          <w:rFonts w:eastAsia="Times New Roman" w:cstheme="minorHAnsi"/>
          <w:sz w:val="20"/>
          <w:lang w:eastAsia="en-GB"/>
        </w:rPr>
      </w:pPr>
      <w:r w:rsidRPr="00096B9F">
        <w:rPr>
          <w:rFonts w:eastAsia="Times New Roman" w:cstheme="minorHAnsi"/>
          <w:sz w:val="20"/>
          <w:lang w:eastAsia="en-GB"/>
        </w:rPr>
        <w:t>Reports of sexual violence and sexual harassment are extremely complex to manage. It is essential that victims are protected, offered appropriate support and every effort is made to ensure their education is not disrupted. It is also important that other children, adult students and school and college staff are supported and protected as appropriate.</w:t>
      </w:r>
    </w:p>
    <w:p w14:paraId="7A920104" w14:textId="77777777" w:rsidR="00DA1E6F" w:rsidRPr="00096B9F" w:rsidRDefault="00DA1E6F" w:rsidP="00DA1E6F">
      <w:pPr>
        <w:tabs>
          <w:tab w:val="left" w:pos="0"/>
        </w:tabs>
        <w:spacing w:after="0" w:line="240" w:lineRule="auto"/>
        <w:rPr>
          <w:rFonts w:eastAsia="Times New Roman" w:cstheme="minorHAnsi"/>
          <w:sz w:val="20"/>
          <w:lang w:eastAsia="en-GB"/>
        </w:rPr>
      </w:pPr>
    </w:p>
    <w:p w14:paraId="4E3DE19A" w14:textId="77777777" w:rsidR="00DA1E6F" w:rsidRPr="000F5FBE" w:rsidRDefault="00DA1E6F" w:rsidP="000F5FBE">
      <w:pPr>
        <w:pStyle w:val="Heading2"/>
        <w:rPr>
          <w:rFonts w:asciiTheme="minorHAnsi" w:hAnsiTheme="minorHAnsi" w:cstheme="minorHAnsi"/>
        </w:rPr>
      </w:pPr>
      <w:bookmarkStart w:id="109" w:name="_Toc110242650"/>
      <w:r w:rsidRPr="000F5FBE">
        <w:rPr>
          <w:rFonts w:asciiTheme="minorHAnsi" w:hAnsiTheme="minorHAnsi" w:cstheme="minorHAnsi"/>
        </w:rPr>
        <w:t>Policy</w:t>
      </w:r>
      <w:bookmarkEnd w:id="109"/>
    </w:p>
    <w:p w14:paraId="3704A132" w14:textId="77777777" w:rsidR="00DA1E6F" w:rsidRPr="00A7540C" w:rsidRDefault="00DA1E6F">
      <w:pPr>
        <w:numPr>
          <w:ilvl w:val="0"/>
          <w:numId w:val="46"/>
        </w:numPr>
        <w:tabs>
          <w:tab w:val="left" w:pos="0"/>
        </w:tabs>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We believe that all children have a right to attend school and learn in a safe environment. Children should be free from </w:t>
      </w:r>
      <w:r w:rsidRPr="00A7540C">
        <w:rPr>
          <w:rFonts w:eastAsia="Times New Roman" w:cstheme="minorHAnsi"/>
          <w:sz w:val="20"/>
          <w:lang w:eastAsia="en-GB"/>
        </w:rPr>
        <w:t xml:space="preserve">harm by adults in the school and other children.  </w:t>
      </w:r>
    </w:p>
    <w:p w14:paraId="47A8C33F" w14:textId="77777777" w:rsidR="00DA1E6F" w:rsidRPr="00A7540C" w:rsidRDefault="00DA1E6F" w:rsidP="00DA1E6F">
      <w:pPr>
        <w:tabs>
          <w:tab w:val="left" w:pos="0"/>
        </w:tabs>
        <w:spacing w:after="0" w:line="240" w:lineRule="auto"/>
        <w:rPr>
          <w:rFonts w:eastAsia="Times New Roman" w:cstheme="minorHAnsi"/>
          <w:sz w:val="20"/>
          <w:lang w:eastAsia="en-GB"/>
        </w:rPr>
      </w:pPr>
    </w:p>
    <w:p w14:paraId="305717B0" w14:textId="5DC94F76" w:rsidR="00DA1E6F" w:rsidRPr="00A7540C" w:rsidRDefault="00DA1E6F">
      <w:pPr>
        <w:numPr>
          <w:ilvl w:val="0"/>
          <w:numId w:val="46"/>
        </w:numPr>
        <w:tabs>
          <w:tab w:val="left" w:pos="0"/>
        </w:tabs>
        <w:spacing w:after="0" w:line="240" w:lineRule="auto"/>
        <w:ind w:left="360"/>
        <w:rPr>
          <w:rFonts w:eastAsia="Times New Roman" w:cstheme="minorHAnsi"/>
          <w:sz w:val="20"/>
          <w:lang w:eastAsia="en-GB"/>
        </w:rPr>
      </w:pPr>
      <w:r w:rsidRPr="00A7540C">
        <w:rPr>
          <w:rFonts w:eastAsia="Times New Roman" w:cstheme="minorHAnsi"/>
          <w:sz w:val="20"/>
          <w:lang w:eastAsia="en-GB"/>
        </w:rPr>
        <w:t xml:space="preserve">We recognise that children </w:t>
      </w:r>
      <w:proofErr w:type="gramStart"/>
      <w:r w:rsidRPr="00A7540C">
        <w:rPr>
          <w:rFonts w:eastAsia="Times New Roman" w:cstheme="minorHAnsi"/>
          <w:sz w:val="20"/>
          <w:lang w:eastAsia="en-GB"/>
        </w:rPr>
        <w:t>are capable of abusing</w:t>
      </w:r>
      <w:proofErr w:type="gramEnd"/>
      <w:r w:rsidRPr="00A7540C">
        <w:rPr>
          <w:rFonts w:eastAsia="Times New Roman" w:cstheme="minorHAnsi"/>
          <w:sz w:val="20"/>
          <w:lang w:eastAsia="en-GB"/>
        </w:rPr>
        <w:t xml:space="preserve"> their peers and this will be dealt with under our child protection policy and in line with </w:t>
      </w:r>
      <w:proofErr w:type="spellStart"/>
      <w:r w:rsidRPr="00A7540C">
        <w:rPr>
          <w:rFonts w:eastAsia="Times New Roman" w:cstheme="minorHAnsi"/>
          <w:sz w:val="20"/>
          <w:lang w:eastAsia="en-GB"/>
        </w:rPr>
        <w:t>KCSiE</w:t>
      </w:r>
      <w:proofErr w:type="spellEnd"/>
      <w:r w:rsidRPr="00A7540C">
        <w:rPr>
          <w:rFonts w:eastAsia="Times New Roman" w:cstheme="minorHAnsi"/>
          <w:sz w:val="20"/>
          <w:lang w:eastAsia="en-GB"/>
        </w:rPr>
        <w:t xml:space="preserve"> </w:t>
      </w:r>
      <w:r w:rsidR="00B550EE" w:rsidRPr="00A7540C">
        <w:rPr>
          <w:rFonts w:eastAsia="Times New Roman" w:cstheme="minorHAnsi"/>
          <w:sz w:val="20"/>
          <w:lang w:eastAsia="en-GB"/>
        </w:rPr>
        <w:t>202</w:t>
      </w:r>
      <w:r w:rsidR="000F5FBE" w:rsidRPr="00A7540C">
        <w:rPr>
          <w:rFonts w:eastAsia="Times New Roman" w:cstheme="minorHAnsi"/>
          <w:sz w:val="20"/>
          <w:lang w:eastAsia="en-GB"/>
        </w:rPr>
        <w:t>2</w:t>
      </w:r>
    </w:p>
    <w:p w14:paraId="18347F93" w14:textId="77777777" w:rsidR="00DA1E6F" w:rsidRPr="00A7540C" w:rsidRDefault="00DA1E6F" w:rsidP="00DA1E6F">
      <w:pPr>
        <w:tabs>
          <w:tab w:val="left" w:pos="0"/>
        </w:tabs>
        <w:spacing w:after="0" w:line="240" w:lineRule="auto"/>
        <w:rPr>
          <w:rFonts w:eastAsia="Times New Roman" w:cstheme="minorHAnsi"/>
          <w:sz w:val="20"/>
          <w:lang w:eastAsia="en-GB"/>
        </w:rPr>
      </w:pPr>
    </w:p>
    <w:p w14:paraId="310EEC91" w14:textId="77777777" w:rsidR="00DA1E6F" w:rsidRPr="00A7540C" w:rsidRDefault="00DA1E6F">
      <w:pPr>
        <w:numPr>
          <w:ilvl w:val="0"/>
          <w:numId w:val="46"/>
        </w:numPr>
        <w:tabs>
          <w:tab w:val="left" w:pos="0"/>
        </w:tabs>
        <w:spacing w:after="200" w:line="276" w:lineRule="auto"/>
        <w:ind w:left="360"/>
        <w:rPr>
          <w:rFonts w:eastAsia="Times New Roman" w:cstheme="minorHAnsi"/>
          <w:sz w:val="20"/>
          <w:lang w:eastAsia="en-GB"/>
        </w:rPr>
      </w:pPr>
      <w:r w:rsidRPr="00A7540C">
        <w:rPr>
          <w:rFonts w:eastAsia="Times New Roman" w:cstheme="minorHAnsi"/>
          <w:sz w:val="20"/>
          <w:lang w:eastAsia="en-GB"/>
        </w:rPr>
        <w:t xml:space="preserve">We are clear that sexual violence and sexual harassment is not acceptable, will never be tolerated and is not an inevitable part of growing up </w:t>
      </w:r>
    </w:p>
    <w:p w14:paraId="24963910" w14:textId="019D89DA" w:rsidR="00DA1E6F" w:rsidRPr="00A7540C" w:rsidRDefault="00DA1E6F">
      <w:pPr>
        <w:numPr>
          <w:ilvl w:val="0"/>
          <w:numId w:val="46"/>
        </w:numPr>
        <w:tabs>
          <w:tab w:val="left" w:pos="709"/>
        </w:tabs>
        <w:spacing w:after="0" w:line="240" w:lineRule="auto"/>
        <w:ind w:left="360"/>
        <w:rPr>
          <w:rFonts w:eastAsia="Times New Roman" w:cstheme="minorHAnsi"/>
          <w:sz w:val="20"/>
          <w:lang w:eastAsia="en-GB"/>
        </w:rPr>
      </w:pPr>
      <w:r w:rsidRPr="00A7540C">
        <w:rPr>
          <w:rFonts w:eastAsia="Times New Roman" w:cstheme="minorHAnsi"/>
          <w:sz w:val="20"/>
          <w:lang w:eastAsia="en-GB"/>
        </w:rPr>
        <w:t xml:space="preserve">We will minimise the risk of </w:t>
      </w:r>
      <w:r w:rsidR="005F5C6E" w:rsidRPr="00A7540C">
        <w:rPr>
          <w:rFonts w:eastAsia="Times New Roman" w:cstheme="minorHAnsi"/>
          <w:sz w:val="20"/>
          <w:lang w:eastAsia="en-GB"/>
        </w:rPr>
        <w:t>child-on-child</w:t>
      </w:r>
      <w:r w:rsidRPr="00A7540C">
        <w:rPr>
          <w:rFonts w:eastAsia="Times New Roman" w:cstheme="minorHAnsi"/>
          <w:sz w:val="20"/>
          <w:lang w:eastAsia="en-GB"/>
        </w:rPr>
        <w:t xml:space="preserve"> abuse by: -</w:t>
      </w:r>
    </w:p>
    <w:p w14:paraId="3217F21B" w14:textId="77777777" w:rsidR="00DA1E6F" w:rsidRPr="00096B9F" w:rsidRDefault="00DA1E6F" w:rsidP="00DA1E6F">
      <w:pPr>
        <w:tabs>
          <w:tab w:val="left" w:pos="709"/>
        </w:tabs>
        <w:spacing w:after="0" w:line="240" w:lineRule="auto"/>
        <w:rPr>
          <w:rFonts w:eastAsia="Times New Roman" w:cstheme="minorHAnsi"/>
          <w:sz w:val="20"/>
          <w:lang w:eastAsia="en-GB"/>
        </w:rPr>
      </w:pPr>
    </w:p>
    <w:p w14:paraId="5BAFC0BC" w14:textId="738D8EC3" w:rsidR="00DA1E6F" w:rsidRPr="000F5FBE" w:rsidRDefault="00DA1E6F" w:rsidP="000F5FBE">
      <w:pPr>
        <w:pStyle w:val="Heading2"/>
        <w:rPr>
          <w:rFonts w:asciiTheme="minorHAnsi" w:hAnsiTheme="minorHAnsi" w:cstheme="minorHAnsi"/>
        </w:rPr>
      </w:pPr>
      <w:bookmarkStart w:id="110" w:name="_Toc110242651"/>
      <w:r w:rsidRPr="000F5FBE">
        <w:rPr>
          <w:rFonts w:asciiTheme="minorHAnsi" w:hAnsiTheme="minorHAnsi" w:cstheme="minorHAnsi"/>
        </w:rPr>
        <w:t>Prevention</w:t>
      </w:r>
      <w:bookmarkEnd w:id="110"/>
    </w:p>
    <w:p w14:paraId="0081DEB7" w14:textId="474FB36B" w:rsidR="00DA1E6F" w:rsidRPr="00096B9F" w:rsidRDefault="00DA1E6F">
      <w:pPr>
        <w:numPr>
          <w:ilvl w:val="0"/>
          <w:numId w:val="47"/>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Taking a whole school approach to safeguarding </w:t>
      </w:r>
      <w:r w:rsidR="005F5C6E">
        <w:rPr>
          <w:rFonts w:eastAsia="Times New Roman" w:cstheme="minorHAnsi"/>
          <w:sz w:val="20"/>
          <w:lang w:bidi="en-US"/>
        </w:rPr>
        <w:t>and</w:t>
      </w:r>
      <w:r w:rsidRPr="00096B9F">
        <w:rPr>
          <w:rFonts w:eastAsia="Times New Roman" w:cstheme="minorHAnsi"/>
          <w:sz w:val="20"/>
          <w:lang w:bidi="en-US"/>
        </w:rPr>
        <w:t xml:space="preserve"> child protection</w:t>
      </w:r>
    </w:p>
    <w:p w14:paraId="1149D3F9" w14:textId="77777777" w:rsidR="00DA1E6F" w:rsidRPr="00096B9F" w:rsidRDefault="00DA1E6F">
      <w:pPr>
        <w:numPr>
          <w:ilvl w:val="0"/>
          <w:numId w:val="47"/>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Providing training to staff </w:t>
      </w:r>
    </w:p>
    <w:p w14:paraId="5855A17E" w14:textId="77777777" w:rsidR="00DA1E6F" w:rsidRPr="00096B9F" w:rsidRDefault="00DA1E6F">
      <w:pPr>
        <w:numPr>
          <w:ilvl w:val="0"/>
          <w:numId w:val="47"/>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Providing a clear set of values and standards, underpinned by the school’s behaviour policy and pastoral support system, and by a planned programme of </w:t>
      </w:r>
      <w:proofErr w:type="gramStart"/>
      <w:r w:rsidRPr="00096B9F">
        <w:rPr>
          <w:rFonts w:eastAsia="Times New Roman" w:cstheme="minorHAnsi"/>
          <w:sz w:val="20"/>
          <w:lang w:bidi="en-US"/>
        </w:rPr>
        <w:t>evidence based</w:t>
      </w:r>
      <w:proofErr w:type="gramEnd"/>
      <w:r w:rsidRPr="00096B9F">
        <w:rPr>
          <w:rFonts w:eastAsia="Times New Roman" w:cstheme="minorHAnsi"/>
          <w:sz w:val="20"/>
          <w:lang w:bidi="en-US"/>
        </w:rPr>
        <w:t xml:space="preserve"> content delivered through the curriculum. </w:t>
      </w:r>
    </w:p>
    <w:p w14:paraId="6821404A" w14:textId="77777777" w:rsidR="00DA1E6F" w:rsidRPr="00096B9F" w:rsidRDefault="00DA1E6F">
      <w:pPr>
        <w:numPr>
          <w:ilvl w:val="0"/>
          <w:numId w:val="47"/>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Engaging with specialist support and interventions. </w:t>
      </w:r>
    </w:p>
    <w:p w14:paraId="5EAC5369" w14:textId="77777777" w:rsidR="0053798B" w:rsidRPr="005F5C6E" w:rsidRDefault="0053798B">
      <w:pPr>
        <w:pStyle w:val="ListParagraph"/>
        <w:numPr>
          <w:ilvl w:val="0"/>
          <w:numId w:val="47"/>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Using a clear reporting system for staff and pupils, that is well promoted, easily understood and accessible</w:t>
      </w:r>
    </w:p>
    <w:p w14:paraId="1408DF01" w14:textId="77777777" w:rsidR="0053798B" w:rsidRPr="005F5C6E" w:rsidRDefault="0053798B">
      <w:pPr>
        <w:pStyle w:val="ListParagraph"/>
        <w:numPr>
          <w:ilvl w:val="0"/>
          <w:numId w:val="47"/>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Recognising that it may be taking place, even if not reported</w:t>
      </w:r>
    </w:p>
    <w:p w14:paraId="335FE682" w14:textId="77777777" w:rsidR="0053798B" w:rsidRPr="005F5C6E" w:rsidRDefault="0053798B">
      <w:pPr>
        <w:pStyle w:val="ListParagraph"/>
        <w:numPr>
          <w:ilvl w:val="0"/>
          <w:numId w:val="47"/>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Publicising the school’s zero-tolerance approach to abuse</w:t>
      </w:r>
    </w:p>
    <w:p w14:paraId="011AC519" w14:textId="77777777" w:rsidR="0053798B" w:rsidRPr="005F5C6E" w:rsidRDefault="0053798B">
      <w:pPr>
        <w:pStyle w:val="ListParagraph"/>
        <w:numPr>
          <w:ilvl w:val="0"/>
          <w:numId w:val="47"/>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Online safety, including mobile phone usage during school hours</w:t>
      </w:r>
    </w:p>
    <w:p w14:paraId="7B080893" w14:textId="77777777" w:rsidR="00DA1E6F" w:rsidRPr="00096B9F" w:rsidRDefault="00DA1E6F" w:rsidP="00E74112">
      <w:pPr>
        <w:tabs>
          <w:tab w:val="left" w:pos="709"/>
        </w:tabs>
        <w:spacing w:after="0" w:line="240" w:lineRule="auto"/>
        <w:rPr>
          <w:rFonts w:eastAsia="Times New Roman" w:cstheme="minorHAnsi"/>
          <w:b/>
          <w:sz w:val="20"/>
          <w:lang w:eastAsia="en-GB"/>
        </w:rPr>
      </w:pPr>
    </w:p>
    <w:p w14:paraId="7E3DEDF4" w14:textId="77777777" w:rsidR="00DA1E6F" w:rsidRPr="00A7540C" w:rsidRDefault="00DA1E6F" w:rsidP="000F5FBE">
      <w:pPr>
        <w:pStyle w:val="Heading2"/>
        <w:rPr>
          <w:rFonts w:asciiTheme="minorHAnsi" w:hAnsiTheme="minorHAnsi" w:cstheme="minorHAnsi"/>
        </w:rPr>
      </w:pPr>
      <w:bookmarkStart w:id="111" w:name="_Toc110242652"/>
      <w:r w:rsidRPr="00A7540C">
        <w:rPr>
          <w:rFonts w:asciiTheme="minorHAnsi" w:hAnsiTheme="minorHAnsi" w:cstheme="minorHAnsi"/>
        </w:rPr>
        <w:t>Responding to reports of sexual violence and sexual harassment:</w:t>
      </w:r>
      <w:bookmarkEnd w:id="111"/>
    </w:p>
    <w:p w14:paraId="28DEAD71" w14:textId="77777777" w:rsidR="00DA1E6F" w:rsidRPr="00A7540C" w:rsidRDefault="00DA1E6F">
      <w:pPr>
        <w:numPr>
          <w:ilvl w:val="0"/>
          <w:numId w:val="48"/>
        </w:numPr>
        <w:tabs>
          <w:tab w:val="left" w:pos="709"/>
        </w:tabs>
        <w:spacing w:after="200" w:line="240" w:lineRule="auto"/>
        <w:contextualSpacing/>
        <w:rPr>
          <w:rFonts w:eastAsia="Times New Roman" w:cstheme="minorHAnsi"/>
          <w:sz w:val="20"/>
          <w:lang w:bidi="en-US"/>
        </w:rPr>
      </w:pPr>
      <w:r w:rsidRPr="00A7540C">
        <w:rPr>
          <w:rFonts w:eastAsia="Times New Roman" w:cstheme="minorHAnsi"/>
          <w:sz w:val="20"/>
          <w:lang w:bidi="en-US"/>
        </w:rPr>
        <w:t>Children making a report of sexual violence or sexual harassment will be taken seriously, kept safe and be well supported.</w:t>
      </w:r>
    </w:p>
    <w:p w14:paraId="01B08F03" w14:textId="4EBA7E89" w:rsidR="00DA1E6F" w:rsidRPr="00A7540C" w:rsidRDefault="00DA1E6F">
      <w:pPr>
        <w:numPr>
          <w:ilvl w:val="0"/>
          <w:numId w:val="48"/>
        </w:numPr>
        <w:tabs>
          <w:tab w:val="left" w:pos="709"/>
        </w:tabs>
        <w:spacing w:after="200" w:line="240" w:lineRule="auto"/>
        <w:contextualSpacing/>
        <w:rPr>
          <w:rFonts w:eastAsia="Times New Roman" w:cstheme="minorHAnsi"/>
          <w:sz w:val="20"/>
          <w:lang w:bidi="en-US"/>
        </w:rPr>
      </w:pPr>
      <w:r w:rsidRPr="00A7540C">
        <w:rPr>
          <w:rFonts w:eastAsia="Times New Roman" w:cstheme="minorHAnsi"/>
          <w:sz w:val="20"/>
          <w:lang w:bidi="en-US"/>
        </w:rPr>
        <w:t>If the report includes an online element staff will be mindful of the</w:t>
      </w:r>
      <w:r w:rsidR="005F5C6E" w:rsidRPr="00A7540C">
        <w:rPr>
          <w:rFonts w:eastAsia="Times New Roman" w:cstheme="minorHAnsi"/>
          <w:sz w:val="20"/>
          <w:lang w:bidi="en-US"/>
        </w:rPr>
        <w:t xml:space="preserve"> guidance</w:t>
      </w:r>
      <w:r w:rsidRPr="00A7540C">
        <w:rPr>
          <w:rFonts w:eastAsia="Times New Roman" w:cstheme="minorHAnsi"/>
          <w:sz w:val="20"/>
          <w:lang w:bidi="en-US"/>
        </w:rPr>
        <w:t xml:space="preserve"> </w:t>
      </w:r>
      <w:hyperlink r:id="rId64" w:history="1">
        <w:r w:rsidR="00B550EE" w:rsidRPr="00A7540C">
          <w:rPr>
            <w:rStyle w:val="Hyperlink"/>
            <w:rFonts w:cstheme="minorHAnsi"/>
            <w:sz w:val="20"/>
          </w:rPr>
          <w:t>Searching, screening and confiscation advice for schools</w:t>
        </w:r>
      </w:hyperlink>
      <w:r w:rsidR="00B550EE" w:rsidRPr="00A7540C">
        <w:rPr>
          <w:rFonts w:eastAsia="Times New Roman" w:cstheme="minorHAnsi"/>
          <w:sz w:val="20"/>
          <w:lang w:bidi="en-US"/>
        </w:rPr>
        <w:t xml:space="preserve"> Staff taking a </w:t>
      </w:r>
      <w:r w:rsidRPr="00A7540C">
        <w:rPr>
          <w:rFonts w:eastAsia="Times New Roman" w:cstheme="minorHAnsi"/>
          <w:sz w:val="20"/>
          <w:lang w:bidi="en-US"/>
        </w:rPr>
        <w:t xml:space="preserve">report will inform the DSL or their Deputy as soon as practicably possible but at least within 24 hours.     </w:t>
      </w:r>
    </w:p>
    <w:p w14:paraId="6D6B1A16" w14:textId="77777777" w:rsidR="00DA1E6F" w:rsidRPr="00A7540C" w:rsidRDefault="00DA1E6F">
      <w:pPr>
        <w:numPr>
          <w:ilvl w:val="0"/>
          <w:numId w:val="48"/>
        </w:numPr>
        <w:tabs>
          <w:tab w:val="left" w:pos="709"/>
        </w:tabs>
        <w:spacing w:after="200" w:line="240" w:lineRule="auto"/>
        <w:contextualSpacing/>
        <w:rPr>
          <w:rFonts w:eastAsia="Times New Roman" w:cstheme="minorHAnsi"/>
          <w:sz w:val="20"/>
          <w:lang w:bidi="en-US"/>
        </w:rPr>
      </w:pPr>
      <w:r w:rsidRPr="00A7540C">
        <w:rPr>
          <w:rFonts w:eastAsia="Times New Roman" w:cstheme="minorHAnsi"/>
          <w:sz w:val="20"/>
          <w:lang w:bidi="en-US"/>
        </w:rPr>
        <w:t>Staff taking a report will never promise confidentiality.</w:t>
      </w:r>
    </w:p>
    <w:p w14:paraId="40D4C072" w14:textId="77777777" w:rsidR="00DA1E6F" w:rsidRPr="00A7540C" w:rsidRDefault="00DA1E6F">
      <w:pPr>
        <w:numPr>
          <w:ilvl w:val="0"/>
          <w:numId w:val="48"/>
        </w:numPr>
        <w:tabs>
          <w:tab w:val="left" w:pos="709"/>
        </w:tabs>
        <w:spacing w:after="200" w:line="240" w:lineRule="auto"/>
        <w:contextualSpacing/>
        <w:rPr>
          <w:rFonts w:eastAsia="Times New Roman" w:cstheme="minorHAnsi"/>
          <w:sz w:val="20"/>
          <w:lang w:bidi="en-US"/>
        </w:rPr>
      </w:pPr>
      <w:r w:rsidRPr="00A7540C">
        <w:rPr>
          <w:rFonts w:eastAsia="Times New Roman" w:cstheme="minorHAnsi"/>
          <w:sz w:val="20"/>
          <w:lang w:bidi="en-US"/>
        </w:rPr>
        <w:t>Parents or carers will normally be informed (unless this would put the child at greater risk).</w:t>
      </w:r>
    </w:p>
    <w:p w14:paraId="3CE7A8F6" w14:textId="77777777" w:rsidR="00DA1E6F" w:rsidRPr="00A7540C" w:rsidRDefault="00DA1E6F">
      <w:pPr>
        <w:numPr>
          <w:ilvl w:val="0"/>
          <w:numId w:val="48"/>
        </w:numPr>
        <w:tabs>
          <w:tab w:val="left" w:pos="709"/>
        </w:tabs>
        <w:spacing w:after="200" w:line="240" w:lineRule="auto"/>
        <w:contextualSpacing/>
        <w:rPr>
          <w:rFonts w:eastAsia="Times New Roman" w:cstheme="minorHAnsi"/>
          <w:sz w:val="20"/>
          <w:lang w:bidi="en-US"/>
        </w:rPr>
      </w:pPr>
      <w:r w:rsidRPr="00A7540C">
        <w:rPr>
          <w:rFonts w:eastAsia="Times New Roman" w:cstheme="minorHAnsi"/>
          <w:sz w:val="20"/>
          <w:lang w:bidi="en-US"/>
        </w:rPr>
        <w:t xml:space="preserve">If a child is at risk of harm, is in immediate danger, or has been harmed, a referral will be made to Children’s Social Care. </w:t>
      </w:r>
    </w:p>
    <w:p w14:paraId="1E49AD27" w14:textId="77777777" w:rsidR="00DA1E6F" w:rsidRPr="00096B9F" w:rsidRDefault="00DA1E6F" w:rsidP="00DA1E6F">
      <w:pPr>
        <w:tabs>
          <w:tab w:val="left" w:pos="709"/>
          <w:tab w:val="left" w:pos="7513"/>
        </w:tabs>
        <w:spacing w:after="0" w:line="240" w:lineRule="auto"/>
        <w:ind w:left="709" w:hanging="709"/>
        <w:rPr>
          <w:rFonts w:eastAsia="Times New Roman" w:cstheme="minorHAnsi"/>
          <w:sz w:val="20"/>
          <w:lang w:eastAsia="en-GB"/>
        </w:rPr>
      </w:pPr>
    </w:p>
    <w:p w14:paraId="0B846519" w14:textId="77777777" w:rsidR="00DA1E6F" w:rsidRPr="000F5FBE" w:rsidRDefault="00DA1E6F" w:rsidP="000F5FBE">
      <w:pPr>
        <w:pStyle w:val="Heading2"/>
        <w:rPr>
          <w:rFonts w:asciiTheme="minorHAnsi" w:hAnsiTheme="minorHAnsi" w:cstheme="minorHAnsi"/>
        </w:rPr>
      </w:pPr>
      <w:bookmarkStart w:id="112" w:name="_Toc110242653"/>
      <w:r w:rsidRPr="000F5FBE">
        <w:rPr>
          <w:rFonts w:asciiTheme="minorHAnsi" w:hAnsiTheme="minorHAnsi" w:cstheme="minorHAnsi"/>
        </w:rPr>
        <w:lastRenderedPageBreak/>
        <w:t>Risk Assessment: -</w:t>
      </w:r>
      <w:bookmarkEnd w:id="112"/>
    </w:p>
    <w:p w14:paraId="71271ED6" w14:textId="77777777" w:rsidR="00DA1E6F" w:rsidRPr="00096B9F" w:rsidRDefault="00DA1E6F">
      <w:pPr>
        <w:numPr>
          <w:ilvl w:val="0"/>
          <w:numId w:val="49"/>
        </w:numPr>
        <w:spacing w:after="0" w:line="240" w:lineRule="auto"/>
        <w:rPr>
          <w:rFonts w:eastAsia="Times New Roman" w:cstheme="minorHAnsi"/>
          <w:sz w:val="20"/>
          <w:lang w:eastAsia="en-GB"/>
        </w:rPr>
      </w:pPr>
      <w:r w:rsidRPr="00096B9F">
        <w:rPr>
          <w:rFonts w:eastAsia="Times New Roman" w:cstheme="minorHAnsi"/>
          <w:sz w:val="20"/>
          <w:lang w:eastAsia="en-GB"/>
        </w:rPr>
        <w:t>Following a report, the DSL will make an immediate risk and needs assessment on a case-by-case basis.</w:t>
      </w:r>
      <w:r w:rsidRPr="00096B9F">
        <w:rPr>
          <w:rFonts w:eastAsia="Times New Roman" w:cstheme="minorHAnsi"/>
          <w:b/>
          <w:sz w:val="20"/>
          <w:lang w:eastAsia="en-GB"/>
        </w:rPr>
        <w:t xml:space="preserve"> </w:t>
      </w:r>
      <w:r w:rsidRPr="00096B9F">
        <w:rPr>
          <w:rFonts w:eastAsia="Times New Roman" w:cstheme="minorHAnsi"/>
          <w:sz w:val="20"/>
          <w:lang w:eastAsia="en-GB"/>
        </w:rPr>
        <w:t>The Risk assessment will consider;</w:t>
      </w:r>
    </w:p>
    <w:p w14:paraId="04D6DEC6" w14:textId="77777777" w:rsidR="00DA1E6F" w:rsidRPr="00096B9F" w:rsidRDefault="00DA1E6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victim, especially their protection and support.</w:t>
      </w:r>
    </w:p>
    <w:p w14:paraId="422CFC1D" w14:textId="77777777" w:rsidR="00DA1E6F" w:rsidRPr="00096B9F" w:rsidRDefault="00DA1E6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alleged perpetrator, their support needs and any discipline action.  </w:t>
      </w:r>
    </w:p>
    <w:p w14:paraId="52D0C87D" w14:textId="77777777" w:rsidR="00DA1E6F" w:rsidRPr="00096B9F" w:rsidRDefault="00DA1E6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All other children at the school.</w:t>
      </w:r>
    </w:p>
    <w:p w14:paraId="2EA84917" w14:textId="77777777" w:rsidR="00DA1E6F" w:rsidRPr="00096B9F" w:rsidRDefault="00DA1E6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victim and the alleged perpetrator sharing classes and space at school. </w:t>
      </w:r>
    </w:p>
    <w:p w14:paraId="0908BD7E" w14:textId="77777777" w:rsidR="00DA1E6F" w:rsidRPr="00096B9F" w:rsidRDefault="00DA1E6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risk assessment will be recorded and kept under review.</w:t>
      </w:r>
    </w:p>
    <w:p w14:paraId="2F5A3EDA" w14:textId="77777777" w:rsidR="00DA1E6F" w:rsidRPr="00096B9F" w:rsidRDefault="00DA1E6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there has been other professional intervention and/or other specialist risk assessments, these professional assessments will be used to inform the school’s approach to supporting and protecting pupils.   </w:t>
      </w:r>
    </w:p>
    <w:p w14:paraId="3429EDE3" w14:textId="77777777" w:rsidR="00DA1E6F" w:rsidRPr="00096B9F" w:rsidRDefault="00DA1E6F" w:rsidP="00DA1E6F">
      <w:pPr>
        <w:tabs>
          <w:tab w:val="left" w:pos="7513"/>
        </w:tabs>
        <w:spacing w:after="0" w:line="240" w:lineRule="auto"/>
        <w:rPr>
          <w:rFonts w:eastAsia="Times New Roman" w:cstheme="minorHAnsi"/>
          <w:sz w:val="20"/>
          <w:lang w:eastAsia="en-GB"/>
        </w:rPr>
      </w:pPr>
    </w:p>
    <w:p w14:paraId="4797FC40" w14:textId="77777777" w:rsidR="00DA1E6F" w:rsidRPr="000F5FBE" w:rsidRDefault="00DA1E6F" w:rsidP="000F5FBE">
      <w:pPr>
        <w:pStyle w:val="Heading2"/>
        <w:rPr>
          <w:rFonts w:asciiTheme="minorHAnsi" w:hAnsiTheme="minorHAnsi" w:cstheme="minorHAnsi"/>
        </w:rPr>
      </w:pPr>
      <w:bookmarkStart w:id="113" w:name="_Toc110242654"/>
      <w:r w:rsidRPr="000F5FBE">
        <w:rPr>
          <w:rFonts w:asciiTheme="minorHAnsi" w:hAnsiTheme="minorHAnsi" w:cstheme="minorHAnsi"/>
        </w:rPr>
        <w:t>DSL considerations and response</w:t>
      </w:r>
      <w:bookmarkEnd w:id="113"/>
    </w:p>
    <w:p w14:paraId="2CB4F479" w14:textId="77777777" w:rsidR="00DA1E6F" w:rsidRPr="00096B9F" w:rsidRDefault="00DA1E6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The DSL will consider: -</w:t>
      </w:r>
    </w:p>
    <w:p w14:paraId="35139BE7"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The wishes of the victim.</w:t>
      </w:r>
    </w:p>
    <w:p w14:paraId="4C50AD81"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The nature of the incident including whether a crime has been committed and the harm caused.</w:t>
      </w:r>
    </w:p>
    <w:p w14:paraId="4E1D1DBB"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The ages of the children involved.</w:t>
      </w:r>
    </w:p>
    <w:p w14:paraId="4E0A700A"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The developmental stages of the children.</w:t>
      </w:r>
    </w:p>
    <w:p w14:paraId="01791910"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Whether there is a power imbalance between the children/young people.</w:t>
      </w:r>
    </w:p>
    <w:p w14:paraId="1DC31DBB"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 xml:space="preserve">Any previous incidents.  </w:t>
      </w:r>
    </w:p>
    <w:p w14:paraId="61585B23"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Ongoing risks.</w:t>
      </w:r>
    </w:p>
    <w:p w14:paraId="15AD28A5" w14:textId="77777777" w:rsidR="00DA1E6F" w:rsidRPr="00096B9F" w:rsidRDefault="00DA1E6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Other related issues or wider context.</w:t>
      </w:r>
    </w:p>
    <w:p w14:paraId="2EFCF259" w14:textId="77777777" w:rsidR="00DA1E6F" w:rsidRPr="00096B9F" w:rsidRDefault="00DA1E6F" w:rsidP="00DA1E6F">
      <w:pPr>
        <w:spacing w:after="0" w:line="240" w:lineRule="auto"/>
        <w:ind w:left="720"/>
        <w:rPr>
          <w:rFonts w:eastAsia="Times New Roman" w:cstheme="minorHAnsi"/>
          <w:sz w:val="20"/>
          <w:lang w:eastAsia="en-GB"/>
        </w:rPr>
      </w:pPr>
    </w:p>
    <w:p w14:paraId="73CEE534" w14:textId="633BF63F" w:rsidR="000F5FBE" w:rsidRDefault="00DA1E6F" w:rsidP="000F5FBE">
      <w:pPr>
        <w:pStyle w:val="Heading2"/>
        <w:rPr>
          <w:rFonts w:asciiTheme="minorHAnsi" w:hAnsiTheme="minorHAnsi" w:cstheme="minorHAnsi"/>
        </w:rPr>
      </w:pPr>
      <w:bookmarkStart w:id="114" w:name="_Toc110242655"/>
      <w:r w:rsidRPr="000F5FBE">
        <w:rPr>
          <w:rFonts w:asciiTheme="minorHAnsi" w:hAnsiTheme="minorHAnsi" w:cstheme="minorHAnsi"/>
        </w:rPr>
        <w:t>Options</w:t>
      </w:r>
      <w:bookmarkEnd w:id="114"/>
    </w:p>
    <w:p w14:paraId="38EA00D9" w14:textId="2F3733E7" w:rsidR="00DA1E6F" w:rsidRPr="000F5FBE" w:rsidRDefault="00DA1E6F" w:rsidP="000F5FBE">
      <w:pPr>
        <w:pStyle w:val="Heading2"/>
        <w:rPr>
          <w:rStyle w:val="Emphasis"/>
          <w:rFonts w:asciiTheme="minorHAnsi" w:hAnsiTheme="minorHAnsi" w:cstheme="minorHAnsi"/>
          <w:i w:val="0"/>
          <w:iCs w:val="0"/>
          <w:sz w:val="20"/>
          <w:szCs w:val="16"/>
        </w:rPr>
      </w:pPr>
      <w:r w:rsidRPr="000F5FBE">
        <w:rPr>
          <w:rStyle w:val="Emphasis"/>
          <w:rFonts w:asciiTheme="minorHAnsi" w:hAnsiTheme="minorHAnsi" w:cstheme="minorHAnsi"/>
          <w:i w:val="0"/>
          <w:iCs w:val="0"/>
          <w:sz w:val="20"/>
          <w:szCs w:val="16"/>
        </w:rPr>
        <w:t xml:space="preserve"> </w:t>
      </w:r>
      <w:bookmarkStart w:id="115" w:name="_Toc110242656"/>
      <w:r w:rsidRPr="000F5FBE">
        <w:rPr>
          <w:rStyle w:val="Emphasis"/>
          <w:rFonts w:asciiTheme="minorHAnsi" w:hAnsiTheme="minorHAnsi" w:cstheme="minorHAnsi"/>
          <w:i w:val="0"/>
          <w:iCs w:val="0"/>
          <w:sz w:val="20"/>
          <w:szCs w:val="16"/>
        </w:rPr>
        <w:t>The DSL will then consider the following options: -</w:t>
      </w:r>
      <w:bookmarkEnd w:id="115"/>
      <w:r w:rsidRPr="000F5FBE">
        <w:rPr>
          <w:rStyle w:val="Emphasis"/>
          <w:rFonts w:asciiTheme="minorHAnsi" w:hAnsiTheme="minorHAnsi" w:cstheme="minorHAnsi"/>
          <w:i w:val="0"/>
          <w:iCs w:val="0"/>
          <w:sz w:val="20"/>
          <w:szCs w:val="16"/>
        </w:rPr>
        <w:t xml:space="preserve"> </w:t>
      </w:r>
    </w:p>
    <w:p w14:paraId="042F475F" w14:textId="77777777" w:rsidR="00DA1E6F" w:rsidRPr="00096B9F" w:rsidRDefault="00DA1E6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Manage internally</w:t>
      </w:r>
    </w:p>
    <w:p w14:paraId="24D1C661" w14:textId="77777777" w:rsidR="00DA1E6F" w:rsidRPr="00096B9F" w:rsidRDefault="00DA1E6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Early Help</w:t>
      </w:r>
    </w:p>
    <w:p w14:paraId="1EB439ED" w14:textId="77777777" w:rsidR="00DA1E6F" w:rsidRPr="00096B9F" w:rsidRDefault="00DA1E6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Refer to Children’s Social Care</w:t>
      </w:r>
    </w:p>
    <w:p w14:paraId="031F05E7" w14:textId="77777777" w:rsidR="00DA1E6F" w:rsidRPr="00096B9F" w:rsidRDefault="00DA1E6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Report to the police (generally in parallel with a referral to Social Care)  </w:t>
      </w:r>
    </w:p>
    <w:p w14:paraId="5832295C" w14:textId="77777777" w:rsidR="00DA1E6F" w:rsidRPr="00096B9F" w:rsidRDefault="00DA1E6F" w:rsidP="00DA1E6F">
      <w:pPr>
        <w:spacing w:after="0" w:line="240" w:lineRule="auto"/>
        <w:rPr>
          <w:rFonts w:eastAsia="Times New Roman" w:cstheme="minorHAnsi"/>
          <w:sz w:val="20"/>
          <w:lang w:eastAsia="en-GB"/>
        </w:rPr>
      </w:pPr>
    </w:p>
    <w:p w14:paraId="1769A257" w14:textId="77777777" w:rsidR="00DA1E6F" w:rsidRPr="000F5FBE" w:rsidRDefault="00DA1E6F" w:rsidP="000F5FBE">
      <w:pPr>
        <w:pStyle w:val="Heading2"/>
        <w:rPr>
          <w:rFonts w:asciiTheme="minorHAnsi" w:hAnsiTheme="minorHAnsi" w:cstheme="minorHAnsi"/>
        </w:rPr>
      </w:pPr>
      <w:bookmarkStart w:id="116" w:name="_Toc110242657"/>
      <w:r w:rsidRPr="000F5FBE">
        <w:rPr>
          <w:rFonts w:asciiTheme="minorHAnsi" w:hAnsiTheme="minorHAnsi" w:cstheme="minorHAnsi"/>
        </w:rPr>
        <w:t>Ongoing Response:</w:t>
      </w:r>
      <w:bookmarkEnd w:id="116"/>
    </w:p>
    <w:p w14:paraId="4A85AE02" w14:textId="52E21A54"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manage each report on a </w:t>
      </w:r>
      <w:r w:rsidR="005F5C6E" w:rsidRPr="00096B9F">
        <w:rPr>
          <w:rFonts w:eastAsia="Times New Roman" w:cstheme="minorHAnsi"/>
          <w:sz w:val="20"/>
          <w:lang w:eastAsia="en-GB"/>
        </w:rPr>
        <w:t>case-by-case</w:t>
      </w:r>
      <w:r w:rsidRPr="00096B9F">
        <w:rPr>
          <w:rFonts w:eastAsia="Times New Roman" w:cstheme="minorHAnsi"/>
          <w:sz w:val="20"/>
          <w:lang w:eastAsia="en-GB"/>
        </w:rPr>
        <w:t xml:space="preserve"> basis and will keep the risk assessment under review.</w:t>
      </w:r>
    </w:p>
    <w:p w14:paraId="05716ABB" w14:textId="77777777" w:rsidR="00DA1E6F" w:rsidRPr="00096B9F" w:rsidRDefault="00DA1E6F" w:rsidP="00DA1E6F">
      <w:pPr>
        <w:spacing w:after="0" w:line="240" w:lineRule="auto"/>
        <w:rPr>
          <w:rFonts w:eastAsia="Times New Roman" w:cstheme="minorHAnsi"/>
          <w:sz w:val="20"/>
          <w:lang w:eastAsia="en-GB"/>
        </w:rPr>
      </w:pPr>
    </w:p>
    <w:p w14:paraId="6B183FE7"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Where there is a criminal investigation into a rape, assault by penetration or sexual assault, the alleged perpetrator should be removed from any classes they share with the victim.</w:t>
      </w:r>
    </w:p>
    <w:p w14:paraId="1C58750F" w14:textId="77777777" w:rsidR="00DA1E6F" w:rsidRPr="00096B9F" w:rsidRDefault="00DA1E6F" w:rsidP="00DA1E6F">
      <w:pPr>
        <w:spacing w:after="0" w:line="240" w:lineRule="auto"/>
        <w:rPr>
          <w:rFonts w:eastAsia="Times New Roman" w:cstheme="minorHAnsi"/>
          <w:sz w:val="20"/>
          <w:lang w:eastAsia="en-GB"/>
        </w:rPr>
      </w:pPr>
    </w:p>
    <w:p w14:paraId="088F88E9"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consider how best to keep the victim and perpetrator a reasonable distance apart on school premises and on transport where appropriate.   </w:t>
      </w:r>
    </w:p>
    <w:p w14:paraId="0583F890"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w:t>
      </w:r>
      <w:r w:rsidRPr="00096B9F">
        <w:rPr>
          <w:rFonts w:eastAsia="Times New Roman" w:cstheme="minorHAnsi"/>
          <w:sz w:val="20"/>
          <w:lang w:eastAsia="en-GB"/>
        </w:rPr>
        <w:tab/>
      </w:r>
    </w:p>
    <w:p w14:paraId="32E35C58" w14:textId="77777777" w:rsidR="00DA1E6F" w:rsidRPr="00096B9F" w:rsidRDefault="00DA1E6F" w:rsidP="00DA1E6F">
      <w:pPr>
        <w:spacing w:after="0" w:line="240" w:lineRule="auto"/>
        <w:rPr>
          <w:rFonts w:eastAsia="Times New Roman" w:cstheme="minorHAnsi"/>
          <w:sz w:val="20"/>
          <w:lang w:eastAsia="en-GB"/>
        </w:rPr>
      </w:pPr>
    </w:p>
    <w:p w14:paraId="575A6001"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a criminal investigation into sexual assault leads to a conviction or caution, the school or college will, if it has not already, consider any suitable sanctions </w:t>
      </w:r>
      <w:proofErr w:type="gramStart"/>
      <w:r w:rsidRPr="00096B9F">
        <w:rPr>
          <w:rFonts w:eastAsia="Times New Roman" w:cstheme="minorHAnsi"/>
          <w:sz w:val="20"/>
          <w:lang w:eastAsia="en-GB"/>
        </w:rPr>
        <w:t>in light of</w:t>
      </w:r>
      <w:proofErr w:type="gramEnd"/>
      <w:r w:rsidRPr="00096B9F">
        <w:rPr>
          <w:rFonts w:eastAsia="Times New Roman" w:cstheme="minorHAnsi"/>
          <w:sz w:val="20"/>
          <w:lang w:eastAsia="en-GB"/>
        </w:rPr>
        <w:t xml:space="preserve"> their behaviour policy, including consideration of permanent exclusion. </w:t>
      </w:r>
    </w:p>
    <w:p w14:paraId="4121DD81" w14:textId="77777777" w:rsidR="00DA1E6F" w:rsidRPr="00096B9F" w:rsidRDefault="00DA1E6F" w:rsidP="00DA1E6F">
      <w:pPr>
        <w:spacing w:after="0" w:line="240" w:lineRule="auto"/>
        <w:rPr>
          <w:rFonts w:eastAsia="Times New Roman" w:cstheme="minorHAnsi"/>
          <w:sz w:val="20"/>
          <w:lang w:eastAsia="en-GB"/>
        </w:rPr>
      </w:pPr>
    </w:p>
    <w:p w14:paraId="4B3B8138"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p>
    <w:p w14:paraId="44D915A3" w14:textId="77777777" w:rsidR="00DA1E6F" w:rsidRPr="00096B9F" w:rsidRDefault="00DA1E6F" w:rsidP="00DA1E6F">
      <w:pPr>
        <w:spacing w:after="0" w:line="240" w:lineRule="auto"/>
        <w:rPr>
          <w:rFonts w:eastAsia="Times New Roman" w:cstheme="minorHAnsi"/>
          <w:sz w:val="20"/>
          <w:lang w:eastAsia="en-GB"/>
        </w:rPr>
      </w:pPr>
    </w:p>
    <w:p w14:paraId="571FF551"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victim, alleged perpetrator and other witnesses (children&amp; adults) will receive appropriate support and safeguards on a case-by-case basis. </w:t>
      </w:r>
    </w:p>
    <w:p w14:paraId="0012FBDF" w14:textId="77777777" w:rsidR="00DA1E6F" w:rsidRPr="00096B9F" w:rsidRDefault="00DA1E6F" w:rsidP="00DA1E6F">
      <w:pPr>
        <w:spacing w:after="0" w:line="240" w:lineRule="auto"/>
        <w:rPr>
          <w:rFonts w:eastAsia="Times New Roman" w:cstheme="minorHAnsi"/>
          <w:sz w:val="20"/>
          <w:lang w:eastAsia="en-GB"/>
        </w:rPr>
      </w:pPr>
    </w:p>
    <w:p w14:paraId="73554C83"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lastRenderedPageBreak/>
        <w:t xml:space="preserve">The school will take any disciplinary action against the alleged perpetrator in line with behaviour and discipline in schools. </w:t>
      </w:r>
    </w:p>
    <w:p w14:paraId="2A6527C4" w14:textId="77777777" w:rsidR="00DA1E6F" w:rsidRPr="00096B9F" w:rsidRDefault="00DA1E6F" w:rsidP="00DA1E6F">
      <w:pPr>
        <w:spacing w:after="0" w:line="240" w:lineRule="auto"/>
        <w:rPr>
          <w:rFonts w:eastAsia="Times New Roman" w:cstheme="minorHAnsi"/>
          <w:sz w:val="20"/>
          <w:lang w:eastAsia="en-GB"/>
        </w:rPr>
      </w:pPr>
    </w:p>
    <w:p w14:paraId="05B35A28" w14:textId="77777777" w:rsidR="00DA1E6F" w:rsidRPr="00096B9F" w:rsidRDefault="00DA1E6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school recognises that taking disciplinary action and providing appropriate support are not mutually exclusive actions and will occur at the same time if necessary. </w:t>
      </w:r>
    </w:p>
    <w:p w14:paraId="4C965CBD" w14:textId="77777777" w:rsidR="00DA1E6F" w:rsidRPr="00096B9F" w:rsidRDefault="00DA1E6F" w:rsidP="00DA1E6F">
      <w:pPr>
        <w:spacing w:after="0" w:line="240" w:lineRule="auto"/>
        <w:rPr>
          <w:rFonts w:eastAsia="Times New Roman" w:cstheme="minorHAnsi"/>
          <w:sz w:val="20"/>
          <w:lang w:eastAsia="en-GB"/>
        </w:rPr>
      </w:pPr>
    </w:p>
    <w:p w14:paraId="3F709EF2" w14:textId="7148B099" w:rsidR="00DA1E6F" w:rsidRPr="000F5FBE" w:rsidRDefault="00DA1E6F" w:rsidP="000F5FBE">
      <w:pPr>
        <w:pStyle w:val="Heading2"/>
        <w:rPr>
          <w:rFonts w:asciiTheme="minorHAnsi" w:hAnsiTheme="minorHAnsi" w:cstheme="minorHAnsi"/>
        </w:rPr>
      </w:pPr>
      <w:bookmarkStart w:id="117" w:name="_Toc110242658"/>
      <w:r w:rsidRPr="000F5FBE">
        <w:rPr>
          <w:rFonts w:asciiTheme="minorHAnsi" w:hAnsiTheme="minorHAnsi" w:cstheme="minorHAnsi"/>
        </w:rPr>
        <w:t>Physical Abuse</w:t>
      </w:r>
      <w:bookmarkEnd w:id="117"/>
    </w:p>
    <w:p w14:paraId="5E8E6D0C" w14:textId="77777777" w:rsidR="00DA1E6F" w:rsidRPr="00096B9F" w:rsidRDefault="00DA1E6F" w:rsidP="00DA1E6F">
      <w:pPr>
        <w:spacing w:after="0" w:line="240" w:lineRule="auto"/>
        <w:rPr>
          <w:rFonts w:eastAsia="Times New Roman" w:cstheme="minorHAnsi"/>
          <w:sz w:val="20"/>
          <w:lang w:eastAsia="en-GB"/>
        </w:rPr>
      </w:pPr>
    </w:p>
    <w:p w14:paraId="18FA5BF9" w14:textId="7C85A8CD" w:rsidR="00DA1E6F" w:rsidRPr="00A7540C" w:rsidRDefault="00DA1E6F">
      <w:pPr>
        <w:numPr>
          <w:ilvl w:val="0"/>
          <w:numId w:val="55"/>
        </w:numPr>
        <w:spacing w:after="0" w:line="240" w:lineRule="auto"/>
        <w:rPr>
          <w:rFonts w:eastAsia="Times New Roman" w:cstheme="minorHAnsi"/>
          <w:sz w:val="20"/>
          <w:lang w:eastAsia="en-GB"/>
        </w:rPr>
      </w:pPr>
      <w:r w:rsidRPr="00A7540C">
        <w:rPr>
          <w:rFonts w:eastAsia="Times New Roman" w:cstheme="minorHAnsi"/>
          <w:sz w:val="20"/>
          <w:lang w:eastAsia="en-GB"/>
        </w:rPr>
        <w:t xml:space="preserve">While a clear focus of </w:t>
      </w:r>
      <w:r w:rsidR="00790841" w:rsidRPr="00A7540C">
        <w:rPr>
          <w:rFonts w:eastAsia="Times New Roman" w:cstheme="minorHAnsi"/>
          <w:sz w:val="20"/>
          <w:lang w:eastAsia="en-GB"/>
        </w:rPr>
        <w:t xml:space="preserve">child-on-child </w:t>
      </w:r>
      <w:r w:rsidRPr="00A7540C">
        <w:rPr>
          <w:rFonts w:eastAsia="Times New Roman" w:cstheme="minorHAnsi"/>
          <w:sz w:val="20"/>
          <w:lang w:eastAsia="en-GB"/>
        </w:rPr>
        <w:t xml:space="preserve">abuse is around sexual abuse and harassment, physical assaults and initiation violence and rituals from pupils to pupils can also be abusive. </w:t>
      </w:r>
    </w:p>
    <w:p w14:paraId="57A72789" w14:textId="77777777" w:rsidR="00DA1E6F" w:rsidRPr="00A7540C" w:rsidRDefault="00DA1E6F" w:rsidP="00DA1E6F">
      <w:pPr>
        <w:spacing w:after="0" w:line="240" w:lineRule="auto"/>
        <w:rPr>
          <w:rFonts w:eastAsia="Times New Roman" w:cstheme="minorHAnsi"/>
          <w:sz w:val="20"/>
          <w:lang w:eastAsia="en-GB"/>
        </w:rPr>
      </w:pPr>
    </w:p>
    <w:p w14:paraId="42A4A8EE" w14:textId="77777777" w:rsidR="00DA1E6F" w:rsidRPr="00A7540C" w:rsidRDefault="00DA1E6F">
      <w:pPr>
        <w:numPr>
          <w:ilvl w:val="0"/>
          <w:numId w:val="55"/>
        </w:numPr>
        <w:spacing w:after="0" w:line="240" w:lineRule="auto"/>
        <w:rPr>
          <w:rFonts w:eastAsia="Times New Roman" w:cstheme="minorHAnsi"/>
          <w:sz w:val="20"/>
          <w:lang w:eastAsia="en-GB"/>
        </w:rPr>
      </w:pPr>
      <w:r w:rsidRPr="00A7540C">
        <w:rPr>
          <w:rFonts w:eastAsia="Times New Roman" w:cstheme="minorHAnsi"/>
          <w:sz w:val="20"/>
          <w:lang w:eastAsia="en-GB"/>
        </w:rPr>
        <w:t xml:space="preserve">These are equally not tolerated and if it is believed that a crime has been committed, will be reported to the police. </w:t>
      </w:r>
    </w:p>
    <w:p w14:paraId="41F19D75" w14:textId="77777777" w:rsidR="00DA1E6F" w:rsidRPr="00A7540C" w:rsidRDefault="00DA1E6F" w:rsidP="00DA1E6F">
      <w:pPr>
        <w:spacing w:after="0" w:line="240" w:lineRule="auto"/>
        <w:rPr>
          <w:rFonts w:eastAsia="Times New Roman" w:cstheme="minorHAnsi"/>
          <w:sz w:val="20"/>
          <w:lang w:eastAsia="en-GB"/>
        </w:rPr>
      </w:pPr>
    </w:p>
    <w:p w14:paraId="6D327A07" w14:textId="77777777" w:rsidR="00DA1E6F" w:rsidRPr="00A7540C" w:rsidRDefault="00DA1E6F">
      <w:pPr>
        <w:numPr>
          <w:ilvl w:val="0"/>
          <w:numId w:val="55"/>
        </w:numPr>
        <w:spacing w:after="0" w:line="240" w:lineRule="auto"/>
        <w:rPr>
          <w:rFonts w:eastAsia="Times New Roman" w:cstheme="minorHAnsi"/>
          <w:sz w:val="20"/>
          <w:lang w:eastAsia="en-GB"/>
        </w:rPr>
      </w:pPr>
      <w:r w:rsidRPr="00A7540C">
        <w:rPr>
          <w:rFonts w:eastAsia="Times New Roman" w:cstheme="minorHAnsi"/>
          <w:sz w:val="20"/>
          <w:lang w:eastAsia="en-GB"/>
        </w:rPr>
        <w:t>The principles from the anti-bullying policy will be applied in these cases, with recognition that any police investigation will need to take priority.</w:t>
      </w:r>
    </w:p>
    <w:p w14:paraId="4480474B" w14:textId="77777777" w:rsidR="00DA1E6F" w:rsidRPr="00096B9F" w:rsidRDefault="00DA1E6F" w:rsidP="00DA1E6F">
      <w:pPr>
        <w:spacing w:after="0" w:line="240" w:lineRule="auto"/>
        <w:rPr>
          <w:rFonts w:eastAsia="Times New Roman" w:cstheme="minorHAnsi"/>
          <w:sz w:val="20"/>
          <w:lang w:eastAsia="en-GB"/>
        </w:rPr>
      </w:pPr>
    </w:p>
    <w:p w14:paraId="083BDFB1" w14:textId="77777777" w:rsidR="00DA1E6F" w:rsidRPr="00096B9F" w:rsidRDefault="00DA1E6F" w:rsidP="00DA1E6F">
      <w:pPr>
        <w:spacing w:after="0" w:line="240" w:lineRule="auto"/>
        <w:rPr>
          <w:rFonts w:eastAsia="Times New Roman" w:cstheme="minorHAnsi"/>
          <w:sz w:val="20"/>
          <w:lang w:eastAsia="en-GB"/>
        </w:rPr>
      </w:pPr>
    </w:p>
    <w:p w14:paraId="7C013BCD" w14:textId="77777777" w:rsidR="00DA1E6F" w:rsidRPr="000F5FBE" w:rsidRDefault="00DA1E6F" w:rsidP="000F5FBE">
      <w:pPr>
        <w:pStyle w:val="Heading1"/>
        <w:rPr>
          <w:rFonts w:asciiTheme="minorHAnsi" w:hAnsiTheme="minorHAnsi" w:cstheme="minorHAnsi"/>
        </w:rPr>
      </w:pPr>
      <w:r w:rsidRPr="00096B9F">
        <w:rPr>
          <w:sz w:val="28"/>
        </w:rPr>
        <w:br w:type="page"/>
      </w:r>
      <w:bookmarkStart w:id="118" w:name="_Toc110242659"/>
      <w:r w:rsidRPr="000F5FBE">
        <w:rPr>
          <w:rFonts w:asciiTheme="minorHAnsi" w:hAnsiTheme="minorHAnsi" w:cstheme="minorHAnsi"/>
        </w:rPr>
        <w:lastRenderedPageBreak/>
        <w:t>Appendix 5: National Support Organisations</w:t>
      </w:r>
      <w:bookmarkEnd w:id="118"/>
    </w:p>
    <w:p w14:paraId="566011A5" w14:textId="77777777" w:rsidR="00DA1E6F" w:rsidRPr="00096B9F" w:rsidRDefault="00DA1E6F" w:rsidP="00DA1E6F">
      <w:pPr>
        <w:spacing w:after="0" w:line="240" w:lineRule="auto"/>
        <w:rPr>
          <w:rFonts w:eastAsia="Times New Roman" w:cstheme="minorHAnsi"/>
          <w:sz w:val="20"/>
          <w:lang w:eastAsia="en-GB"/>
        </w:rPr>
      </w:pPr>
    </w:p>
    <w:p w14:paraId="3E91CF9E" w14:textId="77777777" w:rsidR="00DA1E6F" w:rsidRPr="000F5FBE" w:rsidRDefault="00DA1E6F" w:rsidP="000F5FBE">
      <w:pPr>
        <w:pStyle w:val="Heading2"/>
        <w:rPr>
          <w:rFonts w:asciiTheme="minorHAnsi" w:hAnsiTheme="minorHAnsi" w:cstheme="minorHAnsi"/>
        </w:rPr>
      </w:pPr>
      <w:bookmarkStart w:id="119" w:name="_Toc110242660"/>
      <w:r w:rsidRPr="000F5FBE">
        <w:rPr>
          <w:rFonts w:asciiTheme="minorHAnsi" w:hAnsiTheme="minorHAnsi" w:cstheme="minorHAnsi"/>
        </w:rPr>
        <w:t>Support for staff</w:t>
      </w:r>
      <w:bookmarkEnd w:id="119"/>
    </w:p>
    <w:p w14:paraId="7AD6B0B8" w14:textId="77777777" w:rsidR="00DA1E6F" w:rsidRPr="00096B9F" w:rsidRDefault="00DA1E6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Education Support Partnership: </w:t>
      </w:r>
      <w:hyperlink r:id="rId65" w:history="1">
        <w:r w:rsidRPr="00096B9F">
          <w:rPr>
            <w:rFonts w:eastAsia="Times New Roman" w:cstheme="minorHAnsi"/>
            <w:color w:val="0000FF"/>
            <w:sz w:val="20"/>
            <w:u w:val="single"/>
            <w:lang w:eastAsia="en-GB"/>
          </w:rPr>
          <w:t>www.educationsupportpartnership.org.uk</w:t>
        </w:r>
      </w:hyperlink>
      <w:r w:rsidRPr="00096B9F">
        <w:rPr>
          <w:rFonts w:eastAsia="Times New Roman" w:cstheme="minorHAnsi"/>
          <w:sz w:val="20"/>
          <w:lang w:eastAsia="en-GB"/>
        </w:rPr>
        <w:t xml:space="preserve"> </w:t>
      </w:r>
    </w:p>
    <w:p w14:paraId="19467842" w14:textId="77777777" w:rsidR="00DA1E6F" w:rsidRPr="00096B9F" w:rsidRDefault="00DA1E6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Professional Online Safety Helpline: </w:t>
      </w:r>
      <w:hyperlink r:id="rId66" w:history="1">
        <w:r w:rsidRPr="00096B9F">
          <w:rPr>
            <w:rFonts w:eastAsia="Times New Roman" w:cstheme="minorHAnsi"/>
            <w:color w:val="0000FF"/>
            <w:sz w:val="20"/>
            <w:u w:val="single"/>
            <w:lang w:eastAsia="en-GB"/>
          </w:rPr>
          <w:t>www.saferinternet.org.uk/helpline</w:t>
        </w:r>
      </w:hyperlink>
      <w:r w:rsidRPr="00096B9F">
        <w:rPr>
          <w:rFonts w:eastAsia="Times New Roman" w:cstheme="minorHAnsi"/>
          <w:sz w:val="20"/>
          <w:lang w:eastAsia="en-GB"/>
        </w:rPr>
        <w:t xml:space="preserve"> </w:t>
      </w:r>
    </w:p>
    <w:p w14:paraId="3F8047BB" w14:textId="77777777" w:rsidR="00DA1E6F" w:rsidRPr="00096B9F" w:rsidRDefault="00DA1E6F" w:rsidP="00DA1E6F">
      <w:pPr>
        <w:spacing w:after="0" w:line="240" w:lineRule="auto"/>
        <w:rPr>
          <w:rFonts w:eastAsia="Times New Roman" w:cstheme="minorHAnsi"/>
          <w:sz w:val="20"/>
          <w:lang w:eastAsia="en-GB"/>
        </w:rPr>
      </w:pPr>
    </w:p>
    <w:p w14:paraId="374C9CE9" w14:textId="77777777" w:rsidR="00DA1E6F" w:rsidRPr="000F5FBE" w:rsidRDefault="00DA1E6F" w:rsidP="000F5FBE">
      <w:pPr>
        <w:pStyle w:val="Heading2"/>
        <w:rPr>
          <w:rFonts w:asciiTheme="minorHAnsi" w:hAnsiTheme="minorHAnsi" w:cstheme="minorHAnsi"/>
        </w:rPr>
      </w:pPr>
      <w:bookmarkStart w:id="120" w:name="_Toc110242661"/>
      <w:r w:rsidRPr="000F5FBE">
        <w:rPr>
          <w:rFonts w:asciiTheme="minorHAnsi" w:hAnsiTheme="minorHAnsi" w:cstheme="minorHAnsi"/>
        </w:rPr>
        <w:t>Support for Pupils</w:t>
      </w:r>
      <w:bookmarkEnd w:id="120"/>
    </w:p>
    <w:p w14:paraId="112C7788" w14:textId="77777777" w:rsidR="00DA1E6F" w:rsidRPr="00096B9F" w:rsidRDefault="00DA1E6F">
      <w:pPr>
        <w:numPr>
          <w:ilvl w:val="0"/>
          <w:numId w:val="25"/>
        </w:numPr>
        <w:spacing w:after="0" w:line="240" w:lineRule="auto"/>
        <w:rPr>
          <w:rFonts w:eastAsia="Times New Roman" w:cstheme="minorHAnsi"/>
          <w:sz w:val="20"/>
          <w:lang w:eastAsia="en-GB"/>
        </w:rPr>
      </w:pPr>
      <w:r w:rsidRPr="00096B9F">
        <w:rPr>
          <w:rFonts w:eastAsia="Times New Roman" w:cstheme="minorHAnsi"/>
          <w:sz w:val="20"/>
          <w:lang w:eastAsia="en-GB"/>
        </w:rPr>
        <w:t xml:space="preserve">NSPCC: </w:t>
      </w:r>
      <w:hyperlink r:id="rId67" w:history="1">
        <w:r w:rsidRPr="00096B9F">
          <w:rPr>
            <w:rFonts w:eastAsia="Times New Roman" w:cstheme="minorHAnsi"/>
            <w:color w:val="0000FF"/>
            <w:sz w:val="20"/>
            <w:u w:val="single"/>
            <w:lang w:eastAsia="en-GB"/>
          </w:rPr>
          <w:t>www.nspcc.org.uk</w:t>
        </w:r>
      </w:hyperlink>
      <w:r w:rsidRPr="00096B9F">
        <w:rPr>
          <w:rFonts w:eastAsia="Times New Roman" w:cstheme="minorHAnsi"/>
          <w:sz w:val="20"/>
          <w:lang w:eastAsia="en-GB"/>
        </w:rPr>
        <w:t xml:space="preserve"> </w:t>
      </w:r>
    </w:p>
    <w:p w14:paraId="71F24A8F" w14:textId="77777777" w:rsidR="00DA1E6F" w:rsidRPr="00096B9F" w:rsidRDefault="00DA1E6F">
      <w:pPr>
        <w:numPr>
          <w:ilvl w:val="0"/>
          <w:numId w:val="25"/>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ChildLine: </w:t>
      </w:r>
      <w:hyperlink r:id="rId68" w:history="1">
        <w:r w:rsidRPr="00096B9F">
          <w:rPr>
            <w:rFonts w:eastAsia="Times New Roman" w:cstheme="minorHAnsi"/>
            <w:color w:val="0000FF"/>
            <w:sz w:val="20"/>
            <w:u w:val="single"/>
            <w:lang w:eastAsia="en-GB"/>
          </w:rPr>
          <w:t>www.childline.org.uk</w:t>
        </w:r>
      </w:hyperlink>
    </w:p>
    <w:p w14:paraId="77234BF4" w14:textId="77777777" w:rsidR="00DA1E6F" w:rsidRPr="00096B9F" w:rsidRDefault="00DA1E6F">
      <w:pPr>
        <w:numPr>
          <w:ilvl w:val="0"/>
          <w:numId w:val="25"/>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Papyrus: </w:t>
      </w:r>
      <w:hyperlink r:id="rId69" w:history="1">
        <w:r w:rsidRPr="00096B9F">
          <w:rPr>
            <w:rFonts w:eastAsia="Times New Roman" w:cstheme="minorHAnsi"/>
            <w:color w:val="0000FF"/>
            <w:sz w:val="20"/>
            <w:u w:val="single"/>
            <w:lang w:eastAsia="en-GB"/>
          </w:rPr>
          <w:t>www.papyrus-uk.org</w:t>
        </w:r>
      </w:hyperlink>
      <w:r w:rsidRPr="00096B9F">
        <w:rPr>
          <w:rFonts w:eastAsia="Times New Roman" w:cstheme="minorHAnsi"/>
          <w:sz w:val="20"/>
          <w:lang w:eastAsia="en-GB"/>
        </w:rPr>
        <w:t xml:space="preserve"> </w:t>
      </w:r>
    </w:p>
    <w:p w14:paraId="2025C129" w14:textId="77777777" w:rsidR="00DA1E6F" w:rsidRPr="00096B9F" w:rsidRDefault="00DA1E6F">
      <w:pPr>
        <w:numPr>
          <w:ilvl w:val="0"/>
          <w:numId w:val="25"/>
        </w:numPr>
        <w:spacing w:after="0" w:line="240" w:lineRule="auto"/>
        <w:rPr>
          <w:rFonts w:eastAsia="Times New Roman" w:cstheme="minorHAnsi"/>
          <w:sz w:val="20"/>
          <w:lang w:eastAsia="en-GB"/>
        </w:rPr>
      </w:pPr>
      <w:r w:rsidRPr="00096B9F">
        <w:rPr>
          <w:rFonts w:eastAsia="Times New Roman" w:cstheme="minorHAnsi"/>
          <w:sz w:val="20"/>
          <w:lang w:eastAsia="en-GB"/>
        </w:rPr>
        <w:t xml:space="preserve">Young Minds: </w:t>
      </w:r>
      <w:hyperlink r:id="rId70" w:history="1">
        <w:r w:rsidRPr="00096B9F">
          <w:rPr>
            <w:rFonts w:eastAsia="Times New Roman" w:cstheme="minorHAnsi"/>
            <w:color w:val="0000FF"/>
            <w:sz w:val="20"/>
            <w:u w:val="single"/>
            <w:lang w:eastAsia="en-GB"/>
          </w:rPr>
          <w:t>www.youngminds.org.uk</w:t>
        </w:r>
      </w:hyperlink>
    </w:p>
    <w:p w14:paraId="636FFC90" w14:textId="77777777" w:rsidR="00DA1E6F" w:rsidRPr="00096B9F" w:rsidRDefault="00DA1E6F">
      <w:pPr>
        <w:numPr>
          <w:ilvl w:val="0"/>
          <w:numId w:val="25"/>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Mix: </w:t>
      </w:r>
      <w:hyperlink r:id="rId71" w:history="1">
        <w:r w:rsidRPr="00096B9F">
          <w:rPr>
            <w:rFonts w:eastAsia="Times New Roman" w:cstheme="minorHAnsi"/>
            <w:color w:val="0000FF"/>
            <w:sz w:val="20"/>
            <w:u w:val="single"/>
            <w:lang w:eastAsia="en-GB"/>
          </w:rPr>
          <w:t>www.themix.org.uk</w:t>
        </w:r>
      </w:hyperlink>
    </w:p>
    <w:p w14:paraId="5A3902C4" w14:textId="77777777" w:rsidR="00DA1E6F" w:rsidRPr="00096B9F" w:rsidRDefault="00DA1E6F" w:rsidP="00DA1E6F">
      <w:pPr>
        <w:spacing w:after="0" w:line="240" w:lineRule="auto"/>
        <w:rPr>
          <w:rFonts w:eastAsia="Times New Roman" w:cstheme="minorHAnsi"/>
          <w:sz w:val="20"/>
          <w:lang w:eastAsia="en-GB"/>
        </w:rPr>
      </w:pPr>
    </w:p>
    <w:p w14:paraId="582C0CF7" w14:textId="77777777" w:rsidR="00DA1E6F" w:rsidRPr="000F5FBE" w:rsidRDefault="00DA1E6F" w:rsidP="000F5FBE">
      <w:pPr>
        <w:pStyle w:val="Heading2"/>
        <w:rPr>
          <w:rFonts w:asciiTheme="minorHAnsi" w:hAnsiTheme="minorHAnsi" w:cstheme="minorHAnsi"/>
        </w:rPr>
      </w:pPr>
      <w:bookmarkStart w:id="121" w:name="_Toc110242662"/>
      <w:r w:rsidRPr="000F5FBE">
        <w:rPr>
          <w:rFonts w:asciiTheme="minorHAnsi" w:hAnsiTheme="minorHAnsi" w:cstheme="minorHAnsi"/>
        </w:rPr>
        <w:t>Support for adults</w:t>
      </w:r>
      <w:bookmarkEnd w:id="121"/>
    </w:p>
    <w:p w14:paraId="2CFA51EC"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Family Lives: </w:t>
      </w:r>
      <w:hyperlink r:id="rId72" w:history="1">
        <w:r w:rsidRPr="00096B9F">
          <w:rPr>
            <w:rFonts w:eastAsia="Times New Roman" w:cstheme="minorHAnsi"/>
            <w:color w:val="0000FF"/>
            <w:sz w:val="20"/>
            <w:u w:val="single"/>
            <w:lang w:eastAsia="en-GB"/>
          </w:rPr>
          <w:t>www.familylives.org.uk</w:t>
        </w:r>
      </w:hyperlink>
    </w:p>
    <w:p w14:paraId="1A259DAF"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Crime Stoppers: </w:t>
      </w:r>
      <w:hyperlink r:id="rId73" w:tgtFrame="_blank" w:history="1">
        <w:r w:rsidRPr="00096B9F">
          <w:rPr>
            <w:rFonts w:eastAsia="Times New Roman" w:cstheme="minorHAnsi"/>
            <w:color w:val="0000FF"/>
            <w:sz w:val="20"/>
            <w:u w:val="single"/>
            <w:lang w:eastAsia="en-GB"/>
          </w:rPr>
          <w:t>www.crimestoppers-uk.org</w:t>
        </w:r>
      </w:hyperlink>
      <w:r w:rsidRPr="00096B9F">
        <w:rPr>
          <w:rFonts w:eastAsia="Times New Roman" w:cstheme="minorHAnsi"/>
          <w:sz w:val="20"/>
          <w:lang w:eastAsia="en-GB"/>
        </w:rPr>
        <w:t xml:space="preserve"> </w:t>
      </w:r>
    </w:p>
    <w:p w14:paraId="301EF8F9"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Victim Support: </w:t>
      </w:r>
      <w:hyperlink r:id="rId74" w:history="1">
        <w:r w:rsidRPr="00096B9F">
          <w:rPr>
            <w:rFonts w:eastAsia="Times New Roman" w:cstheme="minorHAnsi"/>
            <w:color w:val="0000FF"/>
            <w:sz w:val="20"/>
            <w:u w:val="single"/>
            <w:lang w:eastAsia="en-GB"/>
          </w:rPr>
          <w:t>www.victimsupport.org.uk</w:t>
        </w:r>
      </w:hyperlink>
      <w:r w:rsidRPr="00096B9F">
        <w:rPr>
          <w:rFonts w:eastAsia="Times New Roman" w:cstheme="minorHAnsi"/>
          <w:sz w:val="20"/>
          <w:lang w:eastAsia="en-GB"/>
        </w:rPr>
        <w:t xml:space="preserve"> </w:t>
      </w:r>
    </w:p>
    <w:p w14:paraId="2F423D5A"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Kidscape: </w:t>
      </w:r>
      <w:hyperlink r:id="rId75" w:history="1">
        <w:r w:rsidRPr="00096B9F">
          <w:rPr>
            <w:rFonts w:eastAsia="Times New Roman" w:cstheme="minorHAnsi"/>
            <w:color w:val="0000FF"/>
            <w:sz w:val="20"/>
            <w:u w:val="single"/>
            <w:lang w:eastAsia="en-GB"/>
          </w:rPr>
          <w:t>www.kidscape.org.uk</w:t>
        </w:r>
      </w:hyperlink>
    </w:p>
    <w:p w14:paraId="1B3877D2"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The Samaritans: </w:t>
      </w:r>
      <w:hyperlink r:id="rId76" w:history="1">
        <w:r w:rsidRPr="00096B9F">
          <w:rPr>
            <w:rFonts w:eastAsia="Times New Roman" w:cstheme="minorHAnsi"/>
            <w:color w:val="0000FF"/>
            <w:sz w:val="20"/>
            <w:u w:val="single"/>
            <w:lang w:eastAsia="en-GB"/>
          </w:rPr>
          <w:t>www.samaritans.org</w:t>
        </w:r>
      </w:hyperlink>
      <w:r w:rsidRPr="00096B9F">
        <w:rPr>
          <w:rFonts w:eastAsia="Times New Roman" w:cstheme="minorHAnsi"/>
          <w:sz w:val="20"/>
          <w:lang w:eastAsia="en-GB"/>
        </w:rPr>
        <w:t xml:space="preserve"> </w:t>
      </w:r>
    </w:p>
    <w:p w14:paraId="605969C3"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Mind: </w:t>
      </w:r>
      <w:hyperlink r:id="rId77" w:history="1">
        <w:r w:rsidRPr="00096B9F">
          <w:rPr>
            <w:rFonts w:eastAsia="Times New Roman" w:cstheme="minorHAnsi"/>
            <w:color w:val="0000FF"/>
            <w:sz w:val="20"/>
            <w:u w:val="single"/>
            <w:lang w:eastAsia="en-GB"/>
          </w:rPr>
          <w:t>www.mind.org.uk</w:t>
        </w:r>
      </w:hyperlink>
    </w:p>
    <w:p w14:paraId="613B39B3"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NAPAC (National Association for People Abused in Childhood): </w:t>
      </w:r>
      <w:hyperlink r:id="rId78" w:history="1">
        <w:r w:rsidRPr="00096B9F">
          <w:rPr>
            <w:rFonts w:eastAsia="Times New Roman" w:cstheme="minorHAnsi"/>
            <w:color w:val="0000FF"/>
            <w:sz w:val="20"/>
            <w:u w:val="single"/>
            <w:lang w:eastAsia="en-GB"/>
          </w:rPr>
          <w:t>www.napac.org.uk</w:t>
        </w:r>
      </w:hyperlink>
    </w:p>
    <w:p w14:paraId="38217C64"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MOSAC: </w:t>
      </w:r>
      <w:hyperlink r:id="rId79" w:history="1">
        <w:r w:rsidRPr="00096B9F">
          <w:rPr>
            <w:rFonts w:eastAsia="Times New Roman" w:cstheme="minorHAnsi"/>
            <w:color w:val="0000FF"/>
            <w:sz w:val="20"/>
            <w:u w:val="single"/>
            <w:lang w:eastAsia="en-GB"/>
          </w:rPr>
          <w:t>www.mosac.org.uk</w:t>
        </w:r>
      </w:hyperlink>
      <w:r w:rsidRPr="00096B9F">
        <w:rPr>
          <w:rFonts w:eastAsia="Times New Roman" w:cstheme="minorHAnsi"/>
          <w:sz w:val="20"/>
          <w:lang w:eastAsia="en-GB"/>
        </w:rPr>
        <w:t xml:space="preserve"> </w:t>
      </w:r>
    </w:p>
    <w:p w14:paraId="77ADE589" w14:textId="77777777" w:rsidR="00DA1E6F" w:rsidRPr="00096B9F" w:rsidRDefault="00DA1E6F">
      <w:pPr>
        <w:numPr>
          <w:ilvl w:val="0"/>
          <w:numId w:val="26"/>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Action Fraud: </w:t>
      </w:r>
      <w:hyperlink r:id="rId80" w:history="1">
        <w:r w:rsidRPr="00096B9F">
          <w:rPr>
            <w:rFonts w:eastAsia="Times New Roman" w:cstheme="minorHAnsi"/>
            <w:color w:val="0000FF"/>
            <w:sz w:val="20"/>
            <w:u w:val="single"/>
            <w:lang w:eastAsia="en-GB"/>
          </w:rPr>
          <w:t>www.actionfraud.police.uk</w:t>
        </w:r>
      </w:hyperlink>
      <w:r w:rsidRPr="00096B9F">
        <w:rPr>
          <w:rFonts w:eastAsia="Times New Roman" w:cstheme="minorHAnsi"/>
          <w:sz w:val="20"/>
          <w:lang w:eastAsia="en-GB"/>
        </w:rPr>
        <w:t xml:space="preserve"> </w:t>
      </w:r>
    </w:p>
    <w:p w14:paraId="654BB779" w14:textId="77777777" w:rsidR="00DA1E6F" w:rsidRPr="00096B9F" w:rsidRDefault="00DA1E6F" w:rsidP="00DA1E6F">
      <w:pPr>
        <w:spacing w:after="0" w:line="240" w:lineRule="auto"/>
        <w:rPr>
          <w:rFonts w:eastAsia="Times New Roman" w:cstheme="minorHAnsi"/>
          <w:sz w:val="20"/>
          <w:lang w:eastAsia="en-GB"/>
        </w:rPr>
      </w:pPr>
    </w:p>
    <w:p w14:paraId="24CA7CCB" w14:textId="77777777" w:rsidR="00DA1E6F" w:rsidRPr="000F5FBE" w:rsidRDefault="00DA1E6F" w:rsidP="000F5FBE">
      <w:pPr>
        <w:pStyle w:val="Heading2"/>
        <w:rPr>
          <w:rFonts w:asciiTheme="minorHAnsi" w:hAnsiTheme="minorHAnsi" w:cstheme="minorHAnsi"/>
        </w:rPr>
      </w:pPr>
      <w:bookmarkStart w:id="122" w:name="_Toc110242663"/>
      <w:r w:rsidRPr="000F5FBE">
        <w:rPr>
          <w:rFonts w:asciiTheme="minorHAnsi" w:hAnsiTheme="minorHAnsi" w:cstheme="minorHAnsi"/>
        </w:rPr>
        <w:t>Support for Learning Disabilities</w:t>
      </w:r>
      <w:bookmarkEnd w:id="122"/>
    </w:p>
    <w:p w14:paraId="07223770" w14:textId="77777777" w:rsidR="00DA1E6F" w:rsidRPr="00096B9F" w:rsidRDefault="00DA1E6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Respond: </w:t>
      </w:r>
      <w:hyperlink r:id="rId81" w:history="1">
        <w:r w:rsidRPr="00096B9F">
          <w:rPr>
            <w:rFonts w:eastAsia="Times New Roman" w:cstheme="minorHAnsi"/>
            <w:color w:val="0000FF"/>
            <w:sz w:val="20"/>
            <w:u w:val="single"/>
            <w:lang w:eastAsia="en-GB"/>
          </w:rPr>
          <w:t>www.respond.org.uk</w:t>
        </w:r>
      </w:hyperlink>
      <w:r w:rsidRPr="00096B9F">
        <w:rPr>
          <w:rFonts w:eastAsia="Times New Roman" w:cstheme="minorHAnsi"/>
          <w:sz w:val="20"/>
          <w:lang w:eastAsia="en-GB"/>
        </w:rPr>
        <w:t xml:space="preserve"> </w:t>
      </w:r>
    </w:p>
    <w:p w14:paraId="46B5864C" w14:textId="77777777" w:rsidR="00DA1E6F" w:rsidRPr="00096B9F" w:rsidRDefault="00DA1E6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Mencap: </w:t>
      </w:r>
      <w:hyperlink r:id="rId82" w:history="1">
        <w:r w:rsidRPr="00096B9F">
          <w:rPr>
            <w:rFonts w:eastAsia="Times New Roman" w:cstheme="minorHAnsi"/>
            <w:color w:val="0000FF"/>
            <w:sz w:val="20"/>
            <w:u w:val="single"/>
            <w:lang w:eastAsia="en-GB"/>
          </w:rPr>
          <w:t>www.mencap.org.uk</w:t>
        </w:r>
      </w:hyperlink>
      <w:r w:rsidRPr="00096B9F">
        <w:rPr>
          <w:rFonts w:eastAsia="Times New Roman" w:cstheme="minorHAnsi"/>
          <w:sz w:val="20"/>
          <w:lang w:eastAsia="en-GB"/>
        </w:rPr>
        <w:t xml:space="preserve"> </w:t>
      </w:r>
    </w:p>
    <w:p w14:paraId="3CEDFDCE" w14:textId="77777777" w:rsidR="00DA1E6F" w:rsidRPr="00096B9F" w:rsidRDefault="00DA1E6F" w:rsidP="00DA1E6F">
      <w:pPr>
        <w:spacing w:after="0" w:line="240" w:lineRule="auto"/>
        <w:rPr>
          <w:rFonts w:eastAsia="Times New Roman" w:cstheme="minorHAnsi"/>
          <w:sz w:val="20"/>
          <w:lang w:eastAsia="en-GB"/>
        </w:rPr>
      </w:pPr>
    </w:p>
    <w:p w14:paraId="112EACC4" w14:textId="77777777" w:rsidR="00DA1E6F" w:rsidRPr="000F5FBE" w:rsidRDefault="00DA1E6F" w:rsidP="000F5FBE">
      <w:pPr>
        <w:pStyle w:val="Heading2"/>
        <w:rPr>
          <w:rFonts w:asciiTheme="minorHAnsi" w:hAnsiTheme="minorHAnsi" w:cstheme="minorHAnsi"/>
        </w:rPr>
      </w:pPr>
      <w:bookmarkStart w:id="123" w:name="_Toc110242664"/>
      <w:r w:rsidRPr="000F5FBE">
        <w:rPr>
          <w:rFonts w:asciiTheme="minorHAnsi" w:hAnsiTheme="minorHAnsi" w:cstheme="minorHAnsi"/>
        </w:rPr>
        <w:t>Domestic Abuse</w:t>
      </w:r>
      <w:bookmarkEnd w:id="123"/>
    </w:p>
    <w:p w14:paraId="46A6A861" w14:textId="77777777" w:rsidR="00DA1E6F" w:rsidRPr="00096B9F" w:rsidRDefault="00DA1E6F">
      <w:pPr>
        <w:numPr>
          <w:ilvl w:val="0"/>
          <w:numId w:val="28"/>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Refuge: </w:t>
      </w:r>
      <w:hyperlink r:id="rId83" w:history="1">
        <w:r w:rsidRPr="00096B9F">
          <w:rPr>
            <w:rFonts w:eastAsia="Times New Roman" w:cstheme="minorHAnsi"/>
            <w:color w:val="0000FF"/>
            <w:sz w:val="20"/>
            <w:u w:val="single"/>
            <w:lang w:eastAsia="en-GB"/>
          </w:rPr>
          <w:t>www.refuge.org.uk</w:t>
        </w:r>
      </w:hyperlink>
      <w:r w:rsidRPr="00096B9F">
        <w:rPr>
          <w:rFonts w:eastAsia="Times New Roman" w:cstheme="minorHAnsi"/>
          <w:sz w:val="20"/>
          <w:lang w:eastAsia="en-GB"/>
        </w:rPr>
        <w:t xml:space="preserve"> </w:t>
      </w:r>
    </w:p>
    <w:p w14:paraId="02966E87" w14:textId="77777777" w:rsidR="00DA1E6F" w:rsidRPr="00096B9F" w:rsidRDefault="00DA1E6F">
      <w:pPr>
        <w:numPr>
          <w:ilvl w:val="0"/>
          <w:numId w:val="28"/>
        </w:numPr>
        <w:spacing w:after="0" w:line="240" w:lineRule="auto"/>
        <w:rPr>
          <w:rFonts w:eastAsia="Times New Roman" w:cstheme="minorHAnsi"/>
          <w:sz w:val="20"/>
          <w:lang w:eastAsia="en-GB"/>
        </w:rPr>
      </w:pPr>
      <w:r w:rsidRPr="00096B9F">
        <w:rPr>
          <w:rFonts w:eastAsia="Times New Roman" w:cstheme="minorHAnsi"/>
          <w:sz w:val="20"/>
          <w:lang w:eastAsia="en-GB"/>
        </w:rPr>
        <w:t xml:space="preserve">Women’s Aid: </w:t>
      </w:r>
      <w:hyperlink r:id="rId84" w:history="1">
        <w:r w:rsidRPr="00096B9F">
          <w:rPr>
            <w:rFonts w:eastAsia="Times New Roman" w:cstheme="minorHAnsi"/>
            <w:color w:val="0000FF"/>
            <w:sz w:val="20"/>
            <w:u w:val="single"/>
            <w:lang w:eastAsia="en-GB"/>
          </w:rPr>
          <w:t>www.womensaid.org.uk</w:t>
        </w:r>
      </w:hyperlink>
      <w:r w:rsidRPr="00096B9F">
        <w:rPr>
          <w:rFonts w:eastAsia="Times New Roman" w:cstheme="minorHAnsi"/>
          <w:sz w:val="20"/>
          <w:lang w:eastAsia="en-GB"/>
        </w:rPr>
        <w:t xml:space="preserve"> </w:t>
      </w:r>
    </w:p>
    <w:p w14:paraId="601AE9FD" w14:textId="77777777" w:rsidR="00DA1E6F" w:rsidRPr="00096B9F" w:rsidRDefault="00DA1E6F">
      <w:pPr>
        <w:numPr>
          <w:ilvl w:val="0"/>
          <w:numId w:val="28"/>
        </w:numPr>
        <w:spacing w:after="0" w:line="240" w:lineRule="auto"/>
        <w:rPr>
          <w:rFonts w:eastAsia="Times New Roman" w:cstheme="minorHAnsi"/>
          <w:sz w:val="20"/>
          <w:lang w:eastAsia="en-GB"/>
        </w:rPr>
      </w:pPr>
      <w:r w:rsidRPr="00096B9F">
        <w:rPr>
          <w:rFonts w:eastAsia="Times New Roman" w:cstheme="minorHAnsi"/>
          <w:sz w:val="20"/>
          <w:lang w:eastAsia="en-GB"/>
        </w:rPr>
        <w:t xml:space="preserve">Men’s Advice Line: </w:t>
      </w:r>
      <w:hyperlink r:id="rId85" w:history="1">
        <w:r w:rsidRPr="00096B9F">
          <w:rPr>
            <w:rFonts w:eastAsia="Times New Roman" w:cstheme="minorHAnsi"/>
            <w:color w:val="0000FF"/>
            <w:sz w:val="20"/>
            <w:u w:val="single"/>
            <w:lang w:eastAsia="en-GB"/>
          </w:rPr>
          <w:t>www.mensadviceline.org.uk</w:t>
        </w:r>
      </w:hyperlink>
    </w:p>
    <w:p w14:paraId="038F6A8E" w14:textId="77777777" w:rsidR="00DA1E6F" w:rsidRPr="00096B9F" w:rsidRDefault="00DA1E6F">
      <w:pPr>
        <w:numPr>
          <w:ilvl w:val="0"/>
          <w:numId w:val="28"/>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Mankind: </w:t>
      </w:r>
      <w:hyperlink r:id="rId86" w:history="1">
        <w:r w:rsidRPr="00096B9F">
          <w:rPr>
            <w:rFonts w:eastAsia="Times New Roman" w:cstheme="minorHAnsi"/>
            <w:color w:val="0000FF"/>
            <w:sz w:val="20"/>
            <w:u w:val="single"/>
            <w:lang w:eastAsia="en-GB"/>
          </w:rPr>
          <w:t>www.mankindcounselling.org.uk</w:t>
        </w:r>
      </w:hyperlink>
      <w:r w:rsidRPr="00096B9F">
        <w:rPr>
          <w:rFonts w:eastAsia="Times New Roman" w:cstheme="minorHAnsi"/>
          <w:sz w:val="20"/>
          <w:lang w:eastAsia="en-GB"/>
        </w:rPr>
        <w:t xml:space="preserve"> </w:t>
      </w:r>
    </w:p>
    <w:p w14:paraId="2FF77353" w14:textId="77777777" w:rsidR="00DA1E6F" w:rsidRPr="00096B9F" w:rsidRDefault="00DA1E6F" w:rsidP="00DA1E6F">
      <w:pPr>
        <w:spacing w:after="0" w:line="240" w:lineRule="auto"/>
        <w:rPr>
          <w:rFonts w:eastAsia="Times New Roman" w:cstheme="minorHAnsi"/>
          <w:sz w:val="20"/>
          <w:lang w:eastAsia="en-GB"/>
        </w:rPr>
      </w:pPr>
    </w:p>
    <w:p w14:paraId="430FF14C" w14:textId="77777777" w:rsidR="00DA1E6F" w:rsidRPr="00A7540C" w:rsidRDefault="00DA1E6F" w:rsidP="000F5FBE">
      <w:pPr>
        <w:pStyle w:val="Heading2"/>
        <w:rPr>
          <w:rFonts w:asciiTheme="minorHAnsi" w:hAnsiTheme="minorHAnsi" w:cstheme="minorHAnsi"/>
        </w:rPr>
      </w:pPr>
      <w:bookmarkStart w:id="124" w:name="_Toc110242665"/>
      <w:r w:rsidRPr="00A7540C">
        <w:rPr>
          <w:rFonts w:asciiTheme="minorHAnsi" w:hAnsiTheme="minorHAnsi" w:cstheme="minorHAnsi"/>
        </w:rPr>
        <w:t>Honour based Abuse</w:t>
      </w:r>
      <w:bookmarkEnd w:id="124"/>
    </w:p>
    <w:p w14:paraId="55A8C8A6" w14:textId="77777777" w:rsidR="00DA1E6F" w:rsidRPr="00A7540C" w:rsidRDefault="00DA1E6F">
      <w:pPr>
        <w:numPr>
          <w:ilvl w:val="0"/>
          <w:numId w:val="29"/>
        </w:numPr>
        <w:spacing w:after="0" w:line="240" w:lineRule="auto"/>
        <w:rPr>
          <w:rFonts w:eastAsia="Times New Roman" w:cstheme="minorHAnsi"/>
          <w:sz w:val="20"/>
          <w:lang w:eastAsia="en-GB"/>
        </w:rPr>
      </w:pPr>
      <w:r w:rsidRPr="00A7540C">
        <w:rPr>
          <w:rFonts w:eastAsia="Times New Roman" w:cstheme="minorHAnsi"/>
          <w:sz w:val="20"/>
          <w:lang w:eastAsia="en-GB"/>
        </w:rPr>
        <w:t xml:space="preserve">Forced Marriage Unit: </w:t>
      </w:r>
      <w:hyperlink r:id="rId87" w:history="1">
        <w:r w:rsidRPr="00A7540C">
          <w:rPr>
            <w:rFonts w:eastAsia="Times New Roman" w:cstheme="minorHAnsi"/>
            <w:color w:val="0000FF"/>
            <w:sz w:val="20"/>
            <w:u w:val="single"/>
            <w:lang w:eastAsia="en-GB"/>
          </w:rPr>
          <w:t>https://www.gov.uk/guidance/forced-marriage</w:t>
        </w:r>
      </w:hyperlink>
      <w:r w:rsidRPr="00A7540C">
        <w:rPr>
          <w:rFonts w:eastAsia="Times New Roman" w:cstheme="minorHAnsi"/>
          <w:sz w:val="20"/>
          <w:lang w:eastAsia="en-GB"/>
        </w:rPr>
        <w:t xml:space="preserve"> </w:t>
      </w:r>
    </w:p>
    <w:p w14:paraId="4726728E" w14:textId="77777777" w:rsidR="00D05B14" w:rsidRPr="00A7540C" w:rsidRDefault="00D05B14">
      <w:pPr>
        <w:numPr>
          <w:ilvl w:val="0"/>
          <w:numId w:val="29"/>
        </w:numPr>
        <w:spacing w:after="0" w:line="240" w:lineRule="auto"/>
        <w:rPr>
          <w:rStyle w:val="Hyperlink"/>
          <w:rFonts w:eastAsia="Times New Roman" w:cstheme="minorHAnsi"/>
          <w:color w:val="auto"/>
          <w:sz w:val="20"/>
          <w:u w:val="none"/>
          <w:lang w:eastAsia="en-GB"/>
        </w:rPr>
      </w:pPr>
      <w:r w:rsidRPr="00A7540C">
        <w:rPr>
          <w:rFonts w:eastAsia="Times New Roman" w:cstheme="minorHAnsi"/>
          <w:sz w:val="20"/>
          <w:lang w:eastAsia="en-GB"/>
        </w:rPr>
        <w:t xml:space="preserve">FGM: </w:t>
      </w:r>
      <w:hyperlink r:id="rId88" w:history="1">
        <w:r w:rsidRPr="00A7540C">
          <w:rPr>
            <w:rStyle w:val="Hyperlink"/>
            <w:rFonts w:cstheme="minorHAnsi"/>
            <w:sz w:val="20"/>
          </w:rPr>
          <w:t>Summary of Mandatory FGM reporting duty</w:t>
        </w:r>
      </w:hyperlink>
    </w:p>
    <w:p w14:paraId="29057ACB" w14:textId="77777777" w:rsidR="00D05B14" w:rsidRPr="00A7540C" w:rsidRDefault="00806EEE">
      <w:pPr>
        <w:numPr>
          <w:ilvl w:val="0"/>
          <w:numId w:val="29"/>
        </w:numPr>
        <w:spacing w:after="0" w:line="240" w:lineRule="auto"/>
        <w:rPr>
          <w:rFonts w:eastAsia="Times New Roman" w:cstheme="minorHAnsi"/>
          <w:sz w:val="20"/>
          <w:lang w:eastAsia="en-GB"/>
        </w:rPr>
      </w:pPr>
      <w:hyperlink r:id="rId89" w:history="1">
        <w:r w:rsidR="00D05B14" w:rsidRPr="00A7540C">
          <w:rPr>
            <w:rStyle w:val="Hyperlink"/>
            <w:rFonts w:cstheme="minorHAnsi"/>
            <w:sz w:val="20"/>
          </w:rPr>
          <w:t>Islington FGM Risk Assessment</w:t>
        </w:r>
      </w:hyperlink>
    </w:p>
    <w:p w14:paraId="524482FB" w14:textId="77777777" w:rsidR="00DA1E6F" w:rsidRPr="00096B9F" w:rsidRDefault="00DA1E6F" w:rsidP="00DA1E6F">
      <w:pPr>
        <w:spacing w:after="0" w:line="240" w:lineRule="auto"/>
        <w:rPr>
          <w:rFonts w:eastAsia="Times New Roman" w:cstheme="minorHAnsi"/>
          <w:sz w:val="20"/>
          <w:lang w:eastAsia="en-GB"/>
        </w:rPr>
      </w:pPr>
    </w:p>
    <w:p w14:paraId="2961AABB" w14:textId="77777777" w:rsidR="00DA1E6F" w:rsidRPr="000F5FBE" w:rsidRDefault="00DA1E6F" w:rsidP="000F5FBE">
      <w:pPr>
        <w:pStyle w:val="Heading2"/>
        <w:rPr>
          <w:rFonts w:asciiTheme="minorHAnsi" w:hAnsiTheme="minorHAnsi" w:cstheme="minorHAnsi"/>
        </w:rPr>
      </w:pPr>
      <w:bookmarkStart w:id="125" w:name="_Toc110242666"/>
      <w:r w:rsidRPr="000F5FBE">
        <w:rPr>
          <w:rFonts w:asciiTheme="minorHAnsi" w:hAnsiTheme="minorHAnsi" w:cstheme="minorHAnsi"/>
        </w:rPr>
        <w:t>Sexual Abuse and CSE</w:t>
      </w:r>
      <w:bookmarkEnd w:id="125"/>
    </w:p>
    <w:p w14:paraId="22DF8FB8" w14:textId="77777777" w:rsidR="00DA1E6F" w:rsidRPr="00096B9F" w:rsidRDefault="00DA1E6F">
      <w:pPr>
        <w:numPr>
          <w:ilvl w:val="0"/>
          <w:numId w:val="32"/>
        </w:numPr>
        <w:spacing w:after="0" w:line="240" w:lineRule="auto"/>
        <w:rPr>
          <w:rFonts w:eastAsia="Times New Roman" w:cstheme="minorHAnsi"/>
          <w:sz w:val="20"/>
          <w:lang w:eastAsia="en-GB"/>
        </w:rPr>
      </w:pPr>
      <w:r w:rsidRPr="00096B9F">
        <w:rPr>
          <w:rFonts w:eastAsia="Times New Roman" w:cstheme="minorHAnsi"/>
          <w:sz w:val="20"/>
          <w:lang w:eastAsia="en-GB"/>
        </w:rPr>
        <w:t xml:space="preserve">Lucy Faithfull Foundation: </w:t>
      </w:r>
      <w:hyperlink r:id="rId90" w:history="1">
        <w:r w:rsidRPr="00096B9F">
          <w:rPr>
            <w:rFonts w:eastAsia="Times New Roman" w:cstheme="minorHAnsi"/>
            <w:color w:val="0000FF"/>
            <w:sz w:val="20"/>
            <w:u w:val="single"/>
            <w:lang w:eastAsia="en-GB"/>
          </w:rPr>
          <w:t>www.lucyfaithfull.org.uk</w:t>
        </w:r>
      </w:hyperlink>
      <w:r w:rsidRPr="00096B9F">
        <w:rPr>
          <w:rFonts w:eastAsia="Times New Roman" w:cstheme="minorHAnsi"/>
          <w:sz w:val="20"/>
          <w:lang w:eastAsia="en-GB"/>
        </w:rPr>
        <w:t xml:space="preserve"> </w:t>
      </w:r>
    </w:p>
    <w:p w14:paraId="759939C4" w14:textId="77777777" w:rsidR="00DA1E6F" w:rsidRPr="00096B9F" w:rsidRDefault="00DA1E6F">
      <w:pPr>
        <w:numPr>
          <w:ilvl w:val="0"/>
          <w:numId w:val="32"/>
        </w:numPr>
        <w:spacing w:after="0" w:line="240" w:lineRule="auto"/>
        <w:rPr>
          <w:rFonts w:eastAsia="Times New Roman" w:cstheme="minorHAnsi"/>
          <w:sz w:val="20"/>
          <w:lang w:eastAsia="en-GB"/>
        </w:rPr>
      </w:pPr>
      <w:r w:rsidRPr="00096B9F">
        <w:rPr>
          <w:rFonts w:eastAsia="Times New Roman" w:cstheme="minorHAnsi"/>
          <w:sz w:val="20"/>
          <w:lang w:eastAsia="en-GB"/>
        </w:rPr>
        <w:t xml:space="preserve">Stop it </w:t>
      </w:r>
      <w:proofErr w:type="gramStart"/>
      <w:r w:rsidRPr="00096B9F">
        <w:rPr>
          <w:rFonts w:eastAsia="Times New Roman" w:cstheme="minorHAnsi"/>
          <w:sz w:val="20"/>
          <w:lang w:eastAsia="en-GB"/>
        </w:rPr>
        <w:t>Now!:</w:t>
      </w:r>
      <w:proofErr w:type="gramEnd"/>
      <w:r w:rsidRPr="00096B9F">
        <w:rPr>
          <w:rFonts w:eastAsia="Times New Roman" w:cstheme="minorHAnsi"/>
          <w:sz w:val="20"/>
          <w:lang w:eastAsia="en-GB"/>
        </w:rPr>
        <w:t xml:space="preserve"> </w:t>
      </w:r>
      <w:hyperlink r:id="rId91" w:history="1">
        <w:r w:rsidRPr="00096B9F">
          <w:rPr>
            <w:rFonts w:eastAsia="Times New Roman" w:cstheme="minorHAnsi"/>
            <w:color w:val="0000FF"/>
            <w:sz w:val="20"/>
            <w:u w:val="single"/>
            <w:lang w:eastAsia="en-GB"/>
          </w:rPr>
          <w:t>www.stopitnow.org.uk</w:t>
        </w:r>
      </w:hyperlink>
    </w:p>
    <w:p w14:paraId="124A0FB0" w14:textId="77777777" w:rsidR="00DA1E6F" w:rsidRPr="00096B9F" w:rsidRDefault="00DA1E6F">
      <w:pPr>
        <w:numPr>
          <w:ilvl w:val="0"/>
          <w:numId w:val="32"/>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Protect: </w:t>
      </w:r>
      <w:hyperlink r:id="rId92" w:history="1">
        <w:r w:rsidRPr="00096B9F">
          <w:rPr>
            <w:rFonts w:eastAsia="Times New Roman" w:cstheme="minorHAnsi"/>
            <w:color w:val="0000FF"/>
            <w:sz w:val="20"/>
            <w:u w:val="single"/>
            <w:lang w:eastAsia="en-GB"/>
          </w:rPr>
          <w:t>www.parentsprotect.co.uk</w:t>
        </w:r>
      </w:hyperlink>
      <w:r w:rsidRPr="00096B9F">
        <w:rPr>
          <w:rFonts w:eastAsia="Times New Roman" w:cstheme="minorHAnsi"/>
          <w:sz w:val="20"/>
          <w:lang w:eastAsia="en-GB"/>
        </w:rPr>
        <w:t xml:space="preserve"> </w:t>
      </w:r>
    </w:p>
    <w:p w14:paraId="3E48939A" w14:textId="77777777" w:rsidR="00DA1E6F" w:rsidRPr="00096B9F" w:rsidRDefault="00DA1E6F">
      <w:pPr>
        <w:numPr>
          <w:ilvl w:val="0"/>
          <w:numId w:val="3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CEOP: </w:t>
      </w:r>
      <w:hyperlink r:id="rId93" w:history="1">
        <w:r w:rsidRPr="00096B9F">
          <w:rPr>
            <w:rFonts w:eastAsia="Times New Roman" w:cstheme="minorHAnsi"/>
            <w:color w:val="0000FF"/>
            <w:sz w:val="20"/>
            <w:u w:val="single"/>
            <w:lang w:eastAsia="en-GB"/>
          </w:rPr>
          <w:t>www.ceop.police.uk</w:t>
        </w:r>
      </w:hyperlink>
    </w:p>
    <w:p w14:paraId="01534B6C" w14:textId="77777777" w:rsidR="00DA1E6F" w:rsidRPr="00096B9F" w:rsidRDefault="00DA1E6F">
      <w:pPr>
        <w:numPr>
          <w:ilvl w:val="0"/>
          <w:numId w:val="32"/>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Marie Collins Foundation: </w:t>
      </w:r>
      <w:hyperlink r:id="rId94" w:history="1">
        <w:r w:rsidRPr="00096B9F">
          <w:rPr>
            <w:rFonts w:eastAsia="Times New Roman" w:cstheme="minorHAnsi"/>
            <w:color w:val="0000FF"/>
            <w:sz w:val="20"/>
            <w:u w:val="single"/>
            <w:lang w:eastAsia="en-GB"/>
          </w:rPr>
          <w:t>www.mariecollinsfoundation.org.uk</w:t>
        </w:r>
      </w:hyperlink>
      <w:r w:rsidRPr="00096B9F">
        <w:rPr>
          <w:rFonts w:eastAsia="Times New Roman" w:cstheme="minorHAnsi"/>
          <w:sz w:val="20"/>
          <w:lang w:eastAsia="en-GB"/>
        </w:rPr>
        <w:t xml:space="preserve"> </w:t>
      </w:r>
    </w:p>
    <w:p w14:paraId="738124DB" w14:textId="77777777" w:rsidR="00DA1E6F" w:rsidRPr="00096B9F" w:rsidRDefault="00DA1E6F">
      <w:pPr>
        <w:numPr>
          <w:ilvl w:val="0"/>
          <w:numId w:val="32"/>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Internet Watch Foundation (IWF): </w:t>
      </w:r>
      <w:hyperlink r:id="rId95" w:history="1">
        <w:r w:rsidRPr="00096B9F">
          <w:rPr>
            <w:rFonts w:eastAsia="Times New Roman" w:cstheme="minorHAnsi"/>
            <w:color w:val="0000FF"/>
            <w:sz w:val="20"/>
            <w:u w:val="single"/>
            <w:lang w:eastAsia="en-GB"/>
          </w:rPr>
          <w:t>www.iwf.org.uk</w:t>
        </w:r>
      </w:hyperlink>
    </w:p>
    <w:p w14:paraId="3C6FCF5C" w14:textId="77777777" w:rsidR="00DA1E6F" w:rsidRPr="00096B9F" w:rsidRDefault="00DA1E6F" w:rsidP="00DA1E6F">
      <w:pPr>
        <w:spacing w:after="0" w:line="240" w:lineRule="auto"/>
        <w:rPr>
          <w:rFonts w:eastAsia="Times New Roman" w:cstheme="minorHAnsi"/>
          <w:sz w:val="20"/>
          <w:lang w:eastAsia="en-GB"/>
        </w:rPr>
      </w:pPr>
    </w:p>
    <w:p w14:paraId="2872CDB9" w14:textId="77777777" w:rsidR="00DA1E6F" w:rsidRPr="000F5FBE" w:rsidRDefault="00DA1E6F" w:rsidP="000F5FBE">
      <w:pPr>
        <w:pStyle w:val="Heading2"/>
        <w:rPr>
          <w:rFonts w:asciiTheme="minorHAnsi" w:hAnsiTheme="minorHAnsi" w:cstheme="minorHAnsi"/>
        </w:rPr>
      </w:pPr>
      <w:bookmarkStart w:id="126" w:name="_Toc110242667"/>
      <w:r w:rsidRPr="000F5FBE">
        <w:rPr>
          <w:rFonts w:asciiTheme="minorHAnsi" w:hAnsiTheme="minorHAnsi" w:cstheme="minorHAnsi"/>
        </w:rPr>
        <w:t>Online Safety</w:t>
      </w:r>
      <w:bookmarkEnd w:id="126"/>
    </w:p>
    <w:p w14:paraId="574AE8C1" w14:textId="77777777" w:rsidR="00DA1E6F" w:rsidRPr="00096B9F" w:rsidRDefault="00DA1E6F">
      <w:pPr>
        <w:numPr>
          <w:ilvl w:val="0"/>
          <w:numId w:val="33"/>
        </w:numPr>
        <w:spacing w:after="0" w:line="240" w:lineRule="auto"/>
        <w:rPr>
          <w:rFonts w:eastAsia="Times New Roman" w:cstheme="minorHAnsi"/>
          <w:sz w:val="20"/>
          <w:lang w:eastAsia="en-GB"/>
        </w:rPr>
      </w:pPr>
      <w:proofErr w:type="spellStart"/>
      <w:r w:rsidRPr="00096B9F">
        <w:rPr>
          <w:rFonts w:eastAsia="Times New Roman" w:cstheme="minorHAnsi"/>
          <w:sz w:val="20"/>
          <w:lang w:eastAsia="en-GB"/>
        </w:rPr>
        <w:t>Childnet</w:t>
      </w:r>
      <w:proofErr w:type="spellEnd"/>
      <w:r w:rsidRPr="00096B9F">
        <w:rPr>
          <w:rFonts w:eastAsia="Times New Roman" w:cstheme="minorHAnsi"/>
          <w:sz w:val="20"/>
          <w:lang w:eastAsia="en-GB"/>
        </w:rPr>
        <w:t xml:space="preserve"> International: </w:t>
      </w:r>
      <w:hyperlink r:id="rId96" w:history="1">
        <w:r w:rsidRPr="00096B9F">
          <w:rPr>
            <w:rFonts w:eastAsia="Times New Roman" w:cstheme="minorHAnsi"/>
            <w:color w:val="0000FF"/>
            <w:sz w:val="20"/>
            <w:u w:val="single"/>
            <w:lang w:eastAsia="en-GB"/>
          </w:rPr>
          <w:t>www.childnet.com</w:t>
        </w:r>
      </w:hyperlink>
      <w:r w:rsidRPr="00096B9F">
        <w:rPr>
          <w:rFonts w:eastAsia="Times New Roman" w:cstheme="minorHAnsi"/>
          <w:sz w:val="20"/>
          <w:lang w:eastAsia="en-GB"/>
        </w:rPr>
        <w:t xml:space="preserve"> </w:t>
      </w:r>
    </w:p>
    <w:p w14:paraId="6FD016F1" w14:textId="77777777" w:rsidR="00DA1E6F" w:rsidRPr="00096B9F" w:rsidRDefault="00DA1E6F">
      <w:pPr>
        <w:numPr>
          <w:ilvl w:val="0"/>
          <w:numId w:val="33"/>
        </w:numPr>
        <w:spacing w:after="0" w:line="240" w:lineRule="auto"/>
        <w:rPr>
          <w:rFonts w:eastAsia="Times New Roman" w:cstheme="minorHAnsi"/>
          <w:sz w:val="20"/>
          <w:lang w:eastAsia="en-GB"/>
        </w:rPr>
      </w:pPr>
      <w:r w:rsidRPr="00096B9F">
        <w:rPr>
          <w:rFonts w:eastAsia="Times New Roman" w:cstheme="minorHAnsi"/>
          <w:sz w:val="20"/>
          <w:lang w:eastAsia="en-GB"/>
        </w:rPr>
        <w:t xml:space="preserve">UK Safer Internet Centre: </w:t>
      </w:r>
      <w:hyperlink r:id="rId97" w:history="1">
        <w:r w:rsidRPr="00096B9F">
          <w:rPr>
            <w:rFonts w:eastAsia="Times New Roman" w:cstheme="minorHAnsi"/>
            <w:color w:val="0000FF"/>
            <w:sz w:val="20"/>
            <w:u w:val="single"/>
            <w:lang w:eastAsia="en-GB"/>
          </w:rPr>
          <w:t>www.saferinternet.org.uk</w:t>
        </w:r>
      </w:hyperlink>
      <w:r w:rsidRPr="00096B9F">
        <w:rPr>
          <w:rFonts w:eastAsia="Times New Roman" w:cstheme="minorHAnsi"/>
          <w:sz w:val="20"/>
          <w:lang w:eastAsia="en-GB"/>
        </w:rPr>
        <w:t xml:space="preserve"> </w:t>
      </w:r>
    </w:p>
    <w:p w14:paraId="1D0D0BCC" w14:textId="77777777" w:rsidR="00DA1E6F" w:rsidRPr="00096B9F" w:rsidRDefault="00DA1E6F">
      <w:pPr>
        <w:numPr>
          <w:ilvl w:val="0"/>
          <w:numId w:val="33"/>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Info: </w:t>
      </w:r>
      <w:hyperlink r:id="rId98" w:history="1">
        <w:r w:rsidRPr="00096B9F">
          <w:rPr>
            <w:rFonts w:eastAsia="Times New Roman" w:cstheme="minorHAnsi"/>
            <w:color w:val="0000FF"/>
            <w:sz w:val="20"/>
            <w:u w:val="single"/>
            <w:lang w:eastAsia="en-GB"/>
          </w:rPr>
          <w:t>www.parentinfo.org</w:t>
        </w:r>
      </w:hyperlink>
      <w:r w:rsidRPr="00096B9F">
        <w:rPr>
          <w:rFonts w:eastAsia="Times New Roman" w:cstheme="minorHAnsi"/>
          <w:sz w:val="20"/>
          <w:lang w:eastAsia="en-GB"/>
        </w:rPr>
        <w:t xml:space="preserve"> </w:t>
      </w:r>
    </w:p>
    <w:p w14:paraId="188A487C" w14:textId="77777777" w:rsidR="00DA1E6F" w:rsidRPr="00096B9F" w:rsidRDefault="00DA1E6F">
      <w:pPr>
        <w:numPr>
          <w:ilvl w:val="0"/>
          <w:numId w:val="33"/>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Internet Matters: </w:t>
      </w:r>
      <w:hyperlink r:id="rId99" w:history="1">
        <w:r w:rsidRPr="00096B9F">
          <w:rPr>
            <w:rFonts w:eastAsia="Times New Roman" w:cstheme="minorHAnsi"/>
            <w:color w:val="0000FF"/>
            <w:sz w:val="20"/>
            <w:u w:val="single"/>
            <w:lang w:eastAsia="en-GB"/>
          </w:rPr>
          <w:t>www.internetmatters.org</w:t>
        </w:r>
      </w:hyperlink>
      <w:r w:rsidRPr="00096B9F">
        <w:rPr>
          <w:rFonts w:eastAsia="Times New Roman" w:cstheme="minorHAnsi"/>
          <w:sz w:val="20"/>
          <w:lang w:eastAsia="en-GB"/>
        </w:rPr>
        <w:t xml:space="preserve"> </w:t>
      </w:r>
    </w:p>
    <w:p w14:paraId="0C0B7971" w14:textId="77777777" w:rsidR="00DA1E6F" w:rsidRPr="00096B9F" w:rsidRDefault="00DA1E6F">
      <w:pPr>
        <w:numPr>
          <w:ilvl w:val="0"/>
          <w:numId w:val="33"/>
        </w:numPr>
        <w:spacing w:after="0" w:line="240" w:lineRule="auto"/>
        <w:rPr>
          <w:rFonts w:eastAsia="Times New Roman" w:cstheme="minorHAnsi"/>
          <w:sz w:val="20"/>
          <w:lang w:eastAsia="en-GB"/>
        </w:rPr>
      </w:pPr>
      <w:r w:rsidRPr="00096B9F">
        <w:rPr>
          <w:rFonts w:eastAsia="Times New Roman" w:cstheme="minorHAnsi"/>
          <w:sz w:val="20"/>
          <w:lang w:eastAsia="en-GB"/>
        </w:rPr>
        <w:t xml:space="preserve">Net Aware: </w:t>
      </w:r>
      <w:hyperlink r:id="rId100" w:history="1">
        <w:r w:rsidRPr="00096B9F">
          <w:rPr>
            <w:rFonts w:eastAsia="Times New Roman" w:cstheme="minorHAnsi"/>
            <w:color w:val="0000FF"/>
            <w:sz w:val="20"/>
            <w:u w:val="single"/>
            <w:lang w:eastAsia="en-GB"/>
          </w:rPr>
          <w:t>www.net-aware.org.uk</w:t>
        </w:r>
      </w:hyperlink>
      <w:r w:rsidRPr="00096B9F">
        <w:rPr>
          <w:rFonts w:eastAsia="Times New Roman" w:cstheme="minorHAnsi"/>
          <w:sz w:val="20"/>
          <w:lang w:eastAsia="en-GB"/>
        </w:rPr>
        <w:t xml:space="preserve"> </w:t>
      </w:r>
    </w:p>
    <w:p w14:paraId="2F3EA6F7" w14:textId="77777777" w:rsidR="00DA1E6F" w:rsidRPr="00096B9F" w:rsidRDefault="00DA1E6F">
      <w:pPr>
        <w:numPr>
          <w:ilvl w:val="0"/>
          <w:numId w:val="33"/>
        </w:numPr>
        <w:spacing w:after="0" w:line="240" w:lineRule="auto"/>
        <w:rPr>
          <w:rFonts w:eastAsia="Times New Roman" w:cstheme="minorHAnsi"/>
          <w:sz w:val="20"/>
          <w:lang w:eastAsia="en-GB"/>
        </w:rPr>
      </w:pPr>
      <w:proofErr w:type="spellStart"/>
      <w:r w:rsidRPr="00096B9F">
        <w:rPr>
          <w:rFonts w:eastAsia="Times New Roman" w:cstheme="minorHAnsi"/>
          <w:sz w:val="20"/>
          <w:lang w:eastAsia="en-GB"/>
        </w:rPr>
        <w:t>ParentPort</w:t>
      </w:r>
      <w:proofErr w:type="spellEnd"/>
      <w:r w:rsidRPr="00096B9F">
        <w:rPr>
          <w:rFonts w:eastAsia="Times New Roman" w:cstheme="minorHAnsi"/>
          <w:sz w:val="20"/>
          <w:lang w:eastAsia="en-GB"/>
        </w:rPr>
        <w:t xml:space="preserve">: </w:t>
      </w:r>
      <w:hyperlink r:id="rId101" w:tgtFrame="_self" w:history="1">
        <w:r w:rsidRPr="00096B9F">
          <w:rPr>
            <w:rFonts w:eastAsia="Times New Roman" w:cstheme="minorHAnsi"/>
            <w:color w:val="0000FF"/>
            <w:sz w:val="20"/>
            <w:u w:val="single"/>
            <w:lang w:eastAsia="en-GB"/>
          </w:rPr>
          <w:t>www.parentport.org.uk</w:t>
        </w:r>
      </w:hyperlink>
    </w:p>
    <w:p w14:paraId="11980D14" w14:textId="77777777" w:rsidR="00DA1E6F" w:rsidRPr="00096B9F" w:rsidRDefault="00DA1E6F">
      <w:pPr>
        <w:numPr>
          <w:ilvl w:val="0"/>
          <w:numId w:val="33"/>
        </w:numPr>
        <w:spacing w:after="0" w:line="240" w:lineRule="auto"/>
        <w:rPr>
          <w:rFonts w:eastAsia="Times New Roman" w:cstheme="minorHAnsi"/>
          <w:sz w:val="20"/>
          <w:lang w:eastAsia="en-GB"/>
        </w:rPr>
      </w:pPr>
      <w:r w:rsidRPr="00096B9F">
        <w:rPr>
          <w:rFonts w:eastAsia="Times New Roman" w:cstheme="minorHAnsi"/>
          <w:sz w:val="20"/>
          <w:lang w:eastAsia="en-GB"/>
        </w:rPr>
        <w:lastRenderedPageBreak/>
        <w:t xml:space="preserve">Get safe Online: </w:t>
      </w:r>
      <w:hyperlink r:id="rId102" w:history="1">
        <w:r w:rsidRPr="00096B9F">
          <w:rPr>
            <w:rFonts w:eastAsia="Times New Roman" w:cstheme="minorHAnsi"/>
            <w:color w:val="0000FF"/>
            <w:sz w:val="20"/>
            <w:u w:val="single"/>
            <w:lang w:eastAsia="en-GB"/>
          </w:rPr>
          <w:t>www.getsafeonline.org</w:t>
        </w:r>
      </w:hyperlink>
    </w:p>
    <w:p w14:paraId="113A665A" w14:textId="77777777" w:rsidR="00DA1E6F" w:rsidRPr="00096B9F" w:rsidRDefault="00DA1E6F" w:rsidP="00DA1E6F">
      <w:pPr>
        <w:spacing w:after="0" w:line="240" w:lineRule="auto"/>
        <w:rPr>
          <w:rFonts w:eastAsia="Times New Roman" w:cstheme="minorHAnsi"/>
          <w:sz w:val="20"/>
          <w:lang w:eastAsia="en-GB"/>
        </w:rPr>
      </w:pPr>
    </w:p>
    <w:p w14:paraId="08753303" w14:textId="77777777" w:rsidR="00DA1E6F" w:rsidRPr="000F5FBE" w:rsidRDefault="00DA1E6F" w:rsidP="000F5FBE">
      <w:pPr>
        <w:pStyle w:val="Heading2"/>
        <w:rPr>
          <w:rFonts w:asciiTheme="minorHAnsi" w:hAnsiTheme="minorHAnsi" w:cstheme="minorHAnsi"/>
        </w:rPr>
      </w:pPr>
      <w:bookmarkStart w:id="127" w:name="_Toc110242668"/>
      <w:r w:rsidRPr="000F5FBE">
        <w:rPr>
          <w:rFonts w:asciiTheme="minorHAnsi" w:hAnsiTheme="minorHAnsi" w:cstheme="minorHAnsi"/>
        </w:rPr>
        <w:t>Radicalisation</w:t>
      </w:r>
      <w:bookmarkEnd w:id="127"/>
      <w:r w:rsidRPr="000F5FBE">
        <w:rPr>
          <w:rFonts w:asciiTheme="minorHAnsi" w:hAnsiTheme="minorHAnsi" w:cstheme="minorHAnsi"/>
        </w:rPr>
        <w:t xml:space="preserve"> </w:t>
      </w:r>
    </w:p>
    <w:p w14:paraId="1332A2EE" w14:textId="77777777" w:rsidR="00DA1E6F" w:rsidRPr="00096B9F" w:rsidRDefault="00DA1E6F">
      <w:pPr>
        <w:numPr>
          <w:ilvl w:val="0"/>
          <w:numId w:val="34"/>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Educate against Hate: </w:t>
      </w:r>
      <w:hyperlink r:id="rId103" w:history="1">
        <w:r w:rsidRPr="00096B9F">
          <w:rPr>
            <w:rFonts w:eastAsia="Times New Roman" w:cstheme="minorHAnsi"/>
            <w:color w:val="0000FF"/>
            <w:sz w:val="20"/>
            <w:u w:val="single"/>
            <w:lang w:eastAsia="en-GB"/>
          </w:rPr>
          <w:t>www.educateagainsthate.com</w:t>
        </w:r>
      </w:hyperlink>
      <w:r w:rsidRPr="00096B9F">
        <w:rPr>
          <w:rFonts w:eastAsia="Times New Roman" w:cstheme="minorHAnsi"/>
          <w:sz w:val="20"/>
          <w:lang w:eastAsia="en-GB"/>
        </w:rPr>
        <w:t xml:space="preserve">   </w:t>
      </w:r>
    </w:p>
    <w:p w14:paraId="18A137B7" w14:textId="77777777" w:rsidR="00DA1E6F" w:rsidRPr="00096B9F" w:rsidRDefault="00DA1E6F">
      <w:pPr>
        <w:numPr>
          <w:ilvl w:val="0"/>
          <w:numId w:val="34"/>
        </w:numPr>
        <w:spacing w:after="0" w:line="240" w:lineRule="auto"/>
        <w:ind w:left="360"/>
        <w:rPr>
          <w:rFonts w:eastAsia="Times New Roman" w:cstheme="minorHAnsi"/>
          <w:sz w:val="20"/>
          <w:lang w:eastAsia="en-GB"/>
        </w:rPr>
      </w:pPr>
      <w:r w:rsidRPr="00096B9F">
        <w:rPr>
          <w:rFonts w:eastAsia="Times New Roman" w:cstheme="minorHAnsi"/>
          <w:sz w:val="20"/>
          <w:lang w:eastAsia="en-GB"/>
        </w:rPr>
        <w:t>Counter Terrorism Internet Referral Unit: </w:t>
      </w:r>
      <w:hyperlink r:id="rId104" w:tgtFrame="_self" w:history="1">
        <w:r w:rsidRPr="00096B9F">
          <w:rPr>
            <w:rFonts w:eastAsia="Times New Roman" w:cstheme="minorHAnsi"/>
            <w:color w:val="0000FF"/>
            <w:sz w:val="20"/>
            <w:u w:val="single"/>
            <w:lang w:eastAsia="en-GB"/>
          </w:rPr>
          <w:t>www.gov.uk/report-terrorism</w:t>
        </w:r>
      </w:hyperlink>
    </w:p>
    <w:p w14:paraId="7BE3243E" w14:textId="77777777" w:rsidR="00DA1E6F" w:rsidRPr="00096B9F" w:rsidRDefault="00DA1E6F">
      <w:pPr>
        <w:numPr>
          <w:ilvl w:val="0"/>
          <w:numId w:val="34"/>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True Vision: </w:t>
      </w:r>
      <w:hyperlink r:id="rId105" w:history="1">
        <w:r w:rsidRPr="00096B9F">
          <w:rPr>
            <w:rFonts w:eastAsia="Times New Roman" w:cstheme="minorHAnsi"/>
            <w:color w:val="0000FF"/>
            <w:sz w:val="20"/>
            <w:u w:val="single"/>
            <w:lang w:eastAsia="en-GB"/>
          </w:rPr>
          <w:t>www.report-it.org.uk</w:t>
        </w:r>
      </w:hyperlink>
      <w:r w:rsidRPr="00096B9F">
        <w:rPr>
          <w:rFonts w:eastAsia="Times New Roman" w:cstheme="minorHAnsi"/>
          <w:sz w:val="20"/>
          <w:lang w:eastAsia="en-GB"/>
        </w:rPr>
        <w:t xml:space="preserve"> </w:t>
      </w:r>
    </w:p>
    <w:p w14:paraId="53F26AA3" w14:textId="77777777" w:rsidR="00DA1E6F" w:rsidRPr="00096B9F" w:rsidRDefault="00DA1E6F" w:rsidP="00DA1E6F">
      <w:pPr>
        <w:spacing w:after="0" w:line="240" w:lineRule="auto"/>
        <w:rPr>
          <w:rFonts w:eastAsia="Times New Roman" w:cstheme="minorHAnsi"/>
          <w:sz w:val="20"/>
          <w:lang w:eastAsia="en-GB"/>
        </w:rPr>
      </w:pPr>
    </w:p>
    <w:p w14:paraId="15F1E2D5" w14:textId="77777777" w:rsidR="00D80EBE" w:rsidRPr="001708F0" w:rsidRDefault="00D80EBE" w:rsidP="001708F0">
      <w:pPr>
        <w:pStyle w:val="Heading1"/>
        <w:rPr>
          <w:rFonts w:asciiTheme="minorHAnsi" w:hAnsiTheme="minorHAnsi" w:cstheme="minorHAnsi"/>
        </w:rPr>
      </w:pPr>
      <w:bookmarkStart w:id="128" w:name="_Toc110242669"/>
      <w:r w:rsidRPr="001708F0">
        <w:rPr>
          <w:rFonts w:asciiTheme="minorHAnsi" w:hAnsiTheme="minorHAnsi" w:cstheme="minorHAnsi"/>
        </w:rPr>
        <w:t>Appendix 6: Local Support</w:t>
      </w:r>
      <w:bookmarkEnd w:id="128"/>
    </w:p>
    <w:p w14:paraId="7B97C344" w14:textId="77777777" w:rsidR="00D80EBE" w:rsidRPr="00096B9F" w:rsidRDefault="00D80EBE" w:rsidP="00D80EBE">
      <w:pPr>
        <w:spacing w:after="0" w:line="240" w:lineRule="auto"/>
        <w:rPr>
          <w:rFonts w:eastAsia="Times New Roman" w:cstheme="minorHAnsi"/>
          <w:sz w:val="20"/>
          <w:lang w:eastAsia="en-GB"/>
        </w:rPr>
      </w:pPr>
    </w:p>
    <w:p w14:paraId="082B0942"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Islington Children’s Services Contact Team</w:t>
      </w:r>
    </w:p>
    <w:p w14:paraId="760EDEB2"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Telephone: 020 7527 7400</w:t>
      </w:r>
      <w:r w:rsidRPr="00096B9F">
        <w:rPr>
          <w:rFonts w:eastAsia="Times New Roman" w:cstheme="minorHAnsi"/>
          <w:sz w:val="20"/>
          <w:lang w:eastAsia="en-GB"/>
        </w:rPr>
        <w:tab/>
      </w:r>
    </w:p>
    <w:p w14:paraId="33825BEF" w14:textId="77777777" w:rsidR="00D80EBE" w:rsidRPr="00096B9F" w:rsidRDefault="00806EEE" w:rsidP="00D80EBE">
      <w:pPr>
        <w:spacing w:after="0" w:line="240" w:lineRule="auto"/>
        <w:ind w:left="720"/>
        <w:rPr>
          <w:rFonts w:eastAsia="Times New Roman" w:cstheme="minorHAnsi"/>
          <w:sz w:val="20"/>
          <w:lang w:eastAsia="en-GB"/>
        </w:rPr>
      </w:pPr>
      <w:hyperlink r:id="rId106" w:history="1">
        <w:r w:rsidR="00D80EBE" w:rsidRPr="003B2C3C">
          <w:rPr>
            <w:rStyle w:val="Hyperlink"/>
            <w:rFonts w:eastAsia="Times New Roman" w:cstheme="minorHAnsi"/>
            <w:sz w:val="20"/>
            <w:lang w:eastAsia="en-GB"/>
          </w:rPr>
          <w:t>CSCreferrals@islington.gov.uk</w:t>
        </w:r>
      </w:hyperlink>
      <w:r w:rsidR="00D80EBE" w:rsidRPr="00096B9F">
        <w:rPr>
          <w:rFonts w:eastAsia="Times New Roman" w:cstheme="minorHAnsi"/>
          <w:sz w:val="20"/>
          <w:lang w:eastAsia="en-GB"/>
        </w:rPr>
        <w:t xml:space="preserve"> </w:t>
      </w:r>
    </w:p>
    <w:p w14:paraId="2B0DB0AC" w14:textId="77777777" w:rsidR="00D80EBE" w:rsidRPr="00096B9F" w:rsidRDefault="00D80EBE" w:rsidP="00D80EBE">
      <w:pPr>
        <w:spacing w:after="0" w:line="240" w:lineRule="auto"/>
        <w:rPr>
          <w:rFonts w:eastAsia="Times New Roman" w:cstheme="minorHAnsi"/>
          <w:sz w:val="20"/>
          <w:lang w:eastAsia="en-GB"/>
        </w:rPr>
      </w:pPr>
    </w:p>
    <w:p w14:paraId="473F8FF3"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Islington LADO</w:t>
      </w:r>
    </w:p>
    <w:p w14:paraId="6C823278" w14:textId="5CCC8675"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Telephone: 0207 527 8101</w:t>
      </w:r>
      <w:r w:rsidR="001708F0">
        <w:rPr>
          <w:rFonts w:eastAsia="Times New Roman" w:cstheme="minorHAnsi"/>
          <w:sz w:val="20"/>
          <w:lang w:eastAsia="en-GB"/>
        </w:rPr>
        <w:t>/02</w:t>
      </w:r>
      <w:r w:rsidRPr="00096B9F">
        <w:rPr>
          <w:rFonts w:eastAsia="Times New Roman" w:cstheme="minorHAnsi"/>
          <w:sz w:val="20"/>
          <w:lang w:eastAsia="en-GB"/>
        </w:rPr>
        <w:t> </w:t>
      </w:r>
    </w:p>
    <w:p w14:paraId="59D71396"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Email: </w:t>
      </w:r>
      <w:hyperlink r:id="rId107" w:history="1">
        <w:r w:rsidRPr="00096B9F">
          <w:rPr>
            <w:rFonts w:eastAsia="Times New Roman" w:cstheme="minorHAnsi"/>
            <w:color w:val="0000FF"/>
            <w:sz w:val="20"/>
            <w:u w:val="single"/>
            <w:lang w:eastAsia="en-GB"/>
          </w:rPr>
          <w:t>lado@islington.gov.uk</w:t>
        </w:r>
      </w:hyperlink>
    </w:p>
    <w:p w14:paraId="2B175436" w14:textId="77777777" w:rsidR="00D80EBE" w:rsidRPr="00096B9F" w:rsidRDefault="00D80EBE" w:rsidP="00D80EBE">
      <w:pPr>
        <w:spacing w:after="0" w:line="240" w:lineRule="auto"/>
        <w:rPr>
          <w:rFonts w:eastAsia="Times New Roman" w:cstheme="minorHAnsi"/>
          <w:b/>
          <w:sz w:val="20"/>
          <w:lang w:eastAsia="en-GB"/>
        </w:rPr>
      </w:pPr>
    </w:p>
    <w:p w14:paraId="3906529E"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b/>
          <w:sz w:val="20"/>
          <w:lang w:eastAsia="en-GB"/>
        </w:rPr>
        <w:tab/>
        <w:t>Islington Police</w:t>
      </w:r>
    </w:p>
    <w:p w14:paraId="429C3750"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101 (or 999 if there is an immediate risk of harm)</w:t>
      </w:r>
    </w:p>
    <w:p w14:paraId="7E02CF93" w14:textId="77777777" w:rsidR="00D80EBE" w:rsidRPr="00096B9F" w:rsidRDefault="00D80EBE" w:rsidP="00D80EBE">
      <w:pPr>
        <w:spacing w:after="0" w:line="240" w:lineRule="auto"/>
        <w:rPr>
          <w:rFonts w:eastAsia="Times New Roman" w:cstheme="minorHAnsi"/>
          <w:sz w:val="20"/>
          <w:lang w:eastAsia="en-GB"/>
        </w:rPr>
      </w:pPr>
    </w:p>
    <w:p w14:paraId="4CE24099" w14:textId="77777777"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b/>
          <w:sz w:val="20"/>
          <w:lang w:eastAsia="en-GB"/>
        </w:rPr>
        <w:t>NPCC- When to call the police</w:t>
      </w:r>
      <w:r w:rsidRPr="00096B9F">
        <w:rPr>
          <w:rFonts w:eastAsia="Times New Roman" w:cstheme="minorHAnsi"/>
          <w:sz w:val="20"/>
          <w:lang w:eastAsia="en-GB"/>
        </w:rPr>
        <w:t xml:space="preserve"> </w:t>
      </w:r>
      <w:hyperlink r:id="rId108" w:history="1">
        <w:r w:rsidRPr="00096B9F">
          <w:rPr>
            <w:rFonts w:eastAsia="Times New Roman" w:cstheme="minorHAnsi"/>
            <w:color w:val="0000FF"/>
            <w:sz w:val="20"/>
            <w:u w:val="single"/>
            <w:lang w:eastAsia="en-GB"/>
          </w:rPr>
          <w:t>https://www.npcc.police.uk/documents/Children%20and%20Young%20people/When%20to%20call%20the%20police%20guidance%20for%20schools%20and%20colleges.pdf</w:t>
        </w:r>
      </w:hyperlink>
      <w:r w:rsidRPr="00096B9F">
        <w:rPr>
          <w:rFonts w:eastAsia="Times New Roman" w:cstheme="minorHAnsi"/>
          <w:sz w:val="20"/>
          <w:lang w:eastAsia="en-GB"/>
        </w:rPr>
        <w:t xml:space="preserve"> should help DSLs understand when they should consider calling the police and what to expect when they do</w:t>
      </w:r>
    </w:p>
    <w:p w14:paraId="1ED513B6" w14:textId="77777777" w:rsidR="00D80EBE" w:rsidRPr="00096B9F" w:rsidRDefault="00D80EBE" w:rsidP="00D80EBE">
      <w:pPr>
        <w:spacing w:after="0" w:line="240" w:lineRule="auto"/>
        <w:rPr>
          <w:rFonts w:eastAsia="Times New Roman" w:cstheme="minorHAnsi"/>
          <w:sz w:val="20"/>
          <w:lang w:eastAsia="en-GB"/>
        </w:rPr>
      </w:pPr>
    </w:p>
    <w:p w14:paraId="6F61F6B2" w14:textId="56B58A4C"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 xml:space="preserve">Islington Safeguarding </w:t>
      </w:r>
      <w:r w:rsidRPr="00A7540C">
        <w:rPr>
          <w:rFonts w:eastAsia="Times New Roman" w:cstheme="minorHAnsi"/>
          <w:b/>
          <w:sz w:val="20"/>
          <w:lang w:eastAsia="en-GB"/>
        </w:rPr>
        <w:t xml:space="preserve">Children </w:t>
      </w:r>
      <w:r w:rsidR="003B2C3C" w:rsidRPr="00A7540C">
        <w:rPr>
          <w:rFonts w:eastAsia="Times New Roman" w:cstheme="minorHAnsi"/>
          <w:b/>
          <w:sz w:val="20"/>
          <w:lang w:eastAsia="en-GB"/>
        </w:rPr>
        <w:t>Partnership</w:t>
      </w:r>
      <w:r w:rsidRPr="00A7540C">
        <w:rPr>
          <w:rFonts w:eastAsia="Times New Roman" w:cstheme="minorHAnsi"/>
          <w:b/>
          <w:sz w:val="20"/>
          <w:lang w:eastAsia="en-GB"/>
        </w:rPr>
        <w:t xml:space="preserve"> (ISC</w:t>
      </w:r>
      <w:r w:rsidR="003B2C3C" w:rsidRPr="00A7540C">
        <w:rPr>
          <w:rFonts w:eastAsia="Times New Roman" w:cstheme="minorHAnsi"/>
          <w:b/>
          <w:sz w:val="20"/>
          <w:lang w:eastAsia="en-GB"/>
        </w:rPr>
        <w:t>P</w:t>
      </w:r>
      <w:r w:rsidRPr="00A7540C">
        <w:rPr>
          <w:rFonts w:eastAsia="Times New Roman" w:cstheme="minorHAnsi"/>
          <w:b/>
          <w:sz w:val="20"/>
          <w:lang w:eastAsia="en-GB"/>
        </w:rPr>
        <w:t>)</w:t>
      </w:r>
    </w:p>
    <w:p w14:paraId="1C41F2BE" w14:textId="5FBDA049"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09" w:history="1">
        <w:r w:rsidR="001708F0" w:rsidRPr="00C307A4">
          <w:rPr>
            <w:rStyle w:val="Hyperlink"/>
            <w:rFonts w:eastAsia="Times New Roman" w:cstheme="minorHAnsi"/>
            <w:sz w:val="20"/>
            <w:lang w:eastAsia="en-GB"/>
          </w:rPr>
          <w:t>iscp@Islington.gov.uk</w:t>
        </w:r>
      </w:hyperlink>
    </w:p>
    <w:p w14:paraId="290A220A" w14:textId="77777777" w:rsidR="00D80EBE" w:rsidRPr="00096B9F" w:rsidRDefault="00D80EBE" w:rsidP="00D80EBE">
      <w:pPr>
        <w:spacing w:after="0" w:line="240" w:lineRule="auto"/>
        <w:rPr>
          <w:rFonts w:eastAsia="Times New Roman" w:cstheme="minorHAnsi"/>
          <w:sz w:val="20"/>
          <w:lang w:eastAsia="en-GB"/>
        </w:rPr>
      </w:pPr>
    </w:p>
    <w:p w14:paraId="04C8AA42"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Islington Family Information Service</w:t>
      </w:r>
    </w:p>
    <w:p w14:paraId="21386A8A"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Telephone: 0207 527 5959</w:t>
      </w:r>
    </w:p>
    <w:p w14:paraId="0C5BEB54"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10" w:history="1">
        <w:r w:rsidRPr="00096B9F">
          <w:rPr>
            <w:rFonts w:eastAsia="Times New Roman" w:cstheme="minorHAnsi"/>
            <w:color w:val="0000FF"/>
            <w:sz w:val="20"/>
            <w:u w:val="single"/>
            <w:lang w:eastAsia="en-GB"/>
          </w:rPr>
          <w:t>http://www.islington.gov.uk/fis</w:t>
        </w:r>
      </w:hyperlink>
      <w:r w:rsidRPr="00096B9F">
        <w:rPr>
          <w:rFonts w:eastAsia="Times New Roman" w:cstheme="minorHAnsi"/>
          <w:sz w:val="20"/>
          <w:lang w:eastAsia="en-GB"/>
        </w:rPr>
        <w:t xml:space="preserve"> </w:t>
      </w:r>
    </w:p>
    <w:p w14:paraId="3D5FBC06" w14:textId="77777777" w:rsidR="00D80EBE" w:rsidRPr="00096B9F" w:rsidRDefault="00D80EBE" w:rsidP="00D80EBE">
      <w:pPr>
        <w:spacing w:after="0" w:line="240" w:lineRule="auto"/>
        <w:rPr>
          <w:rFonts w:eastAsia="Times New Roman" w:cstheme="minorHAnsi"/>
          <w:sz w:val="20"/>
          <w:lang w:eastAsia="en-GB"/>
        </w:rPr>
      </w:pPr>
    </w:p>
    <w:p w14:paraId="1CBD0919"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 xml:space="preserve"> </w:t>
      </w:r>
      <w:r w:rsidRPr="00096B9F">
        <w:rPr>
          <w:rFonts w:eastAsia="Times New Roman" w:cstheme="minorHAnsi"/>
          <w:sz w:val="20"/>
          <w:lang w:eastAsia="en-GB"/>
        </w:rPr>
        <w:tab/>
      </w:r>
      <w:r w:rsidRPr="00096B9F">
        <w:rPr>
          <w:rFonts w:eastAsia="Times New Roman" w:cstheme="minorHAnsi"/>
          <w:b/>
          <w:sz w:val="20"/>
          <w:lang w:eastAsia="en-GB"/>
        </w:rPr>
        <w:t>Islington Family Directory</w:t>
      </w:r>
    </w:p>
    <w:p w14:paraId="1B12D289"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11" w:history="1">
        <w:r w:rsidRPr="00096B9F">
          <w:rPr>
            <w:rFonts w:eastAsia="Times New Roman" w:cstheme="minorHAnsi"/>
            <w:color w:val="0000FF"/>
            <w:sz w:val="20"/>
            <w:u w:val="single"/>
            <w:lang w:eastAsia="en-GB"/>
          </w:rPr>
          <w:t>http://directory.islington.gov.uk/kb5/islington/directory/service.page</w:t>
        </w:r>
      </w:hyperlink>
    </w:p>
    <w:p w14:paraId="3C238C10" w14:textId="77777777" w:rsidR="00D80EBE" w:rsidRPr="00096B9F" w:rsidRDefault="00D80EBE" w:rsidP="00D80EBE">
      <w:pPr>
        <w:spacing w:after="0" w:line="240" w:lineRule="auto"/>
        <w:rPr>
          <w:rFonts w:eastAsia="Times New Roman" w:cstheme="minorHAnsi"/>
          <w:sz w:val="20"/>
          <w:lang w:eastAsia="en-GB"/>
        </w:rPr>
      </w:pPr>
    </w:p>
    <w:p w14:paraId="3AC127CA" w14:textId="77777777" w:rsidR="00D80EBE" w:rsidRPr="00096B9F" w:rsidRDefault="00D80EBE" w:rsidP="00D80EBE">
      <w:pPr>
        <w:spacing w:after="0" w:line="240" w:lineRule="auto"/>
        <w:ind w:left="720"/>
        <w:rPr>
          <w:rFonts w:eastAsia="Times New Roman" w:cstheme="minorHAnsi"/>
          <w:b/>
          <w:sz w:val="20"/>
          <w:lang w:eastAsia="en-GB"/>
        </w:rPr>
      </w:pPr>
      <w:r w:rsidRPr="00096B9F">
        <w:rPr>
          <w:rFonts w:eastAsia="Times New Roman" w:cstheme="minorHAnsi"/>
          <w:b/>
          <w:sz w:val="20"/>
          <w:lang w:eastAsia="en-GB"/>
        </w:rPr>
        <w:t>Principal Officer Safeguarding in Education</w:t>
      </w:r>
    </w:p>
    <w:p w14:paraId="1F205264" w14:textId="77777777"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Pupil Services</w:t>
      </w:r>
    </w:p>
    <w:p w14:paraId="36059049" w14:textId="77777777"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Telephone 020 75</w:t>
      </w:r>
      <w:r w:rsidR="005D331C" w:rsidRPr="00096B9F">
        <w:rPr>
          <w:rFonts w:eastAsia="Times New Roman" w:cstheme="minorHAnsi"/>
          <w:sz w:val="20"/>
          <w:lang w:eastAsia="en-GB"/>
        </w:rPr>
        <w:t>27 5845</w:t>
      </w:r>
    </w:p>
    <w:p w14:paraId="0E7CFEB7" w14:textId="4D86B6C8" w:rsidR="00D80EBE"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Alternative number Pupil Services:  020 7527 3747</w:t>
      </w:r>
    </w:p>
    <w:p w14:paraId="441F00C1" w14:textId="746CCDBE" w:rsidR="00101C96" w:rsidRDefault="00101C96" w:rsidP="00D80EBE">
      <w:pPr>
        <w:spacing w:after="0" w:line="240" w:lineRule="auto"/>
        <w:ind w:left="720"/>
        <w:rPr>
          <w:rFonts w:eastAsia="Times New Roman" w:cstheme="minorHAnsi"/>
          <w:sz w:val="20"/>
          <w:lang w:eastAsia="en-GB"/>
        </w:rPr>
      </w:pPr>
    </w:p>
    <w:p w14:paraId="0D1DE5DE" w14:textId="0A89BB07" w:rsidR="00101C96" w:rsidRPr="00A76A69" w:rsidRDefault="00101C96" w:rsidP="00D80EBE">
      <w:pPr>
        <w:spacing w:after="0" w:line="240" w:lineRule="auto"/>
        <w:ind w:left="720"/>
        <w:rPr>
          <w:rFonts w:eastAsia="Times New Roman" w:cstheme="minorHAnsi"/>
          <w:sz w:val="20"/>
          <w:lang w:eastAsia="en-GB"/>
        </w:rPr>
      </w:pPr>
      <w:r w:rsidRPr="00A76A69">
        <w:rPr>
          <w:rFonts w:eastAsia="Times New Roman" w:cstheme="minorHAnsi"/>
          <w:sz w:val="20"/>
          <w:lang w:eastAsia="en-GB"/>
        </w:rPr>
        <w:t xml:space="preserve">Heather </w:t>
      </w:r>
      <w:proofErr w:type="spellStart"/>
      <w:r w:rsidRPr="00A76A69">
        <w:rPr>
          <w:rFonts w:eastAsia="Times New Roman" w:cstheme="minorHAnsi"/>
          <w:sz w:val="20"/>
          <w:lang w:eastAsia="en-GB"/>
        </w:rPr>
        <w:t>Vaccianna</w:t>
      </w:r>
      <w:proofErr w:type="spellEnd"/>
      <w:r w:rsidRPr="00A76A69">
        <w:rPr>
          <w:rFonts w:eastAsia="Times New Roman" w:cstheme="minorHAnsi"/>
          <w:sz w:val="20"/>
          <w:lang w:eastAsia="en-GB"/>
        </w:rPr>
        <w:t xml:space="preserve"> Anti-Bullying Coordinator </w:t>
      </w:r>
      <w:hyperlink r:id="rId112" w:history="1">
        <w:r w:rsidRPr="00A76A69">
          <w:rPr>
            <w:rStyle w:val="Hyperlink"/>
            <w:rFonts w:eastAsia="Times New Roman" w:cstheme="minorHAnsi"/>
            <w:sz w:val="20"/>
            <w:lang w:eastAsia="en-GB"/>
          </w:rPr>
          <w:t>heather.vaccianna@islington.gov.uk</w:t>
        </w:r>
      </w:hyperlink>
      <w:r w:rsidRPr="00A76A69">
        <w:rPr>
          <w:rFonts w:eastAsia="Times New Roman" w:cstheme="minorHAnsi"/>
          <w:sz w:val="20"/>
          <w:lang w:eastAsia="en-GB"/>
        </w:rPr>
        <w:t xml:space="preserve">  0207527 7793, 07584 370797</w:t>
      </w:r>
    </w:p>
    <w:p w14:paraId="60B30616" w14:textId="4EFD7061" w:rsidR="00101C96" w:rsidRPr="00A76A69" w:rsidRDefault="00101C96" w:rsidP="00D80EBE">
      <w:pPr>
        <w:spacing w:after="0" w:line="240" w:lineRule="auto"/>
        <w:ind w:left="720"/>
        <w:rPr>
          <w:rFonts w:eastAsia="Times New Roman" w:cstheme="minorHAnsi"/>
          <w:sz w:val="20"/>
          <w:lang w:eastAsia="en-GB"/>
        </w:rPr>
      </w:pPr>
    </w:p>
    <w:p w14:paraId="6BCD12C6" w14:textId="0D876BBD" w:rsidR="00101C96" w:rsidRDefault="00101C96" w:rsidP="00D80EBE">
      <w:pPr>
        <w:spacing w:after="0" w:line="240" w:lineRule="auto"/>
        <w:ind w:left="720"/>
        <w:rPr>
          <w:rFonts w:eastAsia="Times New Roman" w:cstheme="minorHAnsi"/>
          <w:sz w:val="20"/>
          <w:lang w:eastAsia="en-GB"/>
        </w:rPr>
      </w:pPr>
      <w:r w:rsidRPr="00A76A69">
        <w:rPr>
          <w:rFonts w:eastAsia="Times New Roman" w:cstheme="minorHAnsi"/>
          <w:sz w:val="20"/>
          <w:lang w:eastAsia="en-GB"/>
        </w:rPr>
        <w:t xml:space="preserve">The Sunflower Project offers direct support to children and schools to identify and implement gender equality initiatives – contact </w:t>
      </w:r>
      <w:hyperlink r:id="rId113" w:history="1">
        <w:r w:rsidRPr="00A76A69">
          <w:rPr>
            <w:rStyle w:val="Hyperlink"/>
            <w:rFonts w:eastAsia="Times New Roman" w:cstheme="minorHAnsi"/>
            <w:sz w:val="20"/>
            <w:lang w:eastAsia="en-GB"/>
          </w:rPr>
          <w:t>Tanya.Pinnock@islington.gov.uk</w:t>
        </w:r>
      </w:hyperlink>
      <w:r w:rsidRPr="00A76A69">
        <w:rPr>
          <w:rFonts w:eastAsia="Times New Roman" w:cstheme="minorHAnsi"/>
          <w:sz w:val="20"/>
          <w:lang w:eastAsia="en-GB"/>
        </w:rPr>
        <w:t xml:space="preserve"> 07815 990 366</w:t>
      </w:r>
    </w:p>
    <w:p w14:paraId="1F3CFB3E" w14:textId="017F3B3D" w:rsidR="003B2C3C" w:rsidRDefault="003B2C3C" w:rsidP="00D80EBE">
      <w:pPr>
        <w:spacing w:after="0" w:line="240" w:lineRule="auto"/>
        <w:ind w:left="720"/>
        <w:rPr>
          <w:rFonts w:eastAsia="Times New Roman" w:cstheme="minorHAnsi"/>
          <w:sz w:val="20"/>
          <w:lang w:eastAsia="en-GB"/>
        </w:rPr>
      </w:pPr>
    </w:p>
    <w:p w14:paraId="0910521B" w14:textId="5D0117DB" w:rsidR="003B2C3C" w:rsidRPr="00096B9F" w:rsidRDefault="003B2C3C" w:rsidP="00D80EBE">
      <w:pPr>
        <w:spacing w:after="0" w:line="240" w:lineRule="auto"/>
        <w:ind w:left="720"/>
        <w:rPr>
          <w:rFonts w:eastAsia="Times New Roman" w:cstheme="minorHAnsi"/>
          <w:sz w:val="20"/>
          <w:lang w:eastAsia="en-GB"/>
        </w:rPr>
      </w:pPr>
      <w:r>
        <w:rPr>
          <w:rFonts w:eastAsia="Times New Roman" w:cstheme="minorHAnsi"/>
          <w:sz w:val="20"/>
          <w:lang w:eastAsia="en-GB"/>
        </w:rPr>
        <w:t xml:space="preserve">Prevent: </w:t>
      </w:r>
      <w:hyperlink r:id="rId114" w:history="1">
        <w:r w:rsidRPr="00C307A4">
          <w:rPr>
            <w:rStyle w:val="Hyperlink"/>
            <w:rFonts w:eastAsia="Times New Roman" w:cstheme="minorHAnsi"/>
            <w:sz w:val="20"/>
            <w:lang w:eastAsia="en-GB"/>
          </w:rPr>
          <w:t>Saira.Kamaly@islington.gov.uk</w:t>
        </w:r>
      </w:hyperlink>
      <w:r>
        <w:rPr>
          <w:rFonts w:eastAsia="Times New Roman" w:cstheme="minorHAnsi"/>
          <w:sz w:val="20"/>
          <w:lang w:eastAsia="en-GB"/>
        </w:rPr>
        <w:t xml:space="preserve"> – Prevent Education Officer 07825 098235</w:t>
      </w:r>
    </w:p>
    <w:p w14:paraId="38079D97" w14:textId="173574A3" w:rsidR="001708F0" w:rsidRDefault="001708F0" w:rsidP="00A76A69">
      <w:pPr>
        <w:spacing w:after="0" w:line="240" w:lineRule="auto"/>
        <w:rPr>
          <w:rFonts w:eastAsia="Times New Roman" w:cstheme="minorHAnsi"/>
          <w:color w:val="FF0000"/>
          <w:sz w:val="20"/>
          <w:lang w:eastAsia="en-GB"/>
        </w:rPr>
      </w:pPr>
    </w:p>
    <w:p w14:paraId="78C84F54" w14:textId="7956FCCA" w:rsidR="001708F0" w:rsidRPr="00A76A69" w:rsidRDefault="001708F0" w:rsidP="001708F0">
      <w:pPr>
        <w:pStyle w:val="Heading2"/>
      </w:pPr>
      <w:bookmarkStart w:id="129" w:name="_Toc110242670"/>
      <w:r w:rsidRPr="00A76A69">
        <w:t>National Support Organisations</w:t>
      </w:r>
      <w:bookmarkEnd w:id="129"/>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94"/>
        <w:gridCol w:w="2953"/>
      </w:tblGrid>
      <w:tr w:rsidR="001708F0" w:rsidRPr="00A76A69" w14:paraId="6FF47246" w14:textId="77777777" w:rsidTr="001708F0">
        <w:trPr>
          <w:tblCellSpacing w:w="15" w:type="dxa"/>
        </w:trPr>
        <w:tc>
          <w:tcPr>
            <w:tcW w:w="0" w:type="auto"/>
            <w:vAlign w:val="center"/>
            <w:hideMark/>
          </w:tcPr>
          <w:p w14:paraId="7D5AC18D" w14:textId="02116804" w:rsidR="001708F0" w:rsidRPr="00A76A69" w:rsidRDefault="00806EEE">
            <w:hyperlink r:id="rId115" w:history="1">
              <w:r w:rsidR="001708F0" w:rsidRPr="00A76A69">
                <w:rPr>
                  <w:rStyle w:val="Hyperlink"/>
                </w:rPr>
                <w:t>Galop’s National LGBT+ Domestic Abuse Helpline</w:t>
              </w:r>
            </w:hyperlink>
            <w:r w:rsidR="001708F0" w:rsidRPr="00A76A69">
              <w:t xml:space="preserve"> - support and advice for lesbian, gay, bisexual, trans+ people who have experienced abuse -</w:t>
            </w:r>
          </w:p>
        </w:tc>
        <w:tc>
          <w:tcPr>
            <w:tcW w:w="0" w:type="auto"/>
            <w:vAlign w:val="center"/>
            <w:hideMark/>
          </w:tcPr>
          <w:p w14:paraId="1DC02913" w14:textId="77777777" w:rsidR="001708F0" w:rsidRPr="00A76A69" w:rsidRDefault="001708F0">
            <w:r w:rsidRPr="00A76A69">
              <w:t xml:space="preserve">0800 999 5428  </w:t>
            </w:r>
            <w:r w:rsidRPr="00A76A69">
              <w:br/>
            </w:r>
            <w:hyperlink r:id="rId116" w:history="1">
              <w:r w:rsidRPr="00A76A69">
                <w:rPr>
                  <w:rStyle w:val="Hyperlink"/>
                </w:rPr>
                <w:t>help@galop.org.uk</w:t>
              </w:r>
            </w:hyperlink>
            <w:r w:rsidRPr="00A76A69">
              <w:t xml:space="preserve"> </w:t>
            </w:r>
          </w:p>
        </w:tc>
      </w:tr>
      <w:tr w:rsidR="001708F0" w:rsidRPr="00A76A69" w14:paraId="2513BCAC" w14:textId="77777777" w:rsidTr="001708F0">
        <w:trPr>
          <w:tblCellSpacing w:w="15" w:type="dxa"/>
        </w:trPr>
        <w:tc>
          <w:tcPr>
            <w:tcW w:w="0" w:type="auto"/>
            <w:vAlign w:val="center"/>
            <w:hideMark/>
          </w:tcPr>
          <w:p w14:paraId="0FD0E65D" w14:textId="77777777" w:rsidR="001708F0" w:rsidRPr="00A76A69" w:rsidRDefault="00806EEE">
            <w:hyperlink r:id="rId117" w:history="1">
              <w:r w:rsidR="001708F0" w:rsidRPr="00A76A69">
                <w:rPr>
                  <w:rStyle w:val="Hyperlink"/>
                </w:rPr>
                <w:t>Hourglass</w:t>
              </w:r>
            </w:hyperlink>
            <w:r w:rsidR="001708F0" w:rsidRPr="00A76A69">
              <w:t xml:space="preserve"> - support and information for older people and those concerned about an older person experiencing abuse or exploitation</w:t>
            </w:r>
          </w:p>
        </w:tc>
        <w:tc>
          <w:tcPr>
            <w:tcW w:w="0" w:type="auto"/>
            <w:vAlign w:val="center"/>
            <w:hideMark/>
          </w:tcPr>
          <w:p w14:paraId="5C2225DF" w14:textId="77777777" w:rsidR="001708F0" w:rsidRPr="00A76A69" w:rsidRDefault="001708F0">
            <w:r w:rsidRPr="00A76A69">
              <w:t xml:space="preserve">0808 808 8141 </w:t>
            </w:r>
            <w:r w:rsidRPr="00A76A69">
              <w:br/>
            </w:r>
            <w:hyperlink r:id="rId118" w:history="1">
              <w:r w:rsidRPr="00A76A69">
                <w:rPr>
                  <w:rStyle w:val="Hyperlink"/>
                </w:rPr>
                <w:t>Live chat</w:t>
              </w:r>
            </w:hyperlink>
            <w:r w:rsidRPr="00A76A69">
              <w:t> </w:t>
            </w:r>
          </w:p>
        </w:tc>
      </w:tr>
      <w:tr w:rsidR="001708F0" w:rsidRPr="00A76A69" w14:paraId="3C709B50" w14:textId="77777777" w:rsidTr="001708F0">
        <w:trPr>
          <w:tblCellSpacing w:w="15" w:type="dxa"/>
        </w:trPr>
        <w:tc>
          <w:tcPr>
            <w:tcW w:w="0" w:type="auto"/>
            <w:vAlign w:val="center"/>
            <w:hideMark/>
          </w:tcPr>
          <w:p w14:paraId="0139D21A" w14:textId="680026F7" w:rsidR="001708F0" w:rsidRPr="00A76A69" w:rsidRDefault="00806EEE">
            <w:hyperlink r:id="rId119" w:history="1">
              <w:r w:rsidR="001708F0" w:rsidRPr="00A76A69">
                <w:rPr>
                  <w:rStyle w:val="Hyperlink"/>
                </w:rPr>
                <w:t>IKWRO Women’s Rights Organisation</w:t>
              </w:r>
            </w:hyperlink>
            <w:r w:rsidR="001708F0" w:rsidRPr="00A76A69">
              <w:t xml:space="preserve"> - support for Middle Eastern, North African and Afghan survivors </w:t>
            </w:r>
          </w:p>
        </w:tc>
        <w:tc>
          <w:tcPr>
            <w:tcW w:w="0" w:type="auto"/>
            <w:vAlign w:val="center"/>
            <w:hideMark/>
          </w:tcPr>
          <w:p w14:paraId="1F1192E0" w14:textId="77777777" w:rsidR="001708F0" w:rsidRPr="00A76A69" w:rsidRDefault="001708F0">
            <w:r w:rsidRPr="00A76A69">
              <w:t xml:space="preserve">020 7920 6460 </w:t>
            </w:r>
            <w:r w:rsidRPr="00A76A69">
              <w:br/>
              <w:t xml:space="preserve">Out-of-hours emergencies </w:t>
            </w:r>
            <w:r w:rsidRPr="00A76A69">
              <w:br/>
              <w:t xml:space="preserve">Kurdish/Arabic/English: 07846 275246 </w:t>
            </w:r>
            <w:r w:rsidRPr="00A76A69">
              <w:br/>
              <w:t>Farsi/Dari/English: 07846 310157</w:t>
            </w:r>
          </w:p>
          <w:p w14:paraId="223DEB17" w14:textId="2F4FAFA1" w:rsidR="001708F0" w:rsidRPr="00A76A69" w:rsidRDefault="001708F0">
            <w:pPr>
              <w:rPr>
                <w:sz w:val="20"/>
                <w:szCs w:val="20"/>
              </w:rPr>
            </w:pPr>
          </w:p>
        </w:tc>
      </w:tr>
      <w:tr w:rsidR="001708F0" w:rsidRPr="00A76A69" w14:paraId="2F452AA5" w14:textId="77777777" w:rsidTr="001708F0">
        <w:trPr>
          <w:tblCellSpacing w:w="15" w:type="dxa"/>
        </w:trPr>
        <w:tc>
          <w:tcPr>
            <w:tcW w:w="0" w:type="auto"/>
            <w:vAlign w:val="center"/>
            <w:hideMark/>
          </w:tcPr>
          <w:p w14:paraId="56A75847" w14:textId="77777777" w:rsidR="001708F0" w:rsidRPr="00A76A69" w:rsidRDefault="00806EEE">
            <w:hyperlink r:id="rId120" w:history="1">
              <w:r w:rsidR="001708F0" w:rsidRPr="00A76A69">
                <w:rPr>
                  <w:rStyle w:val="Hyperlink"/>
                </w:rPr>
                <w:t>IKWRO Women’s Rights Organisation</w:t>
              </w:r>
            </w:hyperlink>
            <w:r w:rsidR="001708F0" w:rsidRPr="00A76A69">
              <w:t> - support for Middle Eastern, North African and Afghan survivors</w:t>
            </w:r>
          </w:p>
        </w:tc>
        <w:tc>
          <w:tcPr>
            <w:tcW w:w="0" w:type="auto"/>
            <w:vAlign w:val="center"/>
            <w:hideMark/>
          </w:tcPr>
          <w:p w14:paraId="6CF28780" w14:textId="77777777" w:rsidR="001708F0" w:rsidRPr="00A76A69" w:rsidRDefault="001708F0">
            <w:r w:rsidRPr="00A76A69">
              <w:t xml:space="preserve">020 7920 6460 </w:t>
            </w:r>
            <w:r w:rsidRPr="00A76A69">
              <w:br/>
              <w:t xml:space="preserve">Out-of-hours emergencies </w:t>
            </w:r>
            <w:r w:rsidRPr="00A76A69">
              <w:br/>
              <w:t xml:space="preserve">Kurdish/Arabic/English: 07846 275246 </w:t>
            </w:r>
            <w:r w:rsidRPr="00A76A69">
              <w:br/>
              <w:t>Farsi/Dari/English: 07846 310157</w:t>
            </w:r>
          </w:p>
        </w:tc>
      </w:tr>
      <w:tr w:rsidR="001708F0" w:rsidRPr="00A76A69" w14:paraId="1C99D725" w14:textId="77777777" w:rsidTr="001708F0">
        <w:trPr>
          <w:tblCellSpacing w:w="15" w:type="dxa"/>
        </w:trPr>
        <w:tc>
          <w:tcPr>
            <w:tcW w:w="0" w:type="auto"/>
            <w:vAlign w:val="center"/>
            <w:hideMark/>
          </w:tcPr>
          <w:p w14:paraId="0B81BA36" w14:textId="77777777" w:rsidR="001708F0" w:rsidRPr="00A76A69" w:rsidRDefault="00806EEE">
            <w:hyperlink r:id="rId121" w:history="1">
              <w:r w:rsidR="001708F0" w:rsidRPr="00A76A69">
                <w:rPr>
                  <w:rStyle w:val="Hyperlink"/>
                </w:rPr>
                <w:t>Jewish Women’s Aid</w:t>
              </w:r>
            </w:hyperlink>
          </w:p>
        </w:tc>
        <w:tc>
          <w:tcPr>
            <w:tcW w:w="0" w:type="auto"/>
            <w:vAlign w:val="center"/>
            <w:hideMark/>
          </w:tcPr>
          <w:p w14:paraId="0AD15AEC" w14:textId="77777777" w:rsidR="001708F0" w:rsidRPr="00A76A69" w:rsidRDefault="001708F0">
            <w:r w:rsidRPr="00A76A69">
              <w:t>0808 801 0500</w:t>
            </w:r>
          </w:p>
        </w:tc>
      </w:tr>
      <w:tr w:rsidR="001708F0" w:rsidRPr="00A76A69" w14:paraId="607D9197" w14:textId="77777777" w:rsidTr="001708F0">
        <w:trPr>
          <w:tblCellSpacing w:w="15" w:type="dxa"/>
        </w:trPr>
        <w:tc>
          <w:tcPr>
            <w:tcW w:w="0" w:type="auto"/>
            <w:vAlign w:val="center"/>
            <w:hideMark/>
          </w:tcPr>
          <w:p w14:paraId="54DF5DE3" w14:textId="77777777" w:rsidR="001708F0" w:rsidRPr="00A76A69" w:rsidRDefault="00806EEE">
            <w:hyperlink r:id="rId122" w:history="1">
              <w:r w:rsidR="001708F0" w:rsidRPr="00A76A69">
                <w:rPr>
                  <w:rStyle w:val="Hyperlink"/>
                </w:rPr>
                <w:t>Latin American Women’s Rights Service</w:t>
              </w:r>
            </w:hyperlink>
            <w:r w:rsidR="001708F0" w:rsidRPr="00A76A69">
              <w:t xml:space="preserve"> - support for Latin American women</w:t>
            </w:r>
          </w:p>
        </w:tc>
        <w:tc>
          <w:tcPr>
            <w:tcW w:w="0" w:type="auto"/>
            <w:vAlign w:val="center"/>
            <w:hideMark/>
          </w:tcPr>
          <w:p w14:paraId="1821B731" w14:textId="77777777" w:rsidR="001708F0" w:rsidRPr="00A76A69" w:rsidRDefault="001708F0">
            <w:r w:rsidRPr="00A76A69">
              <w:t xml:space="preserve">0808 145 4909 </w:t>
            </w:r>
            <w:r w:rsidRPr="00A76A69">
              <w:br/>
              <w:t xml:space="preserve">Monday to Friday 11am to 1pm </w:t>
            </w:r>
            <w:r w:rsidRPr="00A76A69">
              <w:br/>
            </w:r>
            <w:hyperlink r:id="rId123" w:history="1">
              <w:r w:rsidRPr="00A76A69">
                <w:rPr>
                  <w:rStyle w:val="Hyperlink"/>
                </w:rPr>
                <w:t>info@lawrs.org.uk</w:t>
              </w:r>
            </w:hyperlink>
            <w:r w:rsidRPr="00A76A69">
              <w:t xml:space="preserve"> </w:t>
            </w:r>
          </w:p>
        </w:tc>
      </w:tr>
      <w:tr w:rsidR="001708F0" w:rsidRPr="00A76A69" w14:paraId="3C10A19B" w14:textId="77777777" w:rsidTr="001708F0">
        <w:trPr>
          <w:tblCellSpacing w:w="15" w:type="dxa"/>
        </w:trPr>
        <w:tc>
          <w:tcPr>
            <w:tcW w:w="0" w:type="auto"/>
            <w:vAlign w:val="center"/>
            <w:hideMark/>
          </w:tcPr>
          <w:p w14:paraId="4C472FF0" w14:textId="77777777" w:rsidR="001708F0" w:rsidRPr="00A76A69" w:rsidRDefault="00806EEE">
            <w:hyperlink r:id="rId124" w:history="1">
              <w:r w:rsidR="001708F0" w:rsidRPr="00A76A69">
                <w:rPr>
                  <w:rStyle w:val="Hyperlink"/>
                </w:rPr>
                <w:t>Muslim Women’s Network</w:t>
              </w:r>
            </w:hyperlink>
            <w:r w:rsidR="001708F0" w:rsidRPr="00A76A69">
              <w:t> </w:t>
            </w:r>
          </w:p>
        </w:tc>
        <w:tc>
          <w:tcPr>
            <w:tcW w:w="0" w:type="auto"/>
            <w:vAlign w:val="center"/>
            <w:hideMark/>
          </w:tcPr>
          <w:p w14:paraId="6206DB1C" w14:textId="77777777" w:rsidR="001708F0" w:rsidRPr="00A76A69" w:rsidRDefault="001708F0">
            <w:r w:rsidRPr="00A76A69">
              <w:t xml:space="preserve">0800 999 5786 </w:t>
            </w:r>
            <w:r w:rsidRPr="00A76A69">
              <w:br/>
              <w:t xml:space="preserve">0303 999 5786  </w:t>
            </w:r>
            <w:r w:rsidRPr="00A76A69">
              <w:br/>
            </w:r>
            <w:hyperlink r:id="rId125" w:history="1">
              <w:r w:rsidRPr="00A76A69">
                <w:rPr>
                  <w:rStyle w:val="Hyperlink"/>
                </w:rPr>
                <w:t>info@mwnhelpline.co.uk</w:t>
              </w:r>
            </w:hyperlink>
            <w:r w:rsidRPr="00A76A69">
              <w:t xml:space="preserve"> </w:t>
            </w:r>
          </w:p>
        </w:tc>
      </w:tr>
      <w:tr w:rsidR="001708F0" w:rsidRPr="00A76A69" w14:paraId="054F2C82" w14:textId="77777777" w:rsidTr="001708F0">
        <w:trPr>
          <w:tblCellSpacing w:w="15" w:type="dxa"/>
        </w:trPr>
        <w:tc>
          <w:tcPr>
            <w:tcW w:w="0" w:type="auto"/>
            <w:vAlign w:val="center"/>
            <w:hideMark/>
          </w:tcPr>
          <w:p w14:paraId="65148861" w14:textId="77777777" w:rsidR="001708F0" w:rsidRPr="00A76A69" w:rsidRDefault="00806EEE">
            <w:hyperlink r:id="rId126" w:history="1">
              <w:proofErr w:type="spellStart"/>
              <w:r w:rsidR="001708F0" w:rsidRPr="00A76A69">
                <w:rPr>
                  <w:rStyle w:val="Hyperlink"/>
                </w:rPr>
                <w:t>SignHealth</w:t>
              </w:r>
              <w:proofErr w:type="spellEnd"/>
            </w:hyperlink>
            <w:r w:rsidR="001708F0" w:rsidRPr="00A76A69">
              <w:t xml:space="preserve"> - support for deaf people and those with hearing loss in British Sign Language (BSL)</w:t>
            </w:r>
          </w:p>
        </w:tc>
        <w:tc>
          <w:tcPr>
            <w:tcW w:w="0" w:type="auto"/>
            <w:vAlign w:val="center"/>
            <w:hideMark/>
          </w:tcPr>
          <w:p w14:paraId="5FC0DF9B" w14:textId="77777777" w:rsidR="001708F0" w:rsidRPr="00A76A69" w:rsidRDefault="001708F0">
            <w:r w:rsidRPr="00A76A69">
              <w:t>020 3947 2601</w:t>
            </w:r>
            <w:r w:rsidRPr="00A76A69">
              <w:br/>
              <w:t xml:space="preserve">Text: 07970 350366 </w:t>
            </w:r>
            <w:r w:rsidRPr="00A76A69">
              <w:br/>
            </w:r>
            <w:hyperlink r:id="rId127" w:history="1">
              <w:r w:rsidRPr="00A76A69">
                <w:rPr>
                  <w:rStyle w:val="Hyperlink"/>
                </w:rPr>
                <w:t>da@signhealth.org.uk</w:t>
              </w:r>
            </w:hyperlink>
            <w:r w:rsidRPr="00A76A69">
              <w:t xml:space="preserve"> </w:t>
            </w:r>
          </w:p>
        </w:tc>
      </w:tr>
      <w:tr w:rsidR="001708F0" w:rsidRPr="00A76A69" w14:paraId="4315A922" w14:textId="77777777" w:rsidTr="001708F0">
        <w:trPr>
          <w:tblCellSpacing w:w="15" w:type="dxa"/>
        </w:trPr>
        <w:tc>
          <w:tcPr>
            <w:tcW w:w="0" w:type="auto"/>
            <w:vAlign w:val="center"/>
            <w:hideMark/>
          </w:tcPr>
          <w:p w14:paraId="496B199E" w14:textId="77777777" w:rsidR="001708F0" w:rsidRPr="00A76A69" w:rsidRDefault="00806EEE">
            <w:hyperlink r:id="rId128" w:history="1">
              <w:r w:rsidR="001708F0" w:rsidRPr="00A76A69">
                <w:rPr>
                  <w:rStyle w:val="Hyperlink"/>
                </w:rPr>
                <w:t>Stay Safe East </w:t>
              </w:r>
            </w:hyperlink>
            <w:r w:rsidR="001708F0" w:rsidRPr="00A76A69">
              <w:t xml:space="preserve"> - support </w:t>
            </w:r>
            <w:proofErr w:type="gramStart"/>
            <w:r w:rsidR="001708F0" w:rsidRPr="00A76A69">
              <w:t>for  disabled</w:t>
            </w:r>
            <w:proofErr w:type="gramEnd"/>
            <w:r w:rsidR="001708F0" w:rsidRPr="00A76A69">
              <w:t xml:space="preserve"> survivors of domestic abuse</w:t>
            </w:r>
          </w:p>
        </w:tc>
        <w:tc>
          <w:tcPr>
            <w:tcW w:w="0" w:type="auto"/>
            <w:vAlign w:val="center"/>
            <w:hideMark/>
          </w:tcPr>
          <w:p w14:paraId="2CC2AA8D" w14:textId="77777777" w:rsidR="001708F0" w:rsidRPr="00A76A69" w:rsidRDefault="001708F0">
            <w:r w:rsidRPr="00A76A69">
              <w:t xml:space="preserve">020 8519 7241  </w:t>
            </w:r>
            <w:r w:rsidRPr="00A76A69">
              <w:br/>
              <w:t xml:space="preserve">Text: 07587 134 122  </w:t>
            </w:r>
            <w:r w:rsidRPr="00A76A69">
              <w:br/>
            </w:r>
            <w:hyperlink r:id="rId129" w:history="1">
              <w:r w:rsidRPr="00A76A69">
                <w:rPr>
                  <w:rStyle w:val="Hyperlink"/>
                </w:rPr>
                <w:t>enquiries@staysafe-east.org.uk</w:t>
              </w:r>
            </w:hyperlink>
            <w:r w:rsidRPr="00A76A69">
              <w:t xml:space="preserve"> </w:t>
            </w:r>
          </w:p>
        </w:tc>
      </w:tr>
      <w:tr w:rsidR="001708F0" w:rsidRPr="00A76A69" w14:paraId="483316FA" w14:textId="77777777" w:rsidTr="001708F0">
        <w:trPr>
          <w:tblCellSpacing w:w="15" w:type="dxa"/>
        </w:trPr>
        <w:tc>
          <w:tcPr>
            <w:tcW w:w="0" w:type="auto"/>
            <w:vAlign w:val="center"/>
            <w:hideMark/>
          </w:tcPr>
          <w:p w14:paraId="310642E3" w14:textId="77777777" w:rsidR="001708F0" w:rsidRPr="00A76A69" w:rsidRDefault="00806EEE">
            <w:hyperlink r:id="rId130" w:history="1">
              <w:r w:rsidR="001708F0" w:rsidRPr="00A76A69">
                <w:rPr>
                  <w:rStyle w:val="Hyperlink"/>
                </w:rPr>
                <w:t>Southall Black Sisters</w:t>
              </w:r>
            </w:hyperlink>
            <w:r w:rsidR="001708F0" w:rsidRPr="00A76A69">
              <w:t> - support for gender-related abuse against Asian and African-Caribbean survivors   </w:t>
            </w:r>
          </w:p>
        </w:tc>
        <w:tc>
          <w:tcPr>
            <w:tcW w:w="0" w:type="auto"/>
            <w:vAlign w:val="center"/>
            <w:hideMark/>
          </w:tcPr>
          <w:p w14:paraId="5840C785" w14:textId="77777777" w:rsidR="001708F0" w:rsidRPr="00A76A69" w:rsidRDefault="001708F0">
            <w:r w:rsidRPr="00A76A69">
              <w:t xml:space="preserve">020 8571 9595  </w:t>
            </w:r>
            <w:r w:rsidRPr="00A76A69">
              <w:br/>
            </w:r>
            <w:hyperlink r:id="rId131" w:history="1">
              <w:r w:rsidRPr="00A76A69">
                <w:rPr>
                  <w:rStyle w:val="Hyperlink"/>
                </w:rPr>
                <w:t>Web form</w:t>
              </w:r>
            </w:hyperlink>
            <w:r w:rsidRPr="00A76A69">
              <w:t> </w:t>
            </w:r>
          </w:p>
        </w:tc>
      </w:tr>
      <w:tr w:rsidR="001708F0" w:rsidRPr="00A76A69" w14:paraId="784FD5B8" w14:textId="77777777" w:rsidTr="001708F0">
        <w:trPr>
          <w:tblCellSpacing w:w="15" w:type="dxa"/>
        </w:trPr>
        <w:tc>
          <w:tcPr>
            <w:tcW w:w="0" w:type="auto"/>
            <w:vAlign w:val="center"/>
            <w:hideMark/>
          </w:tcPr>
          <w:p w14:paraId="6B05509B" w14:textId="77777777" w:rsidR="001708F0" w:rsidRPr="00A76A69" w:rsidRDefault="00806EEE">
            <w:hyperlink r:id="rId132" w:history="1">
              <w:r w:rsidR="001708F0" w:rsidRPr="00A76A69">
                <w:rPr>
                  <w:rStyle w:val="Hyperlink"/>
                </w:rPr>
                <w:t>Victim Support community-based domestic abuse services</w:t>
              </w:r>
            </w:hyperlink>
            <w:r w:rsidR="001708F0" w:rsidRPr="00A76A69">
              <w:t>   </w:t>
            </w:r>
          </w:p>
        </w:tc>
        <w:tc>
          <w:tcPr>
            <w:tcW w:w="0" w:type="auto"/>
            <w:vAlign w:val="center"/>
            <w:hideMark/>
          </w:tcPr>
          <w:p w14:paraId="45F237B4" w14:textId="77777777" w:rsidR="001708F0" w:rsidRPr="00A76A69" w:rsidRDefault="00806EEE">
            <w:hyperlink r:id="rId133" w:history="1">
              <w:r w:rsidR="001708F0" w:rsidRPr="00A76A69">
                <w:rPr>
                  <w:rStyle w:val="Hyperlink"/>
                </w:rPr>
                <w:t>Web form</w:t>
              </w:r>
            </w:hyperlink>
            <w:r w:rsidR="001708F0" w:rsidRPr="00A76A69">
              <w:t xml:space="preserve"> </w:t>
            </w:r>
            <w:r w:rsidR="001708F0" w:rsidRPr="00A76A69">
              <w:br/>
            </w:r>
            <w:hyperlink r:id="rId134" w:history="1">
              <w:r w:rsidR="001708F0" w:rsidRPr="00A76A69">
                <w:rPr>
                  <w:rStyle w:val="Hyperlink"/>
                </w:rPr>
                <w:t>Live chat</w:t>
              </w:r>
            </w:hyperlink>
            <w:r w:rsidR="001708F0" w:rsidRPr="00A76A69">
              <w:t xml:space="preserve"> </w:t>
            </w:r>
            <w:r w:rsidR="001708F0" w:rsidRPr="00A76A69">
              <w:br/>
            </w:r>
            <w:hyperlink r:id="rId135" w:history="1">
              <w:r w:rsidR="001708F0" w:rsidRPr="00A76A69">
                <w:rPr>
                  <w:rStyle w:val="Hyperlink"/>
                </w:rPr>
                <w:t>My Support Space</w:t>
              </w:r>
            </w:hyperlink>
            <w:r w:rsidR="001708F0" w:rsidRPr="00A76A69">
              <w:t> </w:t>
            </w:r>
          </w:p>
        </w:tc>
      </w:tr>
    </w:tbl>
    <w:p w14:paraId="5C9DE5CA" w14:textId="1CF62432" w:rsidR="001708F0" w:rsidRPr="00A76A69" w:rsidRDefault="001708F0" w:rsidP="001708F0">
      <w:pPr>
        <w:rPr>
          <w:lang w:eastAsia="en-GB"/>
        </w:rPr>
      </w:pPr>
      <w:r w:rsidRPr="00A76A69">
        <w:rPr>
          <w:lang w:eastAsia="en-GB"/>
        </w:rPr>
        <w:t xml:space="preserve">Forced Marriage </w:t>
      </w:r>
      <w:r w:rsidR="00B30389" w:rsidRPr="00A76A69">
        <w:rPr>
          <w:lang w:eastAsia="en-GB"/>
        </w:rPr>
        <w:t>and Honour Based Abuse</w:t>
      </w:r>
      <w:r w:rsidR="00B30389" w:rsidRPr="00A76A69">
        <w:rPr>
          <w:lang w:eastAsia="en-GB"/>
        </w:rPr>
        <w:tab/>
      </w:r>
      <w:r w:rsidR="00B30389" w:rsidRPr="00A76A69">
        <w:rPr>
          <w:lang w:eastAsia="en-GB"/>
        </w:rPr>
        <w:tab/>
      </w:r>
      <w:r w:rsidR="00B30389" w:rsidRPr="00A76A69">
        <w:rPr>
          <w:lang w:eastAsia="en-GB"/>
        </w:rPr>
        <w:tab/>
      </w:r>
      <w:r w:rsidR="00B30389" w:rsidRPr="00A76A69">
        <w:rPr>
          <w:lang w:eastAsia="en-GB"/>
        </w:rPr>
        <w:tab/>
      </w:r>
      <w:r w:rsidR="00B30389" w:rsidRPr="00A76A69">
        <w:rPr>
          <w:lang w:eastAsia="en-GB"/>
        </w:rPr>
        <w:tab/>
      </w:r>
      <w:r w:rsidR="00B30389" w:rsidRPr="00A76A69">
        <w:rPr>
          <w:rStyle w:val="header-bar-strapline"/>
        </w:rPr>
        <w:t xml:space="preserve">UK Helpline: </w:t>
      </w:r>
      <w:hyperlink r:id="rId136" w:history="1">
        <w:r w:rsidR="00B30389" w:rsidRPr="00A76A69">
          <w:rPr>
            <w:rStyle w:val="Hyperlink"/>
          </w:rPr>
          <w:t>0800 5999 247</w:t>
        </w:r>
      </w:hyperlink>
    </w:p>
    <w:p w14:paraId="5A664954" w14:textId="3D48CBC5" w:rsidR="00B30389" w:rsidRPr="00A76A69" w:rsidRDefault="00806EEE" w:rsidP="001708F0">
      <w:pPr>
        <w:rPr>
          <w:lang w:eastAsia="en-GB"/>
        </w:rPr>
      </w:pPr>
      <w:hyperlink r:id="rId137" w:history="1">
        <w:r w:rsidR="00B30389" w:rsidRPr="00A76A69">
          <w:rPr>
            <w:rStyle w:val="Hyperlink"/>
            <w:lang w:eastAsia="en-GB"/>
          </w:rPr>
          <w:t>https://karmanirvana.org.uk/</w:t>
        </w:r>
      </w:hyperlink>
      <w:r w:rsidR="00B30389" w:rsidRPr="00A76A69">
        <w:rPr>
          <w:lang w:eastAsia="en-GB"/>
        </w:rPr>
        <w:t xml:space="preserve"> </w:t>
      </w:r>
      <w:r w:rsidR="00B30389" w:rsidRPr="00A76A69">
        <w:rPr>
          <w:lang w:eastAsia="en-GB"/>
        </w:rPr>
        <w:tab/>
      </w:r>
    </w:p>
    <w:p w14:paraId="2CBE1F15" w14:textId="0A59ECB5" w:rsidR="00CA04BC" w:rsidRPr="00A76A69" w:rsidRDefault="00CA04BC" w:rsidP="001708F0">
      <w:pPr>
        <w:rPr>
          <w:lang w:eastAsia="en-GB"/>
        </w:rPr>
      </w:pPr>
      <w:r w:rsidRPr="00A76A69">
        <w:rPr>
          <w:lang w:eastAsia="en-GB"/>
        </w:rPr>
        <w:t xml:space="preserve">Forced Marriage Unit </w:t>
      </w:r>
      <w:r w:rsidRPr="00A76A69">
        <w:t>020 7008 0151 or email fmu@fcdo.gov.uk.</w:t>
      </w:r>
    </w:p>
    <w:p w14:paraId="6B983EA1" w14:textId="4656FCE3" w:rsidR="00B30389" w:rsidRPr="00A76A69" w:rsidRDefault="00806EEE" w:rsidP="001708F0">
      <w:pPr>
        <w:rPr>
          <w:rStyle w:val="Strong"/>
        </w:rPr>
      </w:pPr>
      <w:hyperlink r:id="rId138" w:history="1">
        <w:r w:rsidR="00B30389" w:rsidRPr="00A76A69">
          <w:rPr>
            <w:rStyle w:val="Hyperlink"/>
            <w:lang w:eastAsia="en-GB"/>
          </w:rPr>
          <w:t>https://www.solacewomensaid.org/</w:t>
        </w:r>
      </w:hyperlink>
      <w:r w:rsidR="00B30389" w:rsidRPr="00A76A69">
        <w:rPr>
          <w:lang w:eastAsia="en-GB"/>
        </w:rPr>
        <w:t xml:space="preserve"> </w:t>
      </w:r>
      <w:r w:rsidR="00B30389" w:rsidRPr="00A76A69">
        <w:rPr>
          <w:lang w:eastAsia="en-GB"/>
        </w:rPr>
        <w:tab/>
      </w:r>
      <w:r w:rsidR="00B30389" w:rsidRPr="00A76A69">
        <w:rPr>
          <w:lang w:eastAsia="en-GB"/>
        </w:rPr>
        <w:tab/>
      </w:r>
      <w:r w:rsidR="00B30389" w:rsidRPr="00A76A69">
        <w:rPr>
          <w:lang w:eastAsia="en-GB"/>
        </w:rPr>
        <w:tab/>
      </w:r>
      <w:r w:rsidR="00B30389" w:rsidRPr="00A76A69">
        <w:rPr>
          <w:lang w:eastAsia="en-GB"/>
        </w:rPr>
        <w:tab/>
      </w:r>
      <w:r w:rsidR="00B30389" w:rsidRPr="00A76A69">
        <w:rPr>
          <w:lang w:eastAsia="en-GB"/>
        </w:rPr>
        <w:tab/>
      </w:r>
      <w:r w:rsidR="00B30389" w:rsidRPr="00A76A69">
        <w:rPr>
          <w:lang w:eastAsia="en-GB"/>
        </w:rPr>
        <w:tab/>
      </w:r>
      <w:r w:rsidR="00B30389" w:rsidRPr="00A76A69">
        <w:rPr>
          <w:rStyle w:val="Strong"/>
        </w:rPr>
        <w:t>0808 802 5565</w:t>
      </w:r>
    </w:p>
    <w:p w14:paraId="1230782C" w14:textId="089EB49E" w:rsidR="006F01EB" w:rsidRDefault="006F01EB" w:rsidP="001708F0">
      <w:pPr>
        <w:rPr>
          <w:rStyle w:val="Strong"/>
        </w:rPr>
      </w:pPr>
    </w:p>
    <w:p w14:paraId="4B83CFE3" w14:textId="1ACB240A" w:rsidR="00A76A69" w:rsidRDefault="00A76A69" w:rsidP="001708F0">
      <w:pPr>
        <w:rPr>
          <w:rStyle w:val="Strong"/>
        </w:rPr>
      </w:pPr>
    </w:p>
    <w:p w14:paraId="7E324EAC" w14:textId="77777777" w:rsidR="00A76A69" w:rsidRPr="00A76A69" w:rsidRDefault="00A76A69" w:rsidP="001708F0">
      <w:pPr>
        <w:rPr>
          <w:rStyle w:val="Strong"/>
        </w:rPr>
      </w:pPr>
    </w:p>
    <w:p w14:paraId="66DA982F" w14:textId="630AC0BF" w:rsidR="006F01EB" w:rsidRPr="00A76A69" w:rsidRDefault="006F01EB" w:rsidP="006F01EB">
      <w:pPr>
        <w:pStyle w:val="Heading1"/>
        <w:rPr>
          <w:rFonts w:asciiTheme="minorHAnsi" w:hAnsiTheme="minorHAnsi" w:cstheme="minorHAnsi"/>
          <w:b w:val="0"/>
          <w:bCs/>
        </w:rPr>
      </w:pPr>
      <w:bookmarkStart w:id="130" w:name="_Toc110242671"/>
      <w:r w:rsidRPr="00A76A69">
        <w:rPr>
          <w:rFonts w:asciiTheme="minorHAnsi" w:hAnsiTheme="minorHAnsi" w:cstheme="minorHAnsi"/>
          <w:b w:val="0"/>
          <w:bCs/>
        </w:rPr>
        <w:lastRenderedPageBreak/>
        <w:t>Appendix 7: Safeguarding in Education links</w:t>
      </w:r>
      <w:bookmarkEnd w:id="130"/>
    </w:p>
    <w:p w14:paraId="0FDED565" w14:textId="72AD2D29" w:rsidR="006F01EB" w:rsidRPr="00A76A69" w:rsidRDefault="006F01EB" w:rsidP="006F01EB">
      <w:pPr>
        <w:rPr>
          <w:lang w:eastAsia="en-GB"/>
        </w:rPr>
      </w:pPr>
    </w:p>
    <w:p w14:paraId="078A6981" w14:textId="77777777" w:rsidR="006F01EB" w:rsidRPr="00A76A69" w:rsidRDefault="006F01EB" w:rsidP="006F01EB">
      <w:pPr>
        <w:spacing w:before="100" w:beforeAutospacing="1" w:after="100" w:afterAutospacing="1" w:line="240" w:lineRule="auto"/>
        <w:outlineLvl w:val="1"/>
        <w:rPr>
          <w:rFonts w:eastAsia="Times New Roman" w:cstheme="minorHAnsi"/>
          <w:b/>
          <w:bCs/>
          <w:sz w:val="20"/>
          <w:szCs w:val="20"/>
          <w:lang w:val="en-US"/>
        </w:rPr>
      </w:pPr>
      <w:bookmarkStart w:id="131" w:name="_Toc110242672"/>
      <w:r w:rsidRPr="00A76A69">
        <w:rPr>
          <w:rFonts w:eastAsia="Times New Roman" w:cstheme="minorHAnsi"/>
          <w:b/>
          <w:bCs/>
          <w:sz w:val="20"/>
          <w:szCs w:val="20"/>
          <w:lang w:val="en-US"/>
        </w:rPr>
        <w:t>Preventing neglect, abuse and exploitation</w:t>
      </w:r>
      <w:bookmarkEnd w:id="131"/>
    </w:p>
    <w:p w14:paraId="63FE2E29" w14:textId="77777777" w:rsidR="006F01EB" w:rsidRPr="00A76A69" w:rsidRDefault="00806EEE">
      <w:pPr>
        <w:numPr>
          <w:ilvl w:val="0"/>
          <w:numId w:val="121"/>
        </w:numPr>
        <w:spacing w:before="100" w:beforeAutospacing="1" w:after="100" w:afterAutospacing="1" w:line="240" w:lineRule="auto"/>
        <w:rPr>
          <w:rFonts w:eastAsia="Times New Roman" w:cstheme="minorHAnsi"/>
          <w:sz w:val="20"/>
          <w:szCs w:val="20"/>
          <w:lang w:val="en"/>
        </w:rPr>
      </w:pPr>
      <w:hyperlink r:id="rId139" w:history="1">
        <w:r w:rsidR="006F01EB" w:rsidRPr="00A76A69">
          <w:rPr>
            <w:rFonts w:eastAsia="Times New Roman" w:cstheme="minorHAnsi"/>
            <w:color w:val="0000FF"/>
            <w:sz w:val="20"/>
            <w:szCs w:val="20"/>
            <w:u w:val="single"/>
            <w:lang w:val="en"/>
          </w:rPr>
          <w:t>Working together to safeguard children</w:t>
        </w:r>
      </w:hyperlink>
      <w:r w:rsidR="006F01EB" w:rsidRPr="00A76A69">
        <w:rPr>
          <w:rFonts w:eastAsia="Times New Roman" w:cstheme="minorHAnsi"/>
          <w:sz w:val="20"/>
          <w:szCs w:val="20"/>
          <w:lang w:val="en"/>
        </w:rPr>
        <w:t xml:space="preserve"> </w:t>
      </w:r>
    </w:p>
    <w:p w14:paraId="293DD2DB" w14:textId="77777777" w:rsidR="006F01EB" w:rsidRPr="00A76A69" w:rsidRDefault="00806EEE">
      <w:pPr>
        <w:numPr>
          <w:ilvl w:val="0"/>
          <w:numId w:val="121"/>
        </w:numPr>
        <w:spacing w:before="100" w:beforeAutospacing="1" w:after="100" w:afterAutospacing="1" w:line="240" w:lineRule="auto"/>
        <w:rPr>
          <w:rFonts w:eastAsia="Times New Roman" w:cstheme="minorHAnsi"/>
          <w:sz w:val="20"/>
          <w:szCs w:val="20"/>
          <w:lang w:val="en"/>
        </w:rPr>
      </w:pPr>
      <w:hyperlink r:id="rId140" w:history="1">
        <w:r w:rsidR="006F01EB" w:rsidRPr="00A76A69">
          <w:rPr>
            <w:rFonts w:eastAsia="Times New Roman" w:cstheme="minorHAnsi"/>
            <w:color w:val="0000FF"/>
            <w:sz w:val="20"/>
            <w:szCs w:val="20"/>
            <w:u w:val="single"/>
            <w:lang w:val="en"/>
          </w:rPr>
          <w:t>The right to choose: multi-agency statutory guidance</w:t>
        </w:r>
      </w:hyperlink>
      <w:r w:rsidR="006F01EB" w:rsidRPr="00A76A69">
        <w:rPr>
          <w:rFonts w:eastAsia="Times New Roman" w:cstheme="minorHAnsi"/>
          <w:sz w:val="20"/>
          <w:szCs w:val="20"/>
          <w:lang w:val="en"/>
        </w:rPr>
        <w:t xml:space="preserve"> </w:t>
      </w:r>
    </w:p>
    <w:p w14:paraId="43CEEDFB" w14:textId="77777777" w:rsidR="006F01EB" w:rsidRPr="00A76A69" w:rsidRDefault="00806EEE">
      <w:pPr>
        <w:numPr>
          <w:ilvl w:val="0"/>
          <w:numId w:val="121"/>
        </w:numPr>
        <w:spacing w:before="100" w:beforeAutospacing="1" w:after="100" w:afterAutospacing="1" w:line="240" w:lineRule="auto"/>
        <w:rPr>
          <w:rFonts w:eastAsia="Times New Roman" w:cstheme="minorHAnsi"/>
          <w:sz w:val="20"/>
          <w:szCs w:val="20"/>
          <w:lang w:val="en"/>
        </w:rPr>
      </w:pPr>
      <w:hyperlink r:id="rId141" w:history="1">
        <w:r w:rsidR="006F01EB" w:rsidRPr="00A76A69">
          <w:rPr>
            <w:rFonts w:eastAsia="Times New Roman" w:cstheme="minorHAnsi"/>
            <w:color w:val="0000FF"/>
            <w:sz w:val="20"/>
            <w:szCs w:val="20"/>
            <w:u w:val="single"/>
            <w:lang w:val="en"/>
          </w:rPr>
          <w:t>Child abuse concerns: guide for practitioners</w:t>
        </w:r>
      </w:hyperlink>
      <w:r w:rsidR="006F01EB" w:rsidRPr="00A76A69">
        <w:rPr>
          <w:rFonts w:eastAsia="Times New Roman" w:cstheme="minorHAnsi"/>
          <w:sz w:val="20"/>
          <w:szCs w:val="20"/>
          <w:lang w:val="en"/>
        </w:rPr>
        <w:t xml:space="preserve"> </w:t>
      </w:r>
    </w:p>
    <w:p w14:paraId="748C8887" w14:textId="77777777" w:rsidR="006F01EB" w:rsidRPr="00A76A69" w:rsidRDefault="00806EEE">
      <w:pPr>
        <w:numPr>
          <w:ilvl w:val="0"/>
          <w:numId w:val="121"/>
        </w:numPr>
        <w:spacing w:before="100" w:beforeAutospacing="1" w:after="100" w:afterAutospacing="1" w:line="240" w:lineRule="auto"/>
        <w:rPr>
          <w:rFonts w:eastAsia="Times New Roman" w:cstheme="minorHAnsi"/>
          <w:sz w:val="20"/>
          <w:szCs w:val="20"/>
          <w:lang w:val="en"/>
        </w:rPr>
      </w:pPr>
      <w:hyperlink r:id="rId142" w:history="1">
        <w:r w:rsidR="006F01EB" w:rsidRPr="00A76A69">
          <w:rPr>
            <w:rFonts w:eastAsia="Times New Roman" w:cstheme="minorHAnsi"/>
            <w:color w:val="0000FF"/>
            <w:sz w:val="20"/>
            <w:szCs w:val="20"/>
            <w:u w:val="single"/>
            <w:lang w:val="en"/>
          </w:rPr>
          <w:t>Child sexual exploitation: definition and guide for practitioners</w:t>
        </w:r>
      </w:hyperlink>
      <w:r w:rsidR="006F01EB" w:rsidRPr="00A76A69">
        <w:rPr>
          <w:rFonts w:eastAsia="Times New Roman" w:cstheme="minorHAnsi"/>
          <w:sz w:val="20"/>
          <w:szCs w:val="20"/>
          <w:lang w:val="en"/>
        </w:rPr>
        <w:t xml:space="preserve"> </w:t>
      </w:r>
    </w:p>
    <w:p w14:paraId="4E5E94C9" w14:textId="77777777" w:rsidR="006F01EB" w:rsidRPr="00A76A69" w:rsidRDefault="00806EEE">
      <w:pPr>
        <w:numPr>
          <w:ilvl w:val="0"/>
          <w:numId w:val="121"/>
        </w:numPr>
        <w:spacing w:before="100" w:beforeAutospacing="1" w:after="100" w:afterAutospacing="1" w:line="240" w:lineRule="auto"/>
        <w:rPr>
          <w:rFonts w:eastAsia="Times New Roman" w:cstheme="minorHAnsi"/>
          <w:sz w:val="20"/>
          <w:szCs w:val="20"/>
          <w:lang w:val="en"/>
        </w:rPr>
      </w:pPr>
      <w:hyperlink r:id="rId143" w:history="1">
        <w:r w:rsidR="006F01EB" w:rsidRPr="00A76A69">
          <w:rPr>
            <w:rFonts w:eastAsia="Times New Roman" w:cstheme="minorHAnsi"/>
            <w:color w:val="0000FF"/>
            <w:sz w:val="20"/>
            <w:szCs w:val="20"/>
            <w:u w:val="single"/>
            <w:lang w:val="en"/>
          </w:rPr>
          <w:t>Child abuse linked to faith or belief: national action plan</w:t>
        </w:r>
      </w:hyperlink>
      <w:r w:rsidR="006F01EB" w:rsidRPr="00A76A69">
        <w:rPr>
          <w:rFonts w:eastAsia="Times New Roman" w:cstheme="minorHAnsi"/>
          <w:sz w:val="20"/>
          <w:szCs w:val="20"/>
          <w:lang w:val="en"/>
        </w:rPr>
        <w:t xml:space="preserve"> </w:t>
      </w:r>
    </w:p>
    <w:p w14:paraId="1D7EB2AC" w14:textId="77777777" w:rsidR="006F01EB" w:rsidRPr="00A76A69" w:rsidRDefault="006F01EB" w:rsidP="006F01EB">
      <w:pPr>
        <w:pStyle w:val="Heading2"/>
        <w:rPr>
          <w:rFonts w:asciiTheme="minorHAnsi" w:hAnsiTheme="minorHAnsi" w:cstheme="minorHAnsi"/>
          <w:b/>
          <w:bCs/>
          <w:sz w:val="20"/>
          <w:lang w:val="en-US"/>
        </w:rPr>
      </w:pPr>
      <w:bookmarkStart w:id="132" w:name="_Toc110242673"/>
      <w:r w:rsidRPr="00A76A69">
        <w:rPr>
          <w:rFonts w:asciiTheme="minorHAnsi" w:hAnsiTheme="minorHAnsi" w:cstheme="minorHAnsi"/>
          <w:b/>
          <w:bCs/>
          <w:sz w:val="20"/>
        </w:rPr>
        <w:t>Keeping children safe in education and other settings</w:t>
      </w:r>
      <w:bookmarkEnd w:id="132"/>
    </w:p>
    <w:p w14:paraId="2099272F" w14:textId="77777777" w:rsidR="006F01EB" w:rsidRPr="00A76A69" w:rsidRDefault="00806EEE">
      <w:pPr>
        <w:pStyle w:val="app-c-topic-listitem"/>
        <w:numPr>
          <w:ilvl w:val="0"/>
          <w:numId w:val="122"/>
        </w:numPr>
        <w:rPr>
          <w:rFonts w:asciiTheme="minorHAnsi" w:hAnsiTheme="minorHAnsi" w:cstheme="minorHAnsi"/>
          <w:sz w:val="20"/>
          <w:szCs w:val="20"/>
          <w:lang w:val="en"/>
        </w:rPr>
      </w:pPr>
      <w:hyperlink r:id="rId144" w:history="1">
        <w:r w:rsidR="006F01EB" w:rsidRPr="00A76A69">
          <w:rPr>
            <w:rStyle w:val="Hyperlink"/>
            <w:rFonts w:asciiTheme="minorHAnsi" w:hAnsiTheme="minorHAnsi" w:cstheme="minorHAnsi"/>
            <w:sz w:val="20"/>
            <w:szCs w:val="20"/>
            <w:lang w:val="en"/>
          </w:rPr>
          <w:t>Keeping children safe in education</w:t>
        </w:r>
      </w:hyperlink>
      <w:r w:rsidR="006F01EB" w:rsidRPr="00A76A69">
        <w:rPr>
          <w:rFonts w:asciiTheme="minorHAnsi" w:hAnsiTheme="minorHAnsi" w:cstheme="minorHAnsi"/>
          <w:sz w:val="20"/>
          <w:szCs w:val="20"/>
          <w:lang w:val="en"/>
        </w:rPr>
        <w:t xml:space="preserve"> </w:t>
      </w:r>
    </w:p>
    <w:p w14:paraId="2E81007B" w14:textId="77777777" w:rsidR="006F01EB" w:rsidRPr="00A76A69" w:rsidRDefault="00806EEE">
      <w:pPr>
        <w:pStyle w:val="app-c-topic-listitem"/>
        <w:numPr>
          <w:ilvl w:val="0"/>
          <w:numId w:val="122"/>
        </w:numPr>
        <w:rPr>
          <w:rFonts w:asciiTheme="minorHAnsi" w:hAnsiTheme="minorHAnsi" w:cstheme="minorHAnsi"/>
          <w:sz w:val="20"/>
          <w:szCs w:val="20"/>
          <w:lang w:val="en"/>
        </w:rPr>
      </w:pPr>
      <w:hyperlink r:id="rId145" w:history="1">
        <w:r w:rsidR="006F01EB" w:rsidRPr="00A76A69">
          <w:rPr>
            <w:rStyle w:val="Hyperlink"/>
            <w:rFonts w:asciiTheme="minorHAnsi" w:hAnsiTheme="minorHAnsi" w:cstheme="minorHAnsi"/>
            <w:sz w:val="20"/>
            <w:szCs w:val="20"/>
            <w:lang w:val="en"/>
          </w:rPr>
          <w:t>Supervision of activity with children</w:t>
        </w:r>
      </w:hyperlink>
      <w:r w:rsidR="006F01EB" w:rsidRPr="00A76A69">
        <w:rPr>
          <w:rFonts w:asciiTheme="minorHAnsi" w:hAnsiTheme="minorHAnsi" w:cstheme="minorHAnsi"/>
          <w:sz w:val="20"/>
          <w:szCs w:val="20"/>
          <w:lang w:val="en"/>
        </w:rPr>
        <w:t xml:space="preserve"> </w:t>
      </w:r>
    </w:p>
    <w:p w14:paraId="25FC3053" w14:textId="77777777" w:rsidR="006F01EB" w:rsidRPr="00A76A69" w:rsidRDefault="00806EEE">
      <w:pPr>
        <w:pStyle w:val="app-c-topic-listitem"/>
        <w:numPr>
          <w:ilvl w:val="0"/>
          <w:numId w:val="122"/>
        </w:numPr>
        <w:rPr>
          <w:rFonts w:asciiTheme="minorHAnsi" w:hAnsiTheme="minorHAnsi" w:cstheme="minorHAnsi"/>
          <w:sz w:val="20"/>
          <w:szCs w:val="20"/>
          <w:lang w:val="en"/>
        </w:rPr>
      </w:pPr>
      <w:hyperlink r:id="rId146" w:history="1">
        <w:r w:rsidR="006F01EB" w:rsidRPr="00A76A69">
          <w:rPr>
            <w:rStyle w:val="Hyperlink"/>
            <w:rFonts w:asciiTheme="minorHAnsi" w:hAnsiTheme="minorHAnsi" w:cstheme="minorHAnsi"/>
            <w:sz w:val="20"/>
            <w:szCs w:val="20"/>
            <w:lang w:val="en"/>
          </w:rPr>
          <w:t xml:space="preserve">Protecting children from </w:t>
        </w:r>
        <w:proofErr w:type="spellStart"/>
        <w:r w:rsidR="006F01EB" w:rsidRPr="00A76A69">
          <w:rPr>
            <w:rStyle w:val="Hyperlink"/>
            <w:rFonts w:asciiTheme="minorHAnsi" w:hAnsiTheme="minorHAnsi" w:cstheme="minorHAnsi"/>
            <w:sz w:val="20"/>
            <w:szCs w:val="20"/>
            <w:lang w:val="en"/>
          </w:rPr>
          <w:t>radicalisation</w:t>
        </w:r>
        <w:proofErr w:type="spellEnd"/>
        <w:r w:rsidR="006F01EB" w:rsidRPr="00A76A69">
          <w:rPr>
            <w:rStyle w:val="Hyperlink"/>
            <w:rFonts w:asciiTheme="minorHAnsi" w:hAnsiTheme="minorHAnsi" w:cstheme="minorHAnsi"/>
            <w:sz w:val="20"/>
            <w:szCs w:val="20"/>
            <w:lang w:val="en"/>
          </w:rPr>
          <w:t>: the prevent duty</w:t>
        </w:r>
      </w:hyperlink>
      <w:r w:rsidR="006F01EB" w:rsidRPr="00A76A69">
        <w:rPr>
          <w:rFonts w:asciiTheme="minorHAnsi" w:hAnsiTheme="minorHAnsi" w:cstheme="minorHAnsi"/>
          <w:sz w:val="20"/>
          <w:szCs w:val="20"/>
          <w:lang w:val="en"/>
        </w:rPr>
        <w:t xml:space="preserve"> </w:t>
      </w:r>
    </w:p>
    <w:p w14:paraId="56D6981F" w14:textId="77777777" w:rsidR="006F01EB" w:rsidRPr="00A76A69" w:rsidRDefault="00806EEE">
      <w:pPr>
        <w:pStyle w:val="app-c-topic-listitem"/>
        <w:numPr>
          <w:ilvl w:val="0"/>
          <w:numId w:val="122"/>
        </w:numPr>
        <w:rPr>
          <w:rFonts w:asciiTheme="minorHAnsi" w:hAnsiTheme="minorHAnsi" w:cstheme="minorHAnsi"/>
          <w:sz w:val="20"/>
          <w:szCs w:val="20"/>
          <w:lang w:val="en"/>
        </w:rPr>
      </w:pPr>
      <w:hyperlink r:id="rId147" w:history="1">
        <w:r w:rsidR="006F01EB" w:rsidRPr="00A76A69">
          <w:rPr>
            <w:rStyle w:val="Hyperlink"/>
            <w:rFonts w:asciiTheme="minorHAnsi" w:hAnsiTheme="minorHAnsi" w:cstheme="minorHAnsi"/>
            <w:sz w:val="20"/>
            <w:szCs w:val="20"/>
            <w:lang w:val="en"/>
          </w:rPr>
          <w:t>Secure children’s homes: how to place a child aged under 13</w:t>
        </w:r>
      </w:hyperlink>
      <w:r w:rsidR="006F01EB" w:rsidRPr="00A76A69">
        <w:rPr>
          <w:rFonts w:asciiTheme="minorHAnsi" w:hAnsiTheme="minorHAnsi" w:cstheme="minorHAnsi"/>
          <w:sz w:val="20"/>
          <w:szCs w:val="20"/>
          <w:lang w:val="en"/>
        </w:rPr>
        <w:t xml:space="preserve"> </w:t>
      </w:r>
    </w:p>
    <w:p w14:paraId="0196D168" w14:textId="77777777" w:rsidR="006F01EB" w:rsidRPr="00A76A69" w:rsidRDefault="00806EEE">
      <w:pPr>
        <w:pStyle w:val="app-c-topic-listitem"/>
        <w:numPr>
          <w:ilvl w:val="0"/>
          <w:numId w:val="122"/>
        </w:numPr>
        <w:rPr>
          <w:rFonts w:asciiTheme="minorHAnsi" w:hAnsiTheme="minorHAnsi" w:cstheme="minorHAnsi"/>
          <w:sz w:val="20"/>
          <w:szCs w:val="20"/>
          <w:lang w:val="en"/>
        </w:rPr>
      </w:pPr>
      <w:hyperlink r:id="rId148" w:history="1">
        <w:r w:rsidR="006F01EB" w:rsidRPr="00A76A69">
          <w:rPr>
            <w:rStyle w:val="Hyperlink"/>
            <w:rFonts w:asciiTheme="minorHAnsi" w:hAnsiTheme="minorHAnsi" w:cstheme="minorHAnsi"/>
            <w:sz w:val="20"/>
            <w:szCs w:val="20"/>
            <w:lang w:val="en"/>
          </w:rPr>
          <w:t>Children missing education</w:t>
        </w:r>
      </w:hyperlink>
      <w:r w:rsidR="006F01EB" w:rsidRPr="00A76A69">
        <w:rPr>
          <w:rFonts w:asciiTheme="minorHAnsi" w:hAnsiTheme="minorHAnsi" w:cstheme="minorHAnsi"/>
          <w:sz w:val="20"/>
          <w:szCs w:val="20"/>
          <w:lang w:val="en"/>
        </w:rPr>
        <w:t xml:space="preserve"> </w:t>
      </w:r>
    </w:p>
    <w:p w14:paraId="11EC24BA" w14:textId="77777777" w:rsidR="006F01EB" w:rsidRPr="00A76A69" w:rsidRDefault="00806EEE">
      <w:pPr>
        <w:pStyle w:val="app-c-topic-listitem"/>
        <w:numPr>
          <w:ilvl w:val="0"/>
          <w:numId w:val="122"/>
        </w:numPr>
        <w:rPr>
          <w:rFonts w:asciiTheme="minorHAnsi" w:hAnsiTheme="minorHAnsi" w:cstheme="minorHAnsi"/>
          <w:sz w:val="20"/>
          <w:szCs w:val="20"/>
          <w:lang w:val="en"/>
        </w:rPr>
      </w:pPr>
      <w:hyperlink r:id="rId149" w:history="1">
        <w:r w:rsidR="006F01EB" w:rsidRPr="00A76A69">
          <w:rPr>
            <w:rStyle w:val="Hyperlink"/>
            <w:rFonts w:asciiTheme="minorHAnsi" w:hAnsiTheme="minorHAnsi" w:cstheme="minorHAnsi"/>
            <w:sz w:val="20"/>
            <w:szCs w:val="20"/>
            <w:lang w:val="en"/>
          </w:rPr>
          <w:t>Drugs: advice for schools</w:t>
        </w:r>
      </w:hyperlink>
      <w:r w:rsidR="006F01EB" w:rsidRPr="00A76A69">
        <w:rPr>
          <w:rFonts w:asciiTheme="minorHAnsi" w:hAnsiTheme="minorHAnsi" w:cstheme="minorHAnsi"/>
          <w:sz w:val="20"/>
          <w:szCs w:val="20"/>
          <w:lang w:val="en"/>
        </w:rPr>
        <w:t xml:space="preserve"> </w:t>
      </w:r>
    </w:p>
    <w:p w14:paraId="2B49B1EA" w14:textId="77777777" w:rsidR="006F01EB" w:rsidRPr="00A76A69" w:rsidRDefault="006F01EB" w:rsidP="006F01EB">
      <w:pPr>
        <w:pStyle w:val="Heading2"/>
        <w:rPr>
          <w:rFonts w:asciiTheme="minorHAnsi" w:hAnsiTheme="minorHAnsi" w:cstheme="minorHAnsi"/>
          <w:b/>
          <w:bCs/>
          <w:sz w:val="20"/>
          <w:lang w:val="en-US"/>
        </w:rPr>
      </w:pPr>
      <w:bookmarkStart w:id="133" w:name="_Toc110242674"/>
      <w:r w:rsidRPr="00A76A69">
        <w:rPr>
          <w:rFonts w:asciiTheme="minorHAnsi" w:hAnsiTheme="minorHAnsi" w:cstheme="minorHAnsi"/>
          <w:b/>
          <w:bCs/>
          <w:sz w:val="20"/>
        </w:rPr>
        <w:t>Online safety</w:t>
      </w:r>
      <w:bookmarkEnd w:id="133"/>
    </w:p>
    <w:p w14:paraId="453B21C8" w14:textId="77777777" w:rsidR="006F01EB" w:rsidRPr="00A76A69" w:rsidRDefault="00806EEE">
      <w:pPr>
        <w:pStyle w:val="app-c-topic-listitem"/>
        <w:numPr>
          <w:ilvl w:val="0"/>
          <w:numId w:val="123"/>
        </w:numPr>
        <w:rPr>
          <w:rFonts w:asciiTheme="minorHAnsi" w:hAnsiTheme="minorHAnsi" w:cstheme="minorHAnsi"/>
          <w:sz w:val="20"/>
          <w:szCs w:val="20"/>
          <w:lang w:val="en"/>
        </w:rPr>
      </w:pPr>
      <w:hyperlink r:id="rId150" w:history="1">
        <w:r w:rsidR="006F01EB" w:rsidRPr="00A76A69">
          <w:rPr>
            <w:rStyle w:val="Hyperlink"/>
            <w:rFonts w:asciiTheme="minorHAnsi" w:hAnsiTheme="minorHAnsi" w:cstheme="minorHAnsi"/>
            <w:sz w:val="20"/>
            <w:szCs w:val="20"/>
            <w:lang w:val="en"/>
          </w:rPr>
          <w:t>Teaching online safety in schools</w:t>
        </w:r>
      </w:hyperlink>
      <w:r w:rsidR="006F01EB" w:rsidRPr="00A76A69">
        <w:rPr>
          <w:rFonts w:asciiTheme="minorHAnsi" w:hAnsiTheme="minorHAnsi" w:cstheme="minorHAnsi"/>
          <w:sz w:val="20"/>
          <w:szCs w:val="20"/>
          <w:lang w:val="en"/>
        </w:rPr>
        <w:t xml:space="preserve"> </w:t>
      </w:r>
    </w:p>
    <w:p w14:paraId="088BC798" w14:textId="77777777" w:rsidR="006F01EB" w:rsidRPr="00A76A69" w:rsidRDefault="00806EEE">
      <w:pPr>
        <w:pStyle w:val="app-c-topic-listitem"/>
        <w:numPr>
          <w:ilvl w:val="0"/>
          <w:numId w:val="123"/>
        </w:numPr>
        <w:rPr>
          <w:rFonts w:asciiTheme="minorHAnsi" w:hAnsiTheme="minorHAnsi" w:cstheme="minorHAnsi"/>
          <w:sz w:val="20"/>
          <w:szCs w:val="20"/>
          <w:lang w:val="en"/>
        </w:rPr>
      </w:pPr>
      <w:hyperlink r:id="rId151" w:history="1">
        <w:r w:rsidR="006F01EB" w:rsidRPr="00A76A69">
          <w:rPr>
            <w:rStyle w:val="Hyperlink"/>
            <w:rFonts w:asciiTheme="minorHAnsi" w:hAnsiTheme="minorHAnsi" w:cstheme="minorHAnsi"/>
            <w:sz w:val="20"/>
            <w:szCs w:val="20"/>
            <w:lang w:val="en"/>
          </w:rPr>
          <w:t>Sharing nudes and semi-nudes: advice for education settings working with children and young people</w:t>
        </w:r>
      </w:hyperlink>
      <w:r w:rsidR="006F01EB" w:rsidRPr="00A76A69">
        <w:rPr>
          <w:rFonts w:asciiTheme="minorHAnsi" w:hAnsiTheme="minorHAnsi" w:cstheme="minorHAnsi"/>
          <w:sz w:val="20"/>
          <w:szCs w:val="20"/>
          <w:lang w:val="en"/>
        </w:rPr>
        <w:t xml:space="preserve"> </w:t>
      </w:r>
    </w:p>
    <w:p w14:paraId="7574CA69" w14:textId="77777777" w:rsidR="006F01EB" w:rsidRPr="00A76A69" w:rsidRDefault="00806EEE">
      <w:pPr>
        <w:pStyle w:val="app-c-topic-listitem"/>
        <w:numPr>
          <w:ilvl w:val="0"/>
          <w:numId w:val="123"/>
        </w:numPr>
        <w:rPr>
          <w:rFonts w:asciiTheme="minorHAnsi" w:hAnsiTheme="minorHAnsi" w:cstheme="minorHAnsi"/>
          <w:sz w:val="20"/>
          <w:szCs w:val="20"/>
          <w:lang w:val="en"/>
        </w:rPr>
      </w:pPr>
      <w:hyperlink r:id="rId152" w:history="1">
        <w:r w:rsidR="006F01EB" w:rsidRPr="00A76A69">
          <w:rPr>
            <w:rStyle w:val="Hyperlink"/>
            <w:rFonts w:asciiTheme="minorHAnsi" w:hAnsiTheme="minorHAnsi" w:cstheme="minorHAnsi"/>
            <w:sz w:val="20"/>
            <w:szCs w:val="20"/>
            <w:lang w:val="en"/>
          </w:rPr>
          <w:t>Harmful online challenges and online hoaxes</w:t>
        </w:r>
      </w:hyperlink>
      <w:r w:rsidR="006F01EB" w:rsidRPr="00A76A69">
        <w:rPr>
          <w:rFonts w:asciiTheme="minorHAnsi" w:hAnsiTheme="minorHAnsi" w:cstheme="minorHAnsi"/>
          <w:sz w:val="20"/>
          <w:szCs w:val="20"/>
          <w:lang w:val="en"/>
        </w:rPr>
        <w:t xml:space="preserve"> </w:t>
      </w:r>
    </w:p>
    <w:p w14:paraId="1C862731" w14:textId="77777777" w:rsidR="006F01EB" w:rsidRPr="00A76A69" w:rsidRDefault="00806EEE">
      <w:pPr>
        <w:pStyle w:val="app-c-topic-listitem"/>
        <w:numPr>
          <w:ilvl w:val="0"/>
          <w:numId w:val="123"/>
        </w:numPr>
        <w:rPr>
          <w:rFonts w:asciiTheme="minorHAnsi" w:hAnsiTheme="minorHAnsi" w:cstheme="minorHAnsi"/>
          <w:sz w:val="20"/>
          <w:szCs w:val="20"/>
          <w:lang w:val="en"/>
        </w:rPr>
      </w:pPr>
      <w:hyperlink r:id="rId153" w:history="1">
        <w:r w:rsidR="006F01EB" w:rsidRPr="00A76A69">
          <w:rPr>
            <w:rStyle w:val="Hyperlink"/>
            <w:rFonts w:asciiTheme="minorHAnsi" w:hAnsiTheme="minorHAnsi" w:cstheme="minorHAnsi"/>
            <w:sz w:val="20"/>
            <w:szCs w:val="20"/>
            <w:lang w:val="en"/>
          </w:rPr>
          <w:t>Education for a Connected World</w:t>
        </w:r>
      </w:hyperlink>
      <w:r w:rsidR="006F01EB" w:rsidRPr="00A76A69">
        <w:rPr>
          <w:rFonts w:asciiTheme="minorHAnsi" w:hAnsiTheme="minorHAnsi" w:cstheme="minorHAnsi"/>
          <w:sz w:val="20"/>
          <w:szCs w:val="20"/>
          <w:lang w:val="en"/>
        </w:rPr>
        <w:t xml:space="preserve"> </w:t>
      </w:r>
    </w:p>
    <w:p w14:paraId="619A3ED1" w14:textId="77777777" w:rsidR="006F01EB" w:rsidRPr="00A76A69" w:rsidRDefault="00806EEE">
      <w:pPr>
        <w:pStyle w:val="app-c-topic-listitem"/>
        <w:numPr>
          <w:ilvl w:val="0"/>
          <w:numId w:val="123"/>
        </w:numPr>
        <w:rPr>
          <w:rFonts w:asciiTheme="minorHAnsi" w:hAnsiTheme="minorHAnsi" w:cstheme="minorHAnsi"/>
          <w:sz w:val="20"/>
          <w:szCs w:val="20"/>
          <w:lang w:val="en"/>
        </w:rPr>
      </w:pPr>
      <w:hyperlink r:id="rId154" w:history="1">
        <w:r w:rsidR="006F01EB" w:rsidRPr="00A76A69">
          <w:rPr>
            <w:rStyle w:val="Hyperlink"/>
            <w:rFonts w:asciiTheme="minorHAnsi" w:hAnsiTheme="minorHAnsi" w:cstheme="minorHAnsi"/>
            <w:sz w:val="20"/>
            <w:szCs w:val="20"/>
            <w:lang w:val="en"/>
          </w:rPr>
          <w:t>Safeguarding children and protecting professionals in early years settings: online safety considerations</w:t>
        </w:r>
      </w:hyperlink>
      <w:r w:rsidR="006F01EB" w:rsidRPr="00A76A69">
        <w:rPr>
          <w:rFonts w:asciiTheme="minorHAnsi" w:hAnsiTheme="minorHAnsi" w:cstheme="minorHAnsi"/>
          <w:sz w:val="20"/>
          <w:szCs w:val="20"/>
          <w:lang w:val="en"/>
        </w:rPr>
        <w:t xml:space="preserve"> </w:t>
      </w:r>
    </w:p>
    <w:p w14:paraId="7568C4B8" w14:textId="77777777" w:rsidR="006F01EB" w:rsidRPr="00A76A69" w:rsidRDefault="006F01EB" w:rsidP="006F01EB">
      <w:pPr>
        <w:pStyle w:val="Heading2"/>
        <w:rPr>
          <w:rFonts w:asciiTheme="minorHAnsi" w:hAnsiTheme="minorHAnsi" w:cstheme="minorHAnsi"/>
          <w:b/>
          <w:bCs/>
          <w:sz w:val="20"/>
          <w:lang w:val="en-US"/>
        </w:rPr>
      </w:pPr>
      <w:bookmarkStart w:id="134" w:name="_Toc110242675"/>
      <w:r w:rsidRPr="00A76A69">
        <w:rPr>
          <w:rFonts w:asciiTheme="minorHAnsi" w:hAnsiTheme="minorHAnsi" w:cstheme="minorHAnsi"/>
          <w:b/>
          <w:bCs/>
          <w:sz w:val="20"/>
        </w:rPr>
        <w:t>Safeguarding disabled children</w:t>
      </w:r>
      <w:bookmarkEnd w:id="134"/>
    </w:p>
    <w:p w14:paraId="4F4FBD28" w14:textId="77777777" w:rsidR="006F01EB" w:rsidRPr="00A76A69" w:rsidRDefault="00806EEE">
      <w:pPr>
        <w:pStyle w:val="app-c-topic-listitem"/>
        <w:numPr>
          <w:ilvl w:val="0"/>
          <w:numId w:val="124"/>
        </w:numPr>
        <w:rPr>
          <w:rFonts w:asciiTheme="minorHAnsi" w:hAnsiTheme="minorHAnsi" w:cstheme="minorHAnsi"/>
          <w:sz w:val="20"/>
          <w:szCs w:val="20"/>
          <w:lang w:val="en"/>
        </w:rPr>
      </w:pPr>
      <w:hyperlink r:id="rId155" w:history="1">
        <w:r w:rsidR="006F01EB" w:rsidRPr="00A76A69">
          <w:rPr>
            <w:rStyle w:val="Hyperlink"/>
            <w:rFonts w:asciiTheme="minorHAnsi" w:hAnsiTheme="minorHAnsi" w:cstheme="minorHAnsi"/>
            <w:sz w:val="20"/>
            <w:szCs w:val="20"/>
            <w:lang w:val="en"/>
          </w:rPr>
          <w:t>Safeguarding disabled children</w:t>
        </w:r>
      </w:hyperlink>
      <w:r w:rsidR="006F01EB" w:rsidRPr="00A76A69">
        <w:rPr>
          <w:rFonts w:asciiTheme="minorHAnsi" w:hAnsiTheme="minorHAnsi" w:cstheme="minorHAnsi"/>
          <w:sz w:val="20"/>
          <w:szCs w:val="20"/>
          <w:lang w:val="en"/>
        </w:rPr>
        <w:t xml:space="preserve"> </w:t>
      </w:r>
    </w:p>
    <w:p w14:paraId="41187A2D" w14:textId="77777777" w:rsidR="006F01EB" w:rsidRPr="00A76A69" w:rsidRDefault="006F01EB" w:rsidP="006F01EB">
      <w:pPr>
        <w:pStyle w:val="Heading2"/>
        <w:rPr>
          <w:rFonts w:asciiTheme="minorHAnsi" w:hAnsiTheme="minorHAnsi" w:cstheme="minorHAnsi"/>
          <w:b/>
          <w:bCs/>
          <w:sz w:val="20"/>
          <w:lang w:val="en-US"/>
        </w:rPr>
      </w:pPr>
      <w:bookmarkStart w:id="135" w:name="_Toc110242676"/>
      <w:r w:rsidRPr="00A76A69">
        <w:rPr>
          <w:rFonts w:asciiTheme="minorHAnsi" w:hAnsiTheme="minorHAnsi" w:cstheme="minorHAnsi"/>
          <w:b/>
          <w:bCs/>
          <w:sz w:val="20"/>
        </w:rPr>
        <w:t>Runaway and homeless children</w:t>
      </w:r>
      <w:bookmarkEnd w:id="135"/>
    </w:p>
    <w:p w14:paraId="6313F799" w14:textId="77777777" w:rsidR="006F01EB" w:rsidRPr="00A76A69" w:rsidRDefault="00806EEE">
      <w:pPr>
        <w:pStyle w:val="app-c-topic-listitem"/>
        <w:numPr>
          <w:ilvl w:val="0"/>
          <w:numId w:val="125"/>
        </w:numPr>
        <w:rPr>
          <w:rFonts w:asciiTheme="minorHAnsi" w:hAnsiTheme="minorHAnsi" w:cstheme="minorHAnsi"/>
          <w:sz w:val="20"/>
          <w:szCs w:val="20"/>
          <w:lang w:val="en"/>
        </w:rPr>
      </w:pPr>
      <w:hyperlink r:id="rId156" w:history="1">
        <w:r w:rsidR="006F01EB" w:rsidRPr="00A76A69">
          <w:rPr>
            <w:rStyle w:val="Hyperlink"/>
            <w:rFonts w:asciiTheme="minorHAnsi" w:hAnsiTheme="minorHAnsi" w:cstheme="minorHAnsi"/>
            <w:sz w:val="20"/>
            <w:szCs w:val="20"/>
            <w:lang w:val="en"/>
          </w:rPr>
          <w:t>Children who run away or go missing from home or care</w:t>
        </w:r>
      </w:hyperlink>
      <w:r w:rsidR="006F01EB" w:rsidRPr="00A76A69">
        <w:rPr>
          <w:rFonts w:asciiTheme="minorHAnsi" w:hAnsiTheme="minorHAnsi" w:cstheme="minorHAnsi"/>
          <w:sz w:val="20"/>
          <w:szCs w:val="20"/>
          <w:lang w:val="en"/>
        </w:rPr>
        <w:t xml:space="preserve"> </w:t>
      </w:r>
    </w:p>
    <w:p w14:paraId="100E8DF7" w14:textId="77777777" w:rsidR="006F01EB" w:rsidRPr="00A76A69" w:rsidRDefault="00806EEE">
      <w:pPr>
        <w:pStyle w:val="app-c-topic-listitem"/>
        <w:numPr>
          <w:ilvl w:val="0"/>
          <w:numId w:val="125"/>
        </w:numPr>
        <w:rPr>
          <w:rFonts w:asciiTheme="minorHAnsi" w:hAnsiTheme="minorHAnsi" w:cstheme="minorHAnsi"/>
          <w:sz w:val="20"/>
          <w:szCs w:val="20"/>
          <w:lang w:val="en"/>
        </w:rPr>
      </w:pPr>
      <w:hyperlink r:id="rId157" w:history="1">
        <w:r w:rsidR="006F01EB" w:rsidRPr="00A76A69">
          <w:rPr>
            <w:rStyle w:val="Hyperlink"/>
            <w:rFonts w:asciiTheme="minorHAnsi" w:hAnsiTheme="minorHAnsi" w:cstheme="minorHAnsi"/>
            <w:sz w:val="20"/>
            <w:szCs w:val="20"/>
            <w:lang w:val="en"/>
          </w:rPr>
          <w:t xml:space="preserve">Provision of accommodation for </w:t>
        </w:r>
        <w:proofErr w:type="gramStart"/>
        <w:r w:rsidR="006F01EB" w:rsidRPr="00A76A69">
          <w:rPr>
            <w:rStyle w:val="Hyperlink"/>
            <w:rFonts w:asciiTheme="minorHAnsi" w:hAnsiTheme="minorHAnsi" w:cstheme="minorHAnsi"/>
            <w:sz w:val="20"/>
            <w:szCs w:val="20"/>
            <w:lang w:val="en"/>
          </w:rPr>
          <w:t xml:space="preserve">16 and 17 year </w:t>
        </w:r>
        <w:proofErr w:type="spellStart"/>
        <w:r w:rsidR="006F01EB" w:rsidRPr="00A76A69">
          <w:rPr>
            <w:rStyle w:val="Hyperlink"/>
            <w:rFonts w:asciiTheme="minorHAnsi" w:hAnsiTheme="minorHAnsi" w:cstheme="minorHAnsi"/>
            <w:sz w:val="20"/>
            <w:szCs w:val="20"/>
            <w:lang w:val="en"/>
          </w:rPr>
          <w:t>olds</w:t>
        </w:r>
        <w:proofErr w:type="spellEnd"/>
        <w:proofErr w:type="gramEnd"/>
        <w:r w:rsidR="006F01EB" w:rsidRPr="00A76A69">
          <w:rPr>
            <w:rStyle w:val="Hyperlink"/>
            <w:rFonts w:asciiTheme="minorHAnsi" w:hAnsiTheme="minorHAnsi" w:cstheme="minorHAnsi"/>
            <w:sz w:val="20"/>
            <w:szCs w:val="20"/>
            <w:lang w:val="en"/>
          </w:rPr>
          <w:t xml:space="preserve"> who may be homeless and/or require accommodation</w:t>
        </w:r>
      </w:hyperlink>
      <w:r w:rsidR="006F01EB" w:rsidRPr="00A76A69">
        <w:rPr>
          <w:rFonts w:asciiTheme="minorHAnsi" w:hAnsiTheme="minorHAnsi" w:cstheme="minorHAnsi"/>
          <w:sz w:val="20"/>
          <w:szCs w:val="20"/>
          <w:lang w:val="en"/>
        </w:rPr>
        <w:t xml:space="preserve"> </w:t>
      </w:r>
    </w:p>
    <w:p w14:paraId="1968E6FE" w14:textId="77777777" w:rsidR="006F01EB" w:rsidRPr="00A76A69" w:rsidRDefault="006F01EB" w:rsidP="006F01EB">
      <w:pPr>
        <w:pStyle w:val="Heading2"/>
        <w:rPr>
          <w:rFonts w:asciiTheme="minorHAnsi" w:hAnsiTheme="minorHAnsi" w:cstheme="minorHAnsi"/>
          <w:b/>
          <w:bCs/>
          <w:sz w:val="20"/>
          <w:lang w:val="en-US"/>
        </w:rPr>
      </w:pPr>
      <w:bookmarkStart w:id="136" w:name="_Toc110242677"/>
      <w:r w:rsidRPr="00A76A69">
        <w:rPr>
          <w:rFonts w:asciiTheme="minorHAnsi" w:hAnsiTheme="minorHAnsi" w:cstheme="minorHAnsi"/>
          <w:b/>
          <w:bCs/>
          <w:sz w:val="20"/>
        </w:rPr>
        <w:t>Cross-border child protection</w:t>
      </w:r>
      <w:bookmarkEnd w:id="136"/>
    </w:p>
    <w:p w14:paraId="687262D5" w14:textId="77777777" w:rsidR="006F01EB" w:rsidRPr="00A76A69" w:rsidRDefault="00806EEE">
      <w:pPr>
        <w:pStyle w:val="app-c-topic-listitem"/>
        <w:numPr>
          <w:ilvl w:val="0"/>
          <w:numId w:val="126"/>
        </w:numPr>
        <w:rPr>
          <w:rFonts w:asciiTheme="minorHAnsi" w:hAnsiTheme="minorHAnsi" w:cstheme="minorHAnsi"/>
          <w:sz w:val="20"/>
          <w:szCs w:val="20"/>
          <w:lang w:val="en"/>
        </w:rPr>
      </w:pPr>
      <w:hyperlink r:id="rId158" w:history="1">
        <w:r w:rsidR="006F01EB" w:rsidRPr="00A76A69">
          <w:rPr>
            <w:rStyle w:val="Hyperlink"/>
            <w:rFonts w:asciiTheme="minorHAnsi" w:hAnsiTheme="minorHAnsi" w:cstheme="minorHAnsi"/>
            <w:sz w:val="20"/>
            <w:szCs w:val="20"/>
            <w:lang w:val="en"/>
          </w:rPr>
          <w:t>Cross-border child protection cases: the 1996 Hague Convention</w:t>
        </w:r>
      </w:hyperlink>
      <w:r w:rsidR="006F01EB" w:rsidRPr="00A76A69">
        <w:rPr>
          <w:rFonts w:asciiTheme="minorHAnsi" w:hAnsiTheme="minorHAnsi" w:cstheme="minorHAnsi"/>
          <w:sz w:val="20"/>
          <w:szCs w:val="20"/>
          <w:lang w:val="en"/>
        </w:rPr>
        <w:t xml:space="preserve"> </w:t>
      </w:r>
    </w:p>
    <w:p w14:paraId="074666F0" w14:textId="77777777" w:rsidR="006F01EB" w:rsidRPr="00A76A69" w:rsidRDefault="00806EEE">
      <w:pPr>
        <w:pStyle w:val="app-c-topic-listitem"/>
        <w:numPr>
          <w:ilvl w:val="0"/>
          <w:numId w:val="126"/>
        </w:numPr>
        <w:rPr>
          <w:rFonts w:asciiTheme="minorHAnsi" w:hAnsiTheme="minorHAnsi" w:cstheme="minorHAnsi"/>
          <w:sz w:val="20"/>
          <w:szCs w:val="20"/>
          <w:lang w:val="en"/>
        </w:rPr>
      </w:pPr>
      <w:hyperlink r:id="rId159" w:history="1">
        <w:r w:rsidR="006F01EB" w:rsidRPr="00A76A69">
          <w:rPr>
            <w:rStyle w:val="Hyperlink"/>
            <w:rFonts w:asciiTheme="minorHAnsi" w:hAnsiTheme="minorHAnsi" w:cstheme="minorHAnsi"/>
            <w:sz w:val="20"/>
            <w:szCs w:val="20"/>
            <w:lang w:val="en"/>
          </w:rPr>
          <w:t>Safeguarding children who may have been trafficked</w:t>
        </w:r>
      </w:hyperlink>
      <w:r w:rsidR="006F01EB" w:rsidRPr="00A76A69">
        <w:rPr>
          <w:rFonts w:asciiTheme="minorHAnsi" w:hAnsiTheme="minorHAnsi" w:cstheme="minorHAnsi"/>
          <w:sz w:val="20"/>
          <w:szCs w:val="20"/>
          <w:lang w:val="en"/>
        </w:rPr>
        <w:t xml:space="preserve"> </w:t>
      </w:r>
    </w:p>
    <w:p w14:paraId="32E7CBB2" w14:textId="77777777" w:rsidR="006F01EB" w:rsidRPr="00A76A69" w:rsidRDefault="00806EEE">
      <w:pPr>
        <w:pStyle w:val="app-c-topic-listitem"/>
        <w:numPr>
          <w:ilvl w:val="0"/>
          <w:numId w:val="126"/>
        </w:numPr>
        <w:rPr>
          <w:rFonts w:asciiTheme="minorHAnsi" w:hAnsiTheme="minorHAnsi" w:cstheme="minorHAnsi"/>
          <w:sz w:val="20"/>
          <w:szCs w:val="20"/>
          <w:lang w:val="en"/>
        </w:rPr>
      </w:pPr>
      <w:hyperlink r:id="rId160" w:history="1">
        <w:r w:rsidR="006F01EB" w:rsidRPr="00A76A69">
          <w:rPr>
            <w:rStyle w:val="Hyperlink"/>
            <w:rFonts w:asciiTheme="minorHAnsi" w:hAnsiTheme="minorHAnsi" w:cstheme="minorHAnsi"/>
            <w:sz w:val="20"/>
            <w:szCs w:val="20"/>
            <w:lang w:val="en"/>
          </w:rPr>
          <w:t>Care of unaccompanied migrant children and child victims of modern slavery</w:t>
        </w:r>
      </w:hyperlink>
      <w:r w:rsidR="006F01EB" w:rsidRPr="00A76A69">
        <w:rPr>
          <w:rFonts w:asciiTheme="minorHAnsi" w:hAnsiTheme="minorHAnsi" w:cstheme="minorHAnsi"/>
          <w:sz w:val="20"/>
          <w:szCs w:val="20"/>
          <w:lang w:val="en"/>
        </w:rPr>
        <w:t xml:space="preserve"> </w:t>
      </w:r>
    </w:p>
    <w:p w14:paraId="017E4296" w14:textId="77777777" w:rsidR="006F01EB" w:rsidRPr="00A76A69" w:rsidRDefault="00806EEE">
      <w:pPr>
        <w:pStyle w:val="app-c-topic-listitem"/>
        <w:numPr>
          <w:ilvl w:val="0"/>
          <w:numId w:val="126"/>
        </w:numPr>
        <w:rPr>
          <w:rFonts w:asciiTheme="minorHAnsi" w:hAnsiTheme="minorHAnsi" w:cstheme="minorHAnsi"/>
          <w:sz w:val="20"/>
          <w:szCs w:val="20"/>
          <w:lang w:val="en"/>
        </w:rPr>
      </w:pPr>
      <w:hyperlink r:id="rId161" w:history="1">
        <w:r w:rsidR="006F01EB" w:rsidRPr="00A76A69">
          <w:rPr>
            <w:rStyle w:val="Hyperlink"/>
            <w:rFonts w:asciiTheme="minorHAnsi" w:hAnsiTheme="minorHAnsi" w:cstheme="minorHAnsi"/>
            <w:sz w:val="20"/>
            <w:szCs w:val="20"/>
            <w:lang w:val="en"/>
          </w:rPr>
          <w:t>Find help to get your child back from abroad or arrange contact</w:t>
        </w:r>
      </w:hyperlink>
      <w:r w:rsidR="006F01EB" w:rsidRPr="00A76A69">
        <w:rPr>
          <w:rFonts w:asciiTheme="minorHAnsi" w:hAnsiTheme="minorHAnsi" w:cstheme="minorHAnsi"/>
          <w:sz w:val="20"/>
          <w:szCs w:val="20"/>
          <w:lang w:val="en"/>
        </w:rPr>
        <w:t xml:space="preserve"> </w:t>
      </w:r>
    </w:p>
    <w:p w14:paraId="78AA7F8E" w14:textId="77777777" w:rsidR="006F01EB" w:rsidRPr="006F01EB" w:rsidRDefault="006F01EB" w:rsidP="006F01EB">
      <w:pPr>
        <w:rPr>
          <w:lang w:val="en" w:eastAsia="en-GB"/>
        </w:rPr>
      </w:pPr>
    </w:p>
    <w:sectPr w:rsidR="006F01EB" w:rsidRPr="006F01EB" w:rsidSect="00747F59">
      <w:footerReference w:type="default" r:id="rId162"/>
      <w:type w:val="continuous"/>
      <w:pgSz w:w="12240" w:h="15840"/>
      <w:pgMar w:top="864" w:right="900" w:bottom="864" w:left="993" w:header="706" w:footer="706" w:gutter="0"/>
      <w:pgNumType w:star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4DD0" w14:textId="77777777" w:rsidR="003806C4" w:rsidRDefault="003806C4" w:rsidP="00DA1E6F">
      <w:pPr>
        <w:spacing w:after="0" w:line="240" w:lineRule="auto"/>
      </w:pPr>
      <w:r>
        <w:separator/>
      </w:r>
    </w:p>
  </w:endnote>
  <w:endnote w:type="continuationSeparator" w:id="0">
    <w:p w14:paraId="2E939CFD" w14:textId="77777777" w:rsidR="003806C4" w:rsidRDefault="003806C4" w:rsidP="00DA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E3AE" w14:textId="77777777" w:rsidR="003806C4" w:rsidRDefault="003806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12633A" w14:textId="77777777" w:rsidR="003806C4" w:rsidRDefault="00380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2748" w14:textId="77777777" w:rsidR="003806C4" w:rsidRPr="001237E4" w:rsidRDefault="003806C4" w:rsidP="00866F9A">
    <w:pPr>
      <w:pStyle w:val="Footer"/>
      <w:jc w:val="center"/>
      <w:rPr>
        <w:rFonts w:ascii="Calibri" w:hAnsi="Calibri" w:cs="Arial"/>
      </w:rPr>
    </w:pPr>
    <w:r w:rsidRPr="001237E4">
      <w:rPr>
        <w:rFonts w:ascii="Calibri" w:hAnsi="Calibri" w:cs="Arial"/>
      </w:rPr>
      <w:fldChar w:fldCharType="begin"/>
    </w:r>
    <w:r w:rsidRPr="001237E4">
      <w:rPr>
        <w:rFonts w:ascii="Calibri" w:hAnsi="Calibri" w:cs="Arial"/>
      </w:rPr>
      <w:instrText xml:space="preserve"> PAGE   \* MERGEFORMAT </w:instrText>
    </w:r>
    <w:r w:rsidRPr="001237E4">
      <w:rPr>
        <w:rFonts w:ascii="Calibri" w:hAnsi="Calibri" w:cs="Arial"/>
      </w:rPr>
      <w:fldChar w:fldCharType="separate"/>
    </w:r>
    <w:r>
      <w:rPr>
        <w:rFonts w:ascii="Calibri" w:hAnsi="Calibri" w:cs="Arial"/>
        <w:noProof/>
      </w:rPr>
      <w:t>7</w:t>
    </w:r>
    <w:r w:rsidRPr="001237E4">
      <w:rPr>
        <w:rFonts w:ascii="Calibri" w:hAnsi="Calibri" w:cs="Arial"/>
        <w:noProof/>
      </w:rPr>
      <w:fldChar w:fldCharType="end"/>
    </w:r>
  </w:p>
  <w:p w14:paraId="7022E59F" w14:textId="77777777" w:rsidR="003806C4" w:rsidRDefault="003806C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4112" w14:textId="77777777" w:rsidR="003806C4" w:rsidRPr="001237E4" w:rsidRDefault="003806C4" w:rsidP="00866F9A">
    <w:pPr>
      <w:pStyle w:val="Footer"/>
      <w:jc w:val="center"/>
      <w:rPr>
        <w:rFonts w:ascii="Calibri" w:hAnsi="Calibri"/>
      </w:rPr>
    </w:pPr>
    <w:r w:rsidRPr="001237E4">
      <w:rPr>
        <w:rFonts w:ascii="Calibri" w:hAnsi="Calibri"/>
      </w:rPr>
      <w:fldChar w:fldCharType="begin"/>
    </w:r>
    <w:r w:rsidRPr="001237E4">
      <w:rPr>
        <w:rFonts w:ascii="Calibri" w:hAnsi="Calibri"/>
      </w:rPr>
      <w:instrText xml:space="preserve"> PAGE   \* MERGEFORMAT </w:instrText>
    </w:r>
    <w:r w:rsidRPr="001237E4">
      <w:rPr>
        <w:rFonts w:ascii="Calibri" w:hAnsi="Calibri"/>
      </w:rPr>
      <w:fldChar w:fldCharType="separate"/>
    </w:r>
    <w:r>
      <w:rPr>
        <w:rFonts w:ascii="Calibri" w:hAnsi="Calibri"/>
        <w:noProof/>
      </w:rPr>
      <w:t>37</w:t>
    </w:r>
    <w:r w:rsidRPr="001237E4">
      <w:rPr>
        <w:rFonts w:ascii="Calibri" w:hAnsi="Calibri"/>
        <w:noProof/>
      </w:rPr>
      <w:fldChar w:fldCharType="end"/>
    </w:r>
  </w:p>
  <w:p w14:paraId="2CC61BD1" w14:textId="77777777" w:rsidR="003806C4" w:rsidRDefault="003806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F9D1" w14:textId="77777777" w:rsidR="003806C4" w:rsidRDefault="003806C4" w:rsidP="00DA1E6F">
      <w:pPr>
        <w:spacing w:after="0" w:line="240" w:lineRule="auto"/>
      </w:pPr>
      <w:r>
        <w:separator/>
      </w:r>
    </w:p>
  </w:footnote>
  <w:footnote w:type="continuationSeparator" w:id="0">
    <w:p w14:paraId="628CB9AB" w14:textId="77777777" w:rsidR="003806C4" w:rsidRDefault="003806C4" w:rsidP="00DA1E6F">
      <w:pPr>
        <w:spacing w:after="0" w:line="240" w:lineRule="auto"/>
      </w:pPr>
      <w:r>
        <w:continuationSeparator/>
      </w:r>
    </w:p>
  </w:footnote>
  <w:footnote w:id="1">
    <w:p w14:paraId="585E1DCB" w14:textId="067E108A" w:rsidR="003806C4" w:rsidRPr="00A806C7" w:rsidRDefault="003806C4" w:rsidP="00DA1E6F">
      <w:pPr>
        <w:pStyle w:val="FootnoteText"/>
        <w:rPr>
          <w:sz w:val="18"/>
          <w:szCs w:val="18"/>
        </w:rPr>
      </w:pPr>
      <w:r>
        <w:rPr>
          <w:rStyle w:val="FootnoteReference"/>
        </w:rPr>
        <w:footnoteRef/>
      </w:r>
      <w:r>
        <w:t xml:space="preserve"> </w:t>
      </w:r>
      <w:r w:rsidRPr="00FC3868">
        <w:rPr>
          <w:rFonts w:ascii="Calibri" w:hAnsi="Calibri"/>
          <w:sz w:val="18"/>
          <w:szCs w:val="18"/>
        </w:rPr>
        <w:t>Keeping Child</w:t>
      </w:r>
      <w:r>
        <w:rPr>
          <w:rFonts w:ascii="Calibri" w:hAnsi="Calibri"/>
          <w:sz w:val="18"/>
          <w:szCs w:val="18"/>
        </w:rPr>
        <w:t>ren Safe in Education (</w:t>
      </w:r>
      <w:r w:rsidRPr="00A806C7">
        <w:rPr>
          <w:rFonts w:ascii="Calibri" w:hAnsi="Calibri"/>
          <w:sz w:val="18"/>
          <w:szCs w:val="18"/>
        </w:rPr>
        <w:t>DfE, 20</w:t>
      </w:r>
      <w:r w:rsidRPr="00A806C7">
        <w:rPr>
          <w:rFonts w:ascii="Calibri" w:hAnsi="Calibri"/>
          <w:sz w:val="18"/>
          <w:szCs w:val="18"/>
          <w:lang w:val="en-GB"/>
        </w:rPr>
        <w:t>22</w:t>
      </w:r>
      <w:r w:rsidRPr="00A806C7">
        <w:rPr>
          <w:rFonts w:ascii="Calibri" w:hAnsi="Calibri"/>
          <w:sz w:val="18"/>
          <w:szCs w:val="18"/>
        </w:rPr>
        <w:t>)</w:t>
      </w:r>
    </w:p>
  </w:footnote>
  <w:footnote w:id="2">
    <w:p w14:paraId="02D8D70F" w14:textId="2F12BE07" w:rsidR="003806C4" w:rsidRPr="00C64D23" w:rsidRDefault="003806C4">
      <w:pPr>
        <w:pStyle w:val="FootnoteText"/>
        <w:rPr>
          <w:sz w:val="18"/>
          <w:szCs w:val="18"/>
          <w:lang w:val="en-GB"/>
        </w:rPr>
      </w:pPr>
      <w:r w:rsidRPr="00A806C7">
        <w:rPr>
          <w:rStyle w:val="FootnoteReference"/>
          <w:sz w:val="18"/>
          <w:szCs w:val="18"/>
        </w:rPr>
        <w:footnoteRef/>
      </w:r>
      <w:r w:rsidRPr="00A806C7">
        <w:rPr>
          <w:sz w:val="18"/>
          <w:szCs w:val="18"/>
        </w:rPr>
        <w:t xml:space="preserve"> </w:t>
      </w:r>
      <w:r w:rsidRPr="00A806C7">
        <w:rPr>
          <w:rFonts w:asciiTheme="minorHAnsi" w:hAnsiTheme="minorHAnsi" w:cstheme="minorHAnsi"/>
          <w:sz w:val="18"/>
          <w:szCs w:val="18"/>
          <w:lang w:val="en-GB"/>
        </w:rPr>
        <w:t>Ofsted:</w:t>
      </w:r>
      <w:r w:rsidRPr="00A806C7">
        <w:rPr>
          <w:sz w:val="18"/>
          <w:szCs w:val="18"/>
          <w:lang w:val="en-GB"/>
        </w:rPr>
        <w:t xml:space="preserve"> </w:t>
      </w:r>
      <w:r w:rsidRPr="00A806C7">
        <w:rPr>
          <w:rFonts w:asciiTheme="minorHAnsi" w:hAnsiTheme="minorHAnsi" w:cstheme="minorHAnsi"/>
          <w:sz w:val="18"/>
          <w:szCs w:val="18"/>
          <w:lang w:val="en-GB"/>
        </w:rPr>
        <w:t>Inspecting Safeguarding in Early Years, Education and Skills Settings 2021</w:t>
      </w:r>
    </w:p>
  </w:footnote>
  <w:footnote w:id="3">
    <w:p w14:paraId="54613E48" w14:textId="77777777" w:rsidR="003806C4" w:rsidRPr="00080A72" w:rsidRDefault="003806C4" w:rsidP="00DA1E6F">
      <w:pPr>
        <w:pStyle w:val="FootnoteText"/>
        <w:rPr>
          <w:rFonts w:ascii="Calibri" w:hAnsi="Calibri" w:cs="Calibri"/>
          <w:lang w:val="en-GB"/>
        </w:rPr>
      </w:pPr>
      <w:r w:rsidRPr="006942C4">
        <w:rPr>
          <w:rStyle w:val="FootnoteReference"/>
          <w:rFonts w:ascii="Calibri" w:hAnsi="Calibri" w:cs="Calibri"/>
          <w:color w:val="auto"/>
        </w:rPr>
        <w:footnoteRef/>
      </w:r>
      <w:r w:rsidRPr="006942C4">
        <w:rPr>
          <w:rFonts w:ascii="Calibri" w:hAnsi="Calibri" w:cs="Calibri"/>
          <w:color w:val="auto"/>
        </w:rPr>
        <w:t xml:space="preserve"> Section 128 of the Education and Skills Act 2008 provides for the Secretary of State to direct that a person may be prohibited or restricted from participating in the management of an independent school (which includes academies and free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81E0" w14:textId="77777777" w:rsidR="003806C4" w:rsidRDefault="003806C4">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6F8"/>
    <w:multiLevelType w:val="hybridMultilevel"/>
    <w:tmpl w:val="554CBC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67A3"/>
    <w:multiLevelType w:val="hybridMultilevel"/>
    <w:tmpl w:val="2C70408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8C45C5"/>
    <w:multiLevelType w:val="hybridMultilevel"/>
    <w:tmpl w:val="D616A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606ED"/>
    <w:multiLevelType w:val="hybridMultilevel"/>
    <w:tmpl w:val="E11EED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667C6"/>
    <w:multiLevelType w:val="hybridMultilevel"/>
    <w:tmpl w:val="B8FE67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A2BCD"/>
    <w:multiLevelType w:val="hybridMultilevel"/>
    <w:tmpl w:val="3F9CB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A52D3"/>
    <w:multiLevelType w:val="hybridMultilevel"/>
    <w:tmpl w:val="D4E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C0BF7"/>
    <w:multiLevelType w:val="hybridMultilevel"/>
    <w:tmpl w:val="88CA4B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390F60"/>
    <w:multiLevelType w:val="hybridMultilevel"/>
    <w:tmpl w:val="2D56B29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36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A94F7C"/>
    <w:multiLevelType w:val="hybridMultilevel"/>
    <w:tmpl w:val="BC523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EF643B"/>
    <w:multiLevelType w:val="multilevel"/>
    <w:tmpl w:val="03B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D00C63"/>
    <w:multiLevelType w:val="hybridMultilevel"/>
    <w:tmpl w:val="E5A45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05EDC"/>
    <w:multiLevelType w:val="hybridMultilevel"/>
    <w:tmpl w:val="D138D70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501379"/>
    <w:multiLevelType w:val="hybridMultilevel"/>
    <w:tmpl w:val="0EDA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9000C8"/>
    <w:multiLevelType w:val="hybridMultilevel"/>
    <w:tmpl w:val="95A8F45C"/>
    <w:lvl w:ilvl="0" w:tplc="08090001">
      <w:start w:val="1"/>
      <w:numFmt w:val="bullet"/>
      <w:lvlText w:val=""/>
      <w:lvlJc w:val="left"/>
      <w:pPr>
        <w:ind w:left="1080" w:hanging="360"/>
      </w:pPr>
      <w:rPr>
        <w:rFonts w:ascii="Symbol" w:hAnsi="Symbol"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4A06123"/>
    <w:multiLevelType w:val="hybridMultilevel"/>
    <w:tmpl w:val="AF049BD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4350A8"/>
    <w:multiLevelType w:val="hybridMultilevel"/>
    <w:tmpl w:val="2A928E5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F740A0"/>
    <w:multiLevelType w:val="multilevel"/>
    <w:tmpl w:val="F96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8A2E63"/>
    <w:multiLevelType w:val="hybridMultilevel"/>
    <w:tmpl w:val="7430F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849DE"/>
    <w:multiLevelType w:val="hybridMultilevel"/>
    <w:tmpl w:val="1ED0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C3385F"/>
    <w:multiLevelType w:val="hybridMultilevel"/>
    <w:tmpl w:val="0C1CD330"/>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7F30843"/>
    <w:multiLevelType w:val="multilevel"/>
    <w:tmpl w:val="5FA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FA14EB"/>
    <w:multiLevelType w:val="hybridMultilevel"/>
    <w:tmpl w:val="DB0CE8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9D365E5"/>
    <w:multiLevelType w:val="hybridMultilevel"/>
    <w:tmpl w:val="ADF04B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2B6730"/>
    <w:multiLevelType w:val="hybridMultilevel"/>
    <w:tmpl w:val="C698275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BE5496D"/>
    <w:multiLevelType w:val="hybridMultilevel"/>
    <w:tmpl w:val="578C32A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D036F"/>
    <w:multiLevelType w:val="hybridMultilevel"/>
    <w:tmpl w:val="E684FB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4962AE"/>
    <w:multiLevelType w:val="hybridMultilevel"/>
    <w:tmpl w:val="E93EAE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C5407AA"/>
    <w:multiLevelType w:val="hybridMultilevel"/>
    <w:tmpl w:val="0C06AD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8252DD"/>
    <w:multiLevelType w:val="hybridMultilevel"/>
    <w:tmpl w:val="3BE29D4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CE52968"/>
    <w:multiLevelType w:val="hybridMultilevel"/>
    <w:tmpl w:val="46885112"/>
    <w:lvl w:ilvl="0" w:tplc="08090019">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82684B"/>
    <w:multiLevelType w:val="hybridMultilevel"/>
    <w:tmpl w:val="9CD64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C5010B"/>
    <w:multiLevelType w:val="multilevel"/>
    <w:tmpl w:val="5448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D4386C"/>
    <w:multiLevelType w:val="hybridMultilevel"/>
    <w:tmpl w:val="8C24C47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593A45"/>
    <w:multiLevelType w:val="hybridMultilevel"/>
    <w:tmpl w:val="32FC4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0B57296"/>
    <w:multiLevelType w:val="hybridMultilevel"/>
    <w:tmpl w:val="70AA8240"/>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13D5D8A"/>
    <w:multiLevelType w:val="hybridMultilevel"/>
    <w:tmpl w:val="B110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890776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47306B"/>
    <w:multiLevelType w:val="hybridMultilevel"/>
    <w:tmpl w:val="95F68B52"/>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6E83E1C"/>
    <w:multiLevelType w:val="hybridMultilevel"/>
    <w:tmpl w:val="133AF5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863461"/>
    <w:multiLevelType w:val="hybridMultilevel"/>
    <w:tmpl w:val="6944E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9DE61BF"/>
    <w:multiLevelType w:val="hybridMultilevel"/>
    <w:tmpl w:val="4BA0BDDE"/>
    <w:lvl w:ilvl="0" w:tplc="08090005">
      <w:start w:val="1"/>
      <w:numFmt w:val="bullet"/>
      <w:lvlText w:val=""/>
      <w:lvlJc w:val="left"/>
      <w:pPr>
        <w:ind w:left="720" w:hanging="360"/>
      </w:pPr>
      <w:rPr>
        <w:rFonts w:ascii="Wingdings" w:hAnsi="Wingdings" w:hint="default"/>
      </w:rPr>
    </w:lvl>
    <w:lvl w:ilvl="1" w:tplc="FD02EE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B02D3A"/>
    <w:multiLevelType w:val="hybridMultilevel"/>
    <w:tmpl w:val="8DBE13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15256EB"/>
    <w:multiLevelType w:val="multilevel"/>
    <w:tmpl w:val="5AC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7858EF"/>
    <w:multiLevelType w:val="hybridMultilevel"/>
    <w:tmpl w:val="0E1E07A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2A113C7"/>
    <w:multiLevelType w:val="hybridMultilevel"/>
    <w:tmpl w:val="874AB8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4A27907"/>
    <w:multiLevelType w:val="hybridMultilevel"/>
    <w:tmpl w:val="A6B02CC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59C6DAC"/>
    <w:multiLevelType w:val="hybridMultilevel"/>
    <w:tmpl w:val="681A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EE387F"/>
    <w:multiLevelType w:val="hybridMultilevel"/>
    <w:tmpl w:val="3B1AC2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68B2A2E"/>
    <w:multiLevelType w:val="hybridMultilevel"/>
    <w:tmpl w:val="DDDCE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962340"/>
    <w:multiLevelType w:val="hybridMultilevel"/>
    <w:tmpl w:val="2AA68BAE"/>
    <w:lvl w:ilvl="0" w:tplc="08090003">
      <w:start w:val="1"/>
      <w:numFmt w:val="bullet"/>
      <w:lvlText w:val="o"/>
      <w:lvlJc w:val="left"/>
      <w:pPr>
        <w:ind w:left="720" w:hanging="360"/>
      </w:pPr>
      <w:rPr>
        <w:rFonts w:ascii="Courier New" w:hAnsi="Courier New" w:cs="Courier New" w:hint="default"/>
      </w:rPr>
    </w:lvl>
    <w:lvl w:ilvl="1" w:tplc="15D62672">
      <w:start w:val="21"/>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D4696B"/>
    <w:multiLevelType w:val="hybridMultilevel"/>
    <w:tmpl w:val="D7FC8C5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9DE47DE"/>
    <w:multiLevelType w:val="hybridMultilevel"/>
    <w:tmpl w:val="0F801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B875C51"/>
    <w:multiLevelType w:val="hybridMultilevel"/>
    <w:tmpl w:val="AE2EA2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3CD45BDE"/>
    <w:multiLevelType w:val="hybridMultilevel"/>
    <w:tmpl w:val="4AF2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E586F65"/>
    <w:multiLevelType w:val="hybridMultilevel"/>
    <w:tmpl w:val="92DEEC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022199A"/>
    <w:multiLevelType w:val="hybridMultilevel"/>
    <w:tmpl w:val="FECA29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AF3DC2"/>
    <w:multiLevelType w:val="hybridMultilevel"/>
    <w:tmpl w:val="ED6849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0F667D1"/>
    <w:multiLevelType w:val="hybridMultilevel"/>
    <w:tmpl w:val="2E0E40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10D60EB"/>
    <w:multiLevelType w:val="hybridMultilevel"/>
    <w:tmpl w:val="DDC44432"/>
    <w:lvl w:ilvl="0" w:tplc="0809000F">
      <w:start w:val="1"/>
      <w:numFmt w:val="decimal"/>
      <w:lvlText w:val="%1."/>
      <w:lvlJc w:val="left"/>
      <w:pPr>
        <w:ind w:left="720" w:hanging="360"/>
      </w:pPr>
      <w:rPr>
        <w:rFonts w:hint="default"/>
      </w:rPr>
    </w:lvl>
    <w:lvl w:ilvl="1" w:tplc="C4545F78">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2AB4ADB"/>
    <w:multiLevelType w:val="hybridMultilevel"/>
    <w:tmpl w:val="B0F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F101FD"/>
    <w:multiLevelType w:val="hybridMultilevel"/>
    <w:tmpl w:val="6670395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6235ECD"/>
    <w:multiLevelType w:val="hybridMultilevel"/>
    <w:tmpl w:val="529A6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066222"/>
    <w:multiLevelType w:val="hybridMultilevel"/>
    <w:tmpl w:val="DC94DDF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49951A10"/>
    <w:multiLevelType w:val="hybridMultilevel"/>
    <w:tmpl w:val="2806E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F32756"/>
    <w:multiLevelType w:val="hybridMultilevel"/>
    <w:tmpl w:val="77F09AA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A29431C"/>
    <w:multiLevelType w:val="hybridMultilevel"/>
    <w:tmpl w:val="039CE12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4A9745B6"/>
    <w:multiLevelType w:val="hybridMultilevel"/>
    <w:tmpl w:val="455EAC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4AC11EED"/>
    <w:multiLevelType w:val="hybridMultilevel"/>
    <w:tmpl w:val="1F50B0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B78700D"/>
    <w:multiLevelType w:val="hybridMultilevel"/>
    <w:tmpl w:val="DAF6C13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BE023FD"/>
    <w:multiLevelType w:val="hybridMultilevel"/>
    <w:tmpl w:val="C29EC88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BFB2FA5"/>
    <w:multiLevelType w:val="hybridMultilevel"/>
    <w:tmpl w:val="05D04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C081BC6"/>
    <w:multiLevelType w:val="hybridMultilevel"/>
    <w:tmpl w:val="527A95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F44E9F"/>
    <w:multiLevelType w:val="hybridMultilevel"/>
    <w:tmpl w:val="D8189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0081159"/>
    <w:multiLevelType w:val="hybridMultilevel"/>
    <w:tmpl w:val="211A35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50940D89"/>
    <w:multiLevelType w:val="hybridMultilevel"/>
    <w:tmpl w:val="C956790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51027601"/>
    <w:multiLevelType w:val="hybridMultilevel"/>
    <w:tmpl w:val="4C4EB93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25437FC"/>
    <w:multiLevelType w:val="hybridMultilevel"/>
    <w:tmpl w:val="1F64A2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52A121F9"/>
    <w:multiLevelType w:val="hybridMultilevel"/>
    <w:tmpl w:val="D394764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3B76600"/>
    <w:multiLevelType w:val="hybridMultilevel"/>
    <w:tmpl w:val="D8F6FA5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555E5079"/>
    <w:multiLevelType w:val="hybridMultilevel"/>
    <w:tmpl w:val="920EB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147D5D"/>
    <w:multiLevelType w:val="hybridMultilevel"/>
    <w:tmpl w:val="2AB4927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6536527"/>
    <w:multiLevelType w:val="hybridMultilevel"/>
    <w:tmpl w:val="C4209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B2289A"/>
    <w:multiLevelType w:val="hybridMultilevel"/>
    <w:tmpl w:val="B748D93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6CE5834"/>
    <w:multiLevelType w:val="hybridMultilevel"/>
    <w:tmpl w:val="273C836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6E83E7B"/>
    <w:multiLevelType w:val="multilevel"/>
    <w:tmpl w:val="73D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D97792"/>
    <w:multiLevelType w:val="hybridMultilevel"/>
    <w:tmpl w:val="C0EA7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C83A12"/>
    <w:multiLevelType w:val="hybridMultilevel"/>
    <w:tmpl w:val="3F5289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A397742"/>
    <w:multiLevelType w:val="hybridMultilevel"/>
    <w:tmpl w:val="25CE99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5F563960"/>
    <w:multiLevelType w:val="hybridMultilevel"/>
    <w:tmpl w:val="8F7E42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5FBF5E9B"/>
    <w:multiLevelType w:val="hybridMultilevel"/>
    <w:tmpl w:val="674433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0027AD3"/>
    <w:multiLevelType w:val="hybridMultilevel"/>
    <w:tmpl w:val="A896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FF700B"/>
    <w:multiLevelType w:val="hybridMultilevel"/>
    <w:tmpl w:val="C4CEA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45E372E"/>
    <w:multiLevelType w:val="hybridMultilevel"/>
    <w:tmpl w:val="698C8D74"/>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64920C33"/>
    <w:multiLevelType w:val="hybridMultilevel"/>
    <w:tmpl w:val="7AF0B6AE"/>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4" w15:restartNumberingAfterBreak="0">
    <w:nsid w:val="64A2727C"/>
    <w:multiLevelType w:val="hybridMultilevel"/>
    <w:tmpl w:val="9E9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CA52EA"/>
    <w:multiLevelType w:val="hybridMultilevel"/>
    <w:tmpl w:val="563E21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EB4D6B"/>
    <w:multiLevelType w:val="hybridMultilevel"/>
    <w:tmpl w:val="AE14DF58"/>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55402E2"/>
    <w:multiLevelType w:val="hybridMultilevel"/>
    <w:tmpl w:val="6ECA98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5F6534D"/>
    <w:multiLevelType w:val="hybridMultilevel"/>
    <w:tmpl w:val="F42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6AA50DA"/>
    <w:multiLevelType w:val="hybridMultilevel"/>
    <w:tmpl w:val="8ECCBA8A"/>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0" w15:restartNumberingAfterBreak="0">
    <w:nsid w:val="66EF2B8E"/>
    <w:multiLevelType w:val="hybridMultilevel"/>
    <w:tmpl w:val="2660BC7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76D1900"/>
    <w:multiLevelType w:val="hybridMultilevel"/>
    <w:tmpl w:val="B0146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8E42EB0"/>
    <w:multiLevelType w:val="hybridMultilevel"/>
    <w:tmpl w:val="A89AA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C4305E6"/>
    <w:multiLevelType w:val="hybridMultilevel"/>
    <w:tmpl w:val="C21E6B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C8A37E0"/>
    <w:multiLevelType w:val="hybridMultilevel"/>
    <w:tmpl w:val="BA96C4E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E4E6E24"/>
    <w:multiLevelType w:val="hybridMultilevel"/>
    <w:tmpl w:val="7060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ED3DA5"/>
    <w:multiLevelType w:val="hybridMultilevel"/>
    <w:tmpl w:val="43A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B3658D"/>
    <w:multiLevelType w:val="hybridMultilevel"/>
    <w:tmpl w:val="3E64D1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2630403"/>
    <w:multiLevelType w:val="hybridMultilevel"/>
    <w:tmpl w:val="3154AF0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36D5DE9"/>
    <w:multiLevelType w:val="hybridMultilevel"/>
    <w:tmpl w:val="F062A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241DE2"/>
    <w:multiLevelType w:val="hybridMultilevel"/>
    <w:tmpl w:val="5A0C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6254704"/>
    <w:multiLevelType w:val="hybridMultilevel"/>
    <w:tmpl w:val="3BFED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822607"/>
    <w:multiLevelType w:val="hybridMultilevel"/>
    <w:tmpl w:val="3606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A30EA0"/>
    <w:multiLevelType w:val="hybridMultilevel"/>
    <w:tmpl w:val="70865DC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7A5457E"/>
    <w:multiLevelType w:val="hybridMultilevel"/>
    <w:tmpl w:val="63CE3C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593064"/>
    <w:multiLevelType w:val="hybridMultilevel"/>
    <w:tmpl w:val="416E79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9951049"/>
    <w:multiLevelType w:val="hybridMultilevel"/>
    <w:tmpl w:val="CA78F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B220D6B"/>
    <w:multiLevelType w:val="hybridMultilevel"/>
    <w:tmpl w:val="009EFF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B344AB2"/>
    <w:multiLevelType w:val="hybridMultilevel"/>
    <w:tmpl w:val="93BE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06122E"/>
    <w:multiLevelType w:val="hybridMultilevel"/>
    <w:tmpl w:val="0FEAC76E"/>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D2D0C40"/>
    <w:multiLevelType w:val="hybridMultilevel"/>
    <w:tmpl w:val="5B1A5C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D3E7AF7"/>
    <w:multiLevelType w:val="multilevel"/>
    <w:tmpl w:val="0809001D"/>
    <w:styleLink w:val="Style1"/>
    <w:lvl w:ilvl="0">
      <w:start w:val="1"/>
      <w:numFmt w:val="decimal"/>
      <w:lvlText w:val="%1)"/>
      <w:lvlJc w:val="left"/>
      <w:pPr>
        <w:ind w:left="360" w:hanging="360"/>
      </w:pPr>
      <w:rPr>
        <w:rFonts w:hint="default"/>
        <w:b/>
        <w:color w:val="auto"/>
        <w:position w:val="0"/>
        <w:sz w:val="24"/>
        <w:szCs w:val="24"/>
      </w:rPr>
    </w:lvl>
    <w:lvl w:ilvl="1">
      <w:start w:val="1"/>
      <w:numFmt w:val="lowerLetter"/>
      <w:lvlText w:val="%2)"/>
      <w:lvlJc w:val="left"/>
      <w:pPr>
        <w:ind w:left="720" w:hanging="360"/>
      </w:pPr>
      <w:rPr>
        <w:rFonts w:hint="default"/>
        <w:b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DAD35F2"/>
    <w:multiLevelType w:val="hybridMultilevel"/>
    <w:tmpl w:val="A956B2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7DF901D3"/>
    <w:multiLevelType w:val="hybridMultilevel"/>
    <w:tmpl w:val="44AA90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E6943EF"/>
    <w:multiLevelType w:val="hybridMultilevel"/>
    <w:tmpl w:val="CDC814E2"/>
    <w:lvl w:ilvl="0" w:tplc="08090001">
      <w:start w:val="1"/>
      <w:numFmt w:val="bullet"/>
      <w:lvlText w:val=""/>
      <w:lvlJc w:val="left"/>
      <w:pPr>
        <w:ind w:left="1080" w:hanging="360"/>
      </w:pPr>
      <w:rPr>
        <w:rFonts w:ascii="Symbol" w:hAnsi="Symbol" w:hint="default"/>
      </w:rPr>
    </w:lvl>
    <w:lvl w:ilvl="1" w:tplc="C4545F78">
      <w:numFmt w:val="bullet"/>
      <w:lvlText w:val="•"/>
      <w:lvlJc w:val="left"/>
      <w:pPr>
        <w:ind w:left="1800" w:hanging="360"/>
      </w:pPr>
      <w:rPr>
        <w:rFonts w:ascii="Calibri" w:eastAsia="Times New Roman"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7FA94E8E"/>
    <w:multiLevelType w:val="hybridMultilevel"/>
    <w:tmpl w:val="B178B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029935">
    <w:abstractNumId w:val="99"/>
  </w:num>
  <w:num w:numId="2" w16cid:durableId="807551270">
    <w:abstractNumId w:val="79"/>
  </w:num>
  <w:num w:numId="3" w16cid:durableId="1815755084">
    <w:abstractNumId w:val="70"/>
  </w:num>
  <w:num w:numId="4" w16cid:durableId="2145997808">
    <w:abstractNumId w:val="121"/>
  </w:num>
  <w:num w:numId="5" w16cid:durableId="669797773">
    <w:abstractNumId w:val="80"/>
  </w:num>
  <w:num w:numId="6" w16cid:durableId="1298410644">
    <w:abstractNumId w:val="66"/>
  </w:num>
  <w:num w:numId="7" w16cid:durableId="1838375069">
    <w:abstractNumId w:val="7"/>
  </w:num>
  <w:num w:numId="8" w16cid:durableId="1432317404">
    <w:abstractNumId w:val="60"/>
  </w:num>
  <w:num w:numId="9" w16cid:durableId="1726368260">
    <w:abstractNumId w:val="65"/>
  </w:num>
  <w:num w:numId="10" w16cid:durableId="752051882">
    <w:abstractNumId w:val="90"/>
  </w:num>
  <w:num w:numId="11" w16cid:durableId="805897998">
    <w:abstractNumId w:val="24"/>
  </w:num>
  <w:num w:numId="12" w16cid:durableId="1418211816">
    <w:abstractNumId w:val="22"/>
  </w:num>
  <w:num w:numId="13" w16cid:durableId="148441957">
    <w:abstractNumId w:val="28"/>
  </w:num>
  <w:num w:numId="14" w16cid:durableId="1016926271">
    <w:abstractNumId w:val="100"/>
  </w:num>
  <w:num w:numId="15" w16cid:durableId="1441146927">
    <w:abstractNumId w:val="81"/>
  </w:num>
  <w:num w:numId="16" w16cid:durableId="1146317603">
    <w:abstractNumId w:val="31"/>
  </w:num>
  <w:num w:numId="17" w16cid:durableId="1365986671">
    <w:abstractNumId w:val="119"/>
  </w:num>
  <w:num w:numId="18" w16cid:durableId="1909268777">
    <w:abstractNumId w:val="77"/>
  </w:num>
  <w:num w:numId="19" w16cid:durableId="464392090">
    <w:abstractNumId w:val="92"/>
  </w:num>
  <w:num w:numId="20" w16cid:durableId="773785180">
    <w:abstractNumId w:val="2"/>
  </w:num>
  <w:num w:numId="21" w16cid:durableId="1181049845">
    <w:abstractNumId w:val="56"/>
  </w:num>
  <w:num w:numId="22" w16cid:durableId="915474520">
    <w:abstractNumId w:val="4"/>
  </w:num>
  <w:num w:numId="23" w16cid:durableId="1695766912">
    <w:abstractNumId w:val="85"/>
  </w:num>
  <w:num w:numId="24" w16cid:durableId="1661349496">
    <w:abstractNumId w:val="41"/>
  </w:num>
  <w:num w:numId="25" w16cid:durableId="268977963">
    <w:abstractNumId w:val="34"/>
  </w:num>
  <w:num w:numId="26" w16cid:durableId="535896572">
    <w:abstractNumId w:val="111"/>
  </w:num>
  <w:num w:numId="27" w16cid:durableId="1436829426">
    <w:abstractNumId w:val="0"/>
  </w:num>
  <w:num w:numId="28" w16cid:durableId="1511915617">
    <w:abstractNumId w:val="122"/>
  </w:num>
  <w:num w:numId="29" w16cid:durableId="2134588505">
    <w:abstractNumId w:val="3"/>
  </w:num>
  <w:num w:numId="30" w16cid:durableId="435373430">
    <w:abstractNumId w:val="30"/>
  </w:num>
  <w:num w:numId="31" w16cid:durableId="496112018">
    <w:abstractNumId w:val="11"/>
  </w:num>
  <w:num w:numId="32" w16cid:durableId="1437822062">
    <w:abstractNumId w:val="117"/>
  </w:num>
  <w:num w:numId="33" w16cid:durableId="2064988103">
    <w:abstractNumId w:val="57"/>
  </w:num>
  <w:num w:numId="34" w16cid:durableId="553200859">
    <w:abstractNumId w:val="71"/>
  </w:num>
  <w:num w:numId="35" w16cid:durableId="1041133616">
    <w:abstractNumId w:val="20"/>
  </w:num>
  <w:num w:numId="36" w16cid:durableId="485367496">
    <w:abstractNumId w:val="26"/>
  </w:num>
  <w:num w:numId="37" w16cid:durableId="1731076931">
    <w:abstractNumId w:val="61"/>
  </w:num>
  <w:num w:numId="38" w16cid:durableId="247152825">
    <w:abstractNumId w:val="116"/>
  </w:num>
  <w:num w:numId="39" w16cid:durableId="762453182">
    <w:abstractNumId w:val="40"/>
  </w:num>
  <w:num w:numId="40" w16cid:durableId="1189369317">
    <w:abstractNumId w:val="63"/>
  </w:num>
  <w:num w:numId="41" w16cid:durableId="1019893440">
    <w:abstractNumId w:val="125"/>
  </w:num>
  <w:num w:numId="42" w16cid:durableId="82457221">
    <w:abstractNumId w:val="76"/>
  </w:num>
  <w:num w:numId="43" w16cid:durableId="1553081581">
    <w:abstractNumId w:val="103"/>
  </w:num>
  <w:num w:numId="44" w16cid:durableId="49505151">
    <w:abstractNumId w:val="49"/>
  </w:num>
  <w:num w:numId="45" w16cid:durableId="2065058371">
    <w:abstractNumId w:val="38"/>
  </w:num>
  <w:num w:numId="46" w16cid:durableId="132792083">
    <w:abstractNumId w:val="114"/>
  </w:num>
  <w:num w:numId="47" w16cid:durableId="798497005">
    <w:abstractNumId w:val="89"/>
  </w:num>
  <w:num w:numId="48" w16cid:durableId="1196428024">
    <w:abstractNumId w:val="93"/>
  </w:num>
  <w:num w:numId="49" w16cid:durableId="2033341427">
    <w:abstractNumId w:val="27"/>
  </w:num>
  <w:num w:numId="50" w16cid:durableId="209002503">
    <w:abstractNumId w:val="87"/>
  </w:num>
  <w:num w:numId="51" w16cid:durableId="1698386171">
    <w:abstractNumId w:val="54"/>
  </w:num>
  <w:num w:numId="52" w16cid:durableId="842889682">
    <w:abstractNumId w:val="73"/>
  </w:num>
  <w:num w:numId="53" w16cid:durableId="468012202">
    <w:abstractNumId w:val="107"/>
  </w:num>
  <w:num w:numId="54" w16cid:durableId="1387796326">
    <w:abstractNumId w:val="18"/>
  </w:num>
  <w:num w:numId="55" w16cid:durableId="866483228">
    <w:abstractNumId w:val="67"/>
  </w:num>
  <w:num w:numId="56" w16cid:durableId="1283460472">
    <w:abstractNumId w:val="16"/>
  </w:num>
  <w:num w:numId="57" w16cid:durableId="880480832">
    <w:abstractNumId w:val="97"/>
  </w:num>
  <w:num w:numId="58" w16cid:durableId="1424911327">
    <w:abstractNumId w:val="23"/>
  </w:num>
  <w:num w:numId="59" w16cid:durableId="1234856811">
    <w:abstractNumId w:val="68"/>
  </w:num>
  <w:num w:numId="60" w16cid:durableId="1925723875">
    <w:abstractNumId w:val="113"/>
  </w:num>
  <w:num w:numId="61" w16cid:durableId="528950943">
    <w:abstractNumId w:val="33"/>
  </w:num>
  <w:num w:numId="62" w16cid:durableId="304244577">
    <w:abstractNumId w:val="104"/>
  </w:num>
  <w:num w:numId="63" w16cid:durableId="293677241">
    <w:abstractNumId w:val="46"/>
  </w:num>
  <w:num w:numId="64" w16cid:durableId="1950548722">
    <w:abstractNumId w:val="29"/>
  </w:num>
  <w:num w:numId="65" w16cid:durableId="247083126">
    <w:abstractNumId w:val="69"/>
  </w:num>
  <w:num w:numId="66" w16cid:durableId="137383528">
    <w:abstractNumId w:val="51"/>
  </w:num>
  <w:num w:numId="67" w16cid:durableId="68158967">
    <w:abstractNumId w:val="1"/>
  </w:num>
  <w:num w:numId="68" w16cid:durableId="1176067405">
    <w:abstractNumId w:val="64"/>
  </w:num>
  <w:num w:numId="69" w16cid:durableId="1153109569">
    <w:abstractNumId w:val="47"/>
  </w:num>
  <w:num w:numId="70" w16cid:durableId="1312755674">
    <w:abstractNumId w:val="45"/>
  </w:num>
  <w:num w:numId="71" w16cid:durableId="1456287897">
    <w:abstractNumId w:val="74"/>
  </w:num>
  <w:num w:numId="72" w16cid:durableId="340396571">
    <w:abstractNumId w:val="108"/>
  </w:num>
  <w:num w:numId="73" w16cid:durableId="604112828">
    <w:abstractNumId w:val="62"/>
  </w:num>
  <w:num w:numId="74" w16cid:durableId="1004474941">
    <w:abstractNumId w:val="43"/>
  </w:num>
  <w:num w:numId="75" w16cid:durableId="297422993">
    <w:abstractNumId w:val="83"/>
  </w:num>
  <w:num w:numId="76" w16cid:durableId="1018510901">
    <w:abstractNumId w:val="101"/>
  </w:num>
  <w:num w:numId="77" w16cid:durableId="1969895010">
    <w:abstractNumId w:val="72"/>
  </w:num>
  <w:num w:numId="78" w16cid:durableId="1389067067">
    <w:abstractNumId w:val="82"/>
  </w:num>
  <w:num w:numId="79" w16cid:durableId="665016445">
    <w:abstractNumId w:val="37"/>
  </w:num>
  <w:num w:numId="80" w16cid:durableId="375541882">
    <w:abstractNumId w:val="96"/>
  </w:num>
  <w:num w:numId="81" w16cid:durableId="1523785890">
    <w:abstractNumId w:val="109"/>
  </w:num>
  <w:num w:numId="82" w16cid:durableId="1071972692">
    <w:abstractNumId w:val="35"/>
  </w:num>
  <w:num w:numId="83" w16cid:durableId="1127815059">
    <w:abstractNumId w:val="12"/>
  </w:num>
  <w:num w:numId="84" w16cid:durableId="1487165555">
    <w:abstractNumId w:val="15"/>
  </w:num>
  <w:num w:numId="85" w16cid:durableId="1771077397">
    <w:abstractNumId w:val="78"/>
  </w:num>
  <w:num w:numId="86" w16cid:durableId="1230923314">
    <w:abstractNumId w:val="8"/>
  </w:num>
  <w:num w:numId="87" w16cid:durableId="111944151">
    <w:abstractNumId w:val="86"/>
  </w:num>
  <w:num w:numId="88" w16cid:durableId="1321470740">
    <w:abstractNumId w:val="5"/>
  </w:num>
  <w:num w:numId="89" w16cid:durableId="919480901">
    <w:abstractNumId w:val="120"/>
  </w:num>
  <w:num w:numId="90" w16cid:durableId="848564976">
    <w:abstractNumId w:val="44"/>
  </w:num>
  <w:num w:numId="91" w16cid:durableId="1358507869">
    <w:abstractNumId w:val="55"/>
  </w:num>
  <w:num w:numId="92" w16cid:durableId="1126855136">
    <w:abstractNumId w:val="48"/>
  </w:num>
  <w:num w:numId="93" w16cid:durableId="1635216058">
    <w:abstractNumId w:val="110"/>
  </w:num>
  <w:num w:numId="94" w16cid:durableId="971666750">
    <w:abstractNumId w:val="94"/>
  </w:num>
  <w:num w:numId="95" w16cid:durableId="557328288">
    <w:abstractNumId w:val="19"/>
  </w:num>
  <w:num w:numId="96" w16cid:durableId="156385290">
    <w:abstractNumId w:val="98"/>
  </w:num>
  <w:num w:numId="97" w16cid:durableId="1847477595">
    <w:abstractNumId w:val="39"/>
  </w:num>
  <w:num w:numId="98" w16cid:durableId="1018703236">
    <w:abstractNumId w:val="95"/>
  </w:num>
  <w:num w:numId="99" w16cid:durableId="2137066138">
    <w:abstractNumId w:val="102"/>
  </w:num>
  <w:num w:numId="100" w16cid:durableId="1008559250">
    <w:abstractNumId w:val="58"/>
  </w:num>
  <w:num w:numId="101" w16cid:durableId="1705783557">
    <w:abstractNumId w:val="50"/>
  </w:num>
  <w:num w:numId="102" w16cid:durableId="975455777">
    <w:abstractNumId w:val="106"/>
  </w:num>
  <w:num w:numId="103" w16cid:durableId="2038776207">
    <w:abstractNumId w:val="36"/>
  </w:num>
  <w:num w:numId="104" w16cid:durableId="1175413146">
    <w:abstractNumId w:val="124"/>
  </w:num>
  <w:num w:numId="105" w16cid:durableId="516969893">
    <w:abstractNumId w:val="123"/>
  </w:num>
  <w:num w:numId="106" w16cid:durableId="316691830">
    <w:abstractNumId w:val="115"/>
  </w:num>
  <w:num w:numId="107" w16cid:durableId="1420448971">
    <w:abstractNumId w:val="88"/>
  </w:num>
  <w:num w:numId="108" w16cid:durableId="233929992">
    <w:abstractNumId w:val="52"/>
  </w:num>
  <w:num w:numId="109" w16cid:durableId="154759420">
    <w:abstractNumId w:val="13"/>
  </w:num>
  <w:num w:numId="110" w16cid:durableId="5404555">
    <w:abstractNumId w:val="118"/>
  </w:num>
  <w:num w:numId="111" w16cid:durableId="554707767">
    <w:abstractNumId w:val="6"/>
  </w:num>
  <w:num w:numId="112" w16cid:durableId="1619872429">
    <w:abstractNumId w:val="112"/>
  </w:num>
  <w:num w:numId="113" w16cid:durableId="296227305">
    <w:abstractNumId w:val="9"/>
  </w:num>
  <w:num w:numId="114" w16cid:durableId="324087588">
    <w:abstractNumId w:val="91"/>
  </w:num>
  <w:num w:numId="115" w16cid:durableId="1779180803">
    <w:abstractNumId w:val="53"/>
  </w:num>
  <w:num w:numId="116" w16cid:durableId="1912302372">
    <w:abstractNumId w:val="25"/>
  </w:num>
  <w:num w:numId="117" w16cid:durableId="1234513936">
    <w:abstractNumId w:val="75"/>
  </w:num>
  <w:num w:numId="118" w16cid:durableId="1180508244">
    <w:abstractNumId w:val="14"/>
  </w:num>
  <w:num w:numId="119" w16cid:durableId="363872254">
    <w:abstractNumId w:val="105"/>
  </w:num>
  <w:num w:numId="120" w16cid:durableId="1858689985">
    <w:abstractNumId w:val="59"/>
  </w:num>
  <w:num w:numId="121" w16cid:durableId="1002851802">
    <w:abstractNumId w:val="32"/>
  </w:num>
  <w:num w:numId="122" w16cid:durableId="991058070">
    <w:abstractNumId w:val="84"/>
  </w:num>
  <w:num w:numId="123" w16cid:durableId="1477839065">
    <w:abstractNumId w:val="21"/>
  </w:num>
  <w:num w:numId="124" w16cid:durableId="2111387394">
    <w:abstractNumId w:val="17"/>
  </w:num>
  <w:num w:numId="125" w16cid:durableId="712272347">
    <w:abstractNumId w:val="10"/>
  </w:num>
  <w:num w:numId="126" w16cid:durableId="1756050843">
    <w:abstractNumId w:val="4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6F"/>
    <w:rsid w:val="00001D1D"/>
    <w:rsid w:val="0003190C"/>
    <w:rsid w:val="00085285"/>
    <w:rsid w:val="00096B9F"/>
    <w:rsid w:val="0009796B"/>
    <w:rsid w:val="000B52DD"/>
    <w:rsid w:val="000E676C"/>
    <w:rsid w:val="000F5FBE"/>
    <w:rsid w:val="00101C96"/>
    <w:rsid w:val="00102423"/>
    <w:rsid w:val="001708F0"/>
    <w:rsid w:val="001E5D25"/>
    <w:rsid w:val="002016CC"/>
    <w:rsid w:val="00241000"/>
    <w:rsid w:val="00262C88"/>
    <w:rsid w:val="00264C4C"/>
    <w:rsid w:val="00275D12"/>
    <w:rsid w:val="002A049B"/>
    <w:rsid w:val="002A58A4"/>
    <w:rsid w:val="002E1F77"/>
    <w:rsid w:val="002E7B05"/>
    <w:rsid w:val="003074FB"/>
    <w:rsid w:val="0034599C"/>
    <w:rsid w:val="00367BFF"/>
    <w:rsid w:val="003806C4"/>
    <w:rsid w:val="00381C0D"/>
    <w:rsid w:val="003B2C3C"/>
    <w:rsid w:val="003D46F8"/>
    <w:rsid w:val="004034A9"/>
    <w:rsid w:val="004116BD"/>
    <w:rsid w:val="004128E5"/>
    <w:rsid w:val="00473666"/>
    <w:rsid w:val="00491194"/>
    <w:rsid w:val="00496BFD"/>
    <w:rsid w:val="004A4D62"/>
    <w:rsid w:val="004C1D15"/>
    <w:rsid w:val="005326D1"/>
    <w:rsid w:val="0053798B"/>
    <w:rsid w:val="00537F8B"/>
    <w:rsid w:val="0056364A"/>
    <w:rsid w:val="0057227E"/>
    <w:rsid w:val="005755D9"/>
    <w:rsid w:val="005C1077"/>
    <w:rsid w:val="005D331C"/>
    <w:rsid w:val="005D79AA"/>
    <w:rsid w:val="005E7FBE"/>
    <w:rsid w:val="005F3E92"/>
    <w:rsid w:val="005F5C6E"/>
    <w:rsid w:val="005F6641"/>
    <w:rsid w:val="005F6F68"/>
    <w:rsid w:val="0062190F"/>
    <w:rsid w:val="006224F7"/>
    <w:rsid w:val="00666250"/>
    <w:rsid w:val="006942C4"/>
    <w:rsid w:val="006A4E73"/>
    <w:rsid w:val="006B696C"/>
    <w:rsid w:val="006D64F7"/>
    <w:rsid w:val="006F01EB"/>
    <w:rsid w:val="00707413"/>
    <w:rsid w:val="00716ED0"/>
    <w:rsid w:val="00747F59"/>
    <w:rsid w:val="00764AA7"/>
    <w:rsid w:val="007753F9"/>
    <w:rsid w:val="007837BB"/>
    <w:rsid w:val="00790841"/>
    <w:rsid w:val="007A5C14"/>
    <w:rsid w:val="007C68B7"/>
    <w:rsid w:val="007F0F7A"/>
    <w:rsid w:val="00806EEE"/>
    <w:rsid w:val="00815469"/>
    <w:rsid w:val="008464FC"/>
    <w:rsid w:val="00853A24"/>
    <w:rsid w:val="00866F9A"/>
    <w:rsid w:val="00873B53"/>
    <w:rsid w:val="00894C4C"/>
    <w:rsid w:val="00896488"/>
    <w:rsid w:val="008A02C4"/>
    <w:rsid w:val="008C7682"/>
    <w:rsid w:val="008F79EF"/>
    <w:rsid w:val="00904F08"/>
    <w:rsid w:val="009126F4"/>
    <w:rsid w:val="0093021D"/>
    <w:rsid w:val="00947E88"/>
    <w:rsid w:val="00957DF1"/>
    <w:rsid w:val="00963DAE"/>
    <w:rsid w:val="00967406"/>
    <w:rsid w:val="00977387"/>
    <w:rsid w:val="009B646D"/>
    <w:rsid w:val="009D7ABE"/>
    <w:rsid w:val="009F3231"/>
    <w:rsid w:val="00A1120B"/>
    <w:rsid w:val="00A52A31"/>
    <w:rsid w:val="00A57A3E"/>
    <w:rsid w:val="00A72F35"/>
    <w:rsid w:val="00A7370E"/>
    <w:rsid w:val="00A7540C"/>
    <w:rsid w:val="00A76A69"/>
    <w:rsid w:val="00A806C7"/>
    <w:rsid w:val="00AE480F"/>
    <w:rsid w:val="00AE7120"/>
    <w:rsid w:val="00B17C38"/>
    <w:rsid w:val="00B2549B"/>
    <w:rsid w:val="00B30389"/>
    <w:rsid w:val="00B3625B"/>
    <w:rsid w:val="00B550EE"/>
    <w:rsid w:val="00BD04EA"/>
    <w:rsid w:val="00C2709E"/>
    <w:rsid w:val="00C275FB"/>
    <w:rsid w:val="00C64D23"/>
    <w:rsid w:val="00CA04BC"/>
    <w:rsid w:val="00D05B14"/>
    <w:rsid w:val="00D05B25"/>
    <w:rsid w:val="00D201DE"/>
    <w:rsid w:val="00D45518"/>
    <w:rsid w:val="00D53040"/>
    <w:rsid w:val="00D729E9"/>
    <w:rsid w:val="00D7589F"/>
    <w:rsid w:val="00D80EBE"/>
    <w:rsid w:val="00DA0D74"/>
    <w:rsid w:val="00DA1E6F"/>
    <w:rsid w:val="00DE10AA"/>
    <w:rsid w:val="00DE2924"/>
    <w:rsid w:val="00DE4F31"/>
    <w:rsid w:val="00DE5FA6"/>
    <w:rsid w:val="00DF4E42"/>
    <w:rsid w:val="00DF6029"/>
    <w:rsid w:val="00E11890"/>
    <w:rsid w:val="00E244ED"/>
    <w:rsid w:val="00E27650"/>
    <w:rsid w:val="00E308A6"/>
    <w:rsid w:val="00E7066F"/>
    <w:rsid w:val="00E72AF8"/>
    <w:rsid w:val="00E74112"/>
    <w:rsid w:val="00E912F5"/>
    <w:rsid w:val="00ED3680"/>
    <w:rsid w:val="00ED57E7"/>
    <w:rsid w:val="00EE77CA"/>
    <w:rsid w:val="00EF196F"/>
    <w:rsid w:val="00F07D9B"/>
    <w:rsid w:val="00F10A12"/>
    <w:rsid w:val="00F725BD"/>
    <w:rsid w:val="00F75226"/>
    <w:rsid w:val="00FA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6306"/>
  <w15:chartTrackingRefBased/>
  <w15:docId w15:val="{714AC8DC-68FC-4DCF-B707-4ACDDA67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1E6F"/>
    <w:pPr>
      <w:keepNext/>
      <w:spacing w:after="0" w:line="240" w:lineRule="auto"/>
      <w:jc w:val="center"/>
      <w:outlineLvl w:val="0"/>
    </w:pPr>
    <w:rPr>
      <w:rFonts w:ascii="Calibri Light" w:eastAsia="Times New Roman" w:hAnsi="Calibri Light" w:cs="Times New Roman"/>
      <w:b/>
      <w:sz w:val="32"/>
      <w:szCs w:val="32"/>
      <w:lang w:eastAsia="en-GB"/>
    </w:rPr>
  </w:style>
  <w:style w:type="paragraph" w:styleId="Heading2">
    <w:name w:val="heading 2"/>
    <w:basedOn w:val="Normal"/>
    <w:next w:val="Normal"/>
    <w:link w:val="Heading2Char"/>
    <w:qFormat/>
    <w:rsid w:val="00DA1E6F"/>
    <w:pPr>
      <w:keepNext/>
      <w:spacing w:after="0" w:line="240" w:lineRule="auto"/>
      <w:outlineLvl w:val="1"/>
    </w:pPr>
    <w:rPr>
      <w:rFonts w:ascii="Calibri Light" w:eastAsia="Times New Roman" w:hAnsi="Calibri Light" w:cs="Times New Roman"/>
      <w:sz w:val="24"/>
      <w:szCs w:val="20"/>
      <w:lang w:eastAsia="en-GB"/>
    </w:rPr>
  </w:style>
  <w:style w:type="paragraph" w:styleId="Heading3">
    <w:name w:val="heading 3"/>
    <w:basedOn w:val="Normal"/>
    <w:next w:val="Normal"/>
    <w:link w:val="Heading3Char"/>
    <w:qFormat/>
    <w:rsid w:val="00DA1E6F"/>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DA1E6F"/>
    <w:pPr>
      <w:keepNext/>
      <w:spacing w:after="0" w:line="240" w:lineRule="auto"/>
      <w:jc w:val="center"/>
      <w:outlineLvl w:val="3"/>
    </w:pPr>
    <w:rPr>
      <w:rFonts w:ascii="Arial" w:eastAsia="Times New Roman" w:hAnsi="Arial" w:cs="Times New Roman"/>
      <w:b/>
      <w:sz w:val="40"/>
      <w:szCs w:val="20"/>
      <w:lang w:eastAsia="en-GB"/>
    </w:rPr>
  </w:style>
  <w:style w:type="paragraph" w:styleId="Heading5">
    <w:name w:val="heading 5"/>
    <w:basedOn w:val="Normal"/>
    <w:next w:val="Normal"/>
    <w:link w:val="Heading5Char"/>
    <w:qFormat/>
    <w:rsid w:val="00DA1E6F"/>
    <w:pPr>
      <w:keepNext/>
      <w:spacing w:after="0" w:line="240" w:lineRule="auto"/>
      <w:jc w:val="center"/>
      <w:outlineLvl w:val="4"/>
    </w:pPr>
    <w:rPr>
      <w:rFonts w:ascii="Arial" w:eastAsia="Times New Roman" w:hAnsi="Arial" w:cs="Times New Roman"/>
      <w:b/>
      <w:sz w:val="36"/>
      <w:szCs w:val="20"/>
      <w:lang w:eastAsia="en-GB"/>
    </w:rPr>
  </w:style>
  <w:style w:type="paragraph" w:styleId="Heading6">
    <w:name w:val="heading 6"/>
    <w:basedOn w:val="Normal"/>
    <w:next w:val="Normal"/>
    <w:link w:val="Heading6Char"/>
    <w:qFormat/>
    <w:rsid w:val="00DA1E6F"/>
    <w:pPr>
      <w:keepNext/>
      <w:spacing w:after="0" w:line="240" w:lineRule="auto"/>
      <w:outlineLvl w:val="5"/>
    </w:pPr>
    <w:rPr>
      <w:rFonts w:ascii="Times New Roman" w:eastAsia="Times New Roman" w:hAnsi="Times New Roman" w:cs="Times New Roman"/>
      <w:b/>
      <w:sz w:val="56"/>
      <w:szCs w:val="20"/>
      <w:lang w:eastAsia="en-GB"/>
    </w:rPr>
  </w:style>
  <w:style w:type="paragraph" w:styleId="Heading7">
    <w:name w:val="heading 7"/>
    <w:basedOn w:val="Normal"/>
    <w:next w:val="Normal"/>
    <w:link w:val="Heading7Char"/>
    <w:qFormat/>
    <w:rsid w:val="00DA1E6F"/>
    <w:pPr>
      <w:keepNext/>
      <w:spacing w:after="0" w:line="240" w:lineRule="auto"/>
      <w:jc w:val="center"/>
      <w:outlineLvl w:val="6"/>
    </w:pPr>
    <w:rPr>
      <w:rFonts w:ascii="Times New Roman" w:eastAsia="Times New Roman" w:hAnsi="Times New Roman"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E6F"/>
    <w:rPr>
      <w:rFonts w:ascii="Calibri Light" w:eastAsia="Times New Roman" w:hAnsi="Calibri Light" w:cs="Times New Roman"/>
      <w:b/>
      <w:sz w:val="32"/>
      <w:szCs w:val="32"/>
      <w:lang w:eastAsia="en-GB"/>
    </w:rPr>
  </w:style>
  <w:style w:type="character" w:customStyle="1" w:styleId="Heading2Char">
    <w:name w:val="Heading 2 Char"/>
    <w:basedOn w:val="DefaultParagraphFont"/>
    <w:link w:val="Heading2"/>
    <w:uiPriority w:val="9"/>
    <w:rsid w:val="00DA1E6F"/>
    <w:rPr>
      <w:rFonts w:ascii="Calibri Light" w:eastAsia="Times New Roman" w:hAnsi="Calibri Light" w:cs="Times New Roman"/>
      <w:sz w:val="24"/>
      <w:szCs w:val="20"/>
      <w:lang w:eastAsia="en-GB"/>
    </w:rPr>
  </w:style>
  <w:style w:type="character" w:customStyle="1" w:styleId="Heading3Char">
    <w:name w:val="Heading 3 Char"/>
    <w:basedOn w:val="DefaultParagraphFont"/>
    <w:link w:val="Heading3"/>
    <w:rsid w:val="00DA1E6F"/>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DA1E6F"/>
    <w:rPr>
      <w:rFonts w:ascii="Arial" w:eastAsia="Times New Roman" w:hAnsi="Arial" w:cs="Times New Roman"/>
      <w:b/>
      <w:sz w:val="40"/>
      <w:szCs w:val="20"/>
      <w:lang w:eastAsia="en-GB"/>
    </w:rPr>
  </w:style>
  <w:style w:type="character" w:customStyle="1" w:styleId="Heading5Char">
    <w:name w:val="Heading 5 Char"/>
    <w:basedOn w:val="DefaultParagraphFont"/>
    <w:link w:val="Heading5"/>
    <w:rsid w:val="00DA1E6F"/>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DA1E6F"/>
    <w:rPr>
      <w:rFonts w:ascii="Times New Roman" w:eastAsia="Times New Roman" w:hAnsi="Times New Roman" w:cs="Times New Roman"/>
      <w:b/>
      <w:sz w:val="56"/>
      <w:szCs w:val="20"/>
      <w:lang w:eastAsia="en-GB"/>
    </w:rPr>
  </w:style>
  <w:style w:type="character" w:customStyle="1" w:styleId="Heading7Char">
    <w:name w:val="Heading 7 Char"/>
    <w:basedOn w:val="DefaultParagraphFont"/>
    <w:link w:val="Heading7"/>
    <w:rsid w:val="00DA1E6F"/>
    <w:rPr>
      <w:rFonts w:ascii="Times New Roman" w:eastAsia="Times New Roman" w:hAnsi="Times New Roman" w:cs="Times New Roman"/>
      <w:b/>
      <w:sz w:val="48"/>
      <w:szCs w:val="20"/>
      <w:lang w:eastAsia="en-GB"/>
    </w:rPr>
  </w:style>
  <w:style w:type="character" w:customStyle="1" w:styleId="header-bar-strapline">
    <w:name w:val="header-bar-strapline"/>
    <w:basedOn w:val="DefaultParagraphFont"/>
    <w:rsid w:val="00B30389"/>
  </w:style>
  <w:style w:type="paragraph" w:styleId="BodyText">
    <w:name w:val="Body Text"/>
    <w:basedOn w:val="Normal"/>
    <w:link w:val="BodyTextChar"/>
    <w:rsid w:val="00DA1E6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A1E6F"/>
    <w:rPr>
      <w:rFonts w:ascii="Arial" w:eastAsia="Times New Roman" w:hAnsi="Arial" w:cs="Times New Roman"/>
      <w:sz w:val="24"/>
      <w:szCs w:val="20"/>
      <w:lang w:eastAsia="en-GB"/>
    </w:rPr>
  </w:style>
  <w:style w:type="paragraph" w:styleId="Header">
    <w:name w:val="header"/>
    <w:basedOn w:val="Normal"/>
    <w:link w:val="HeaderChar"/>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DA1E6F"/>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DA1E6F"/>
    <w:rPr>
      <w:rFonts w:ascii="Times New Roman" w:eastAsia="Times New Roman" w:hAnsi="Times New Roman" w:cs="Times New Roman"/>
      <w:sz w:val="20"/>
      <w:szCs w:val="20"/>
      <w:lang w:eastAsia="en-GB"/>
    </w:rPr>
  </w:style>
  <w:style w:type="character" w:styleId="PageNumber">
    <w:name w:val="page number"/>
    <w:basedOn w:val="DefaultParagraphFont"/>
    <w:rsid w:val="00DA1E6F"/>
  </w:style>
  <w:style w:type="paragraph" w:customStyle="1" w:styleId="Default">
    <w:name w:val="Default"/>
    <w:rsid w:val="00DA1E6F"/>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styleId="Hyperlink">
    <w:name w:val="Hyperlink"/>
    <w:uiPriority w:val="99"/>
    <w:rsid w:val="00DA1E6F"/>
    <w:rPr>
      <w:color w:val="0000FF"/>
      <w:u w:val="single"/>
    </w:rPr>
  </w:style>
  <w:style w:type="paragraph" w:styleId="NormalWeb">
    <w:name w:val="Normal (Web)"/>
    <w:basedOn w:val="Normal"/>
    <w:rsid w:val="00DA1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A1E6F"/>
    <w:rPr>
      <w:b/>
      <w:bCs/>
    </w:rPr>
  </w:style>
  <w:style w:type="character" w:styleId="Emphasis">
    <w:name w:val="Emphasis"/>
    <w:qFormat/>
    <w:rsid w:val="00DA1E6F"/>
    <w:rPr>
      <w:i/>
      <w:iCs/>
    </w:rPr>
  </w:style>
  <w:style w:type="paragraph" w:styleId="BalloonText">
    <w:name w:val="Balloon Text"/>
    <w:basedOn w:val="Normal"/>
    <w:link w:val="BalloonTextChar"/>
    <w:semiHidden/>
    <w:rsid w:val="00DA1E6F"/>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A1E6F"/>
    <w:rPr>
      <w:rFonts w:ascii="Tahoma" w:eastAsia="Times New Roman" w:hAnsi="Tahoma" w:cs="Tahoma"/>
      <w:sz w:val="16"/>
      <w:szCs w:val="16"/>
      <w:lang w:eastAsia="en-GB"/>
    </w:rPr>
  </w:style>
  <w:style w:type="paragraph" w:styleId="FootnoteText">
    <w:name w:val="footnote text"/>
    <w:basedOn w:val="Normal"/>
    <w:link w:val="FootnoteTextChar"/>
    <w:rsid w:val="00DA1E6F"/>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rsid w:val="00DA1E6F"/>
    <w:rPr>
      <w:rFonts w:ascii="Times New Roman" w:eastAsia="Times New Roman" w:hAnsi="Times New Roman" w:cs="Times New Roman"/>
      <w:color w:val="000000"/>
      <w:sz w:val="20"/>
      <w:szCs w:val="20"/>
      <w:lang w:val="x-none" w:eastAsia="x-none"/>
    </w:rPr>
  </w:style>
  <w:style w:type="character" w:styleId="FootnoteReference">
    <w:name w:val="footnote reference"/>
    <w:rsid w:val="00DA1E6F"/>
    <w:rPr>
      <w:vertAlign w:val="superscript"/>
    </w:rPr>
  </w:style>
  <w:style w:type="paragraph" w:styleId="ListParagraph">
    <w:name w:val="List Paragraph"/>
    <w:basedOn w:val="Normal"/>
    <w:uiPriority w:val="34"/>
    <w:qFormat/>
    <w:rsid w:val="00DA1E6F"/>
    <w:pPr>
      <w:spacing w:after="0" w:line="240" w:lineRule="auto"/>
      <w:ind w:left="720"/>
    </w:pPr>
    <w:rPr>
      <w:rFonts w:ascii="Times New Roman" w:eastAsia="Times New Roman" w:hAnsi="Times New Roman" w:cs="Times New Roman"/>
      <w:sz w:val="20"/>
      <w:szCs w:val="20"/>
      <w:lang w:eastAsia="en-GB"/>
    </w:rPr>
  </w:style>
  <w:style w:type="character" w:styleId="FollowedHyperlink">
    <w:name w:val="FollowedHyperlink"/>
    <w:rsid w:val="00DA1E6F"/>
    <w:rPr>
      <w:color w:val="800080"/>
      <w:u w:val="single"/>
    </w:rPr>
  </w:style>
  <w:style w:type="paragraph" w:styleId="NoSpacing">
    <w:name w:val="No Spacing"/>
    <w:uiPriority w:val="1"/>
    <w:qFormat/>
    <w:rsid w:val="00DA1E6F"/>
    <w:pPr>
      <w:spacing w:after="0" w:line="240" w:lineRule="auto"/>
    </w:pPr>
    <w:rPr>
      <w:rFonts w:ascii="Calibri" w:eastAsia="Calibri" w:hAnsi="Calibri" w:cs="Times New Roman"/>
    </w:rPr>
  </w:style>
  <w:style w:type="character" w:customStyle="1" w:styleId="apple-converted-space">
    <w:name w:val="apple-converted-space"/>
    <w:rsid w:val="00DA1E6F"/>
  </w:style>
  <w:style w:type="paragraph" w:styleId="TOCHeading">
    <w:name w:val="TOC Heading"/>
    <w:basedOn w:val="Heading1"/>
    <w:next w:val="Normal"/>
    <w:uiPriority w:val="39"/>
    <w:unhideWhenUsed/>
    <w:qFormat/>
    <w:rsid w:val="00DA1E6F"/>
    <w:pPr>
      <w:keepLines/>
      <w:spacing w:before="240" w:line="259" w:lineRule="auto"/>
      <w:jc w:val="left"/>
      <w:outlineLvl w:val="9"/>
    </w:pPr>
    <w:rPr>
      <w:b w:val="0"/>
      <w:color w:val="2E74B5"/>
      <w:lang w:val="en-US" w:eastAsia="en-US"/>
    </w:rPr>
  </w:style>
  <w:style w:type="paragraph" w:styleId="TOC1">
    <w:name w:val="toc 1"/>
    <w:basedOn w:val="Normal"/>
    <w:next w:val="Normal"/>
    <w:autoRedefine/>
    <w:uiPriority w:val="39"/>
    <w:rsid w:val="00DA1E6F"/>
    <w:pPr>
      <w:tabs>
        <w:tab w:val="left" w:pos="660"/>
        <w:tab w:val="right" w:leader="dot" w:pos="10337"/>
      </w:tabs>
      <w:spacing w:after="0" w:line="240" w:lineRule="auto"/>
    </w:pPr>
    <w:rPr>
      <w:rFonts w:ascii="Calibri" w:eastAsia="Times New Roman" w:hAnsi="Calibri" w:cs="Times New Roman"/>
      <w:szCs w:val="20"/>
      <w:lang w:eastAsia="en-GB"/>
    </w:rPr>
  </w:style>
  <w:style w:type="paragraph" w:styleId="TOC3">
    <w:name w:val="toc 3"/>
    <w:basedOn w:val="Normal"/>
    <w:next w:val="Normal"/>
    <w:autoRedefine/>
    <w:uiPriority w:val="39"/>
    <w:rsid w:val="00DA1E6F"/>
    <w:pPr>
      <w:tabs>
        <w:tab w:val="right" w:leader="dot" w:pos="10337"/>
      </w:tabs>
      <w:spacing w:after="0" w:line="240" w:lineRule="auto"/>
    </w:pPr>
    <w:rPr>
      <w:rFonts w:ascii="Times New Roman" w:eastAsia="Times New Roman" w:hAnsi="Times New Roman" w:cs="Times New Roman"/>
      <w:sz w:val="20"/>
      <w:szCs w:val="20"/>
      <w:lang w:eastAsia="en-GB"/>
    </w:rPr>
  </w:style>
  <w:style w:type="numbering" w:customStyle="1" w:styleId="Style1">
    <w:name w:val="Style1"/>
    <w:rsid w:val="00DA1E6F"/>
    <w:pPr>
      <w:numPr>
        <w:numId w:val="4"/>
      </w:numPr>
    </w:pPr>
  </w:style>
  <w:style w:type="paragraph" w:styleId="TOC2">
    <w:name w:val="toc 2"/>
    <w:basedOn w:val="Normal"/>
    <w:next w:val="Normal"/>
    <w:autoRedefine/>
    <w:uiPriority w:val="39"/>
    <w:rsid w:val="00957DF1"/>
    <w:pPr>
      <w:tabs>
        <w:tab w:val="left" w:pos="660"/>
        <w:tab w:val="right" w:leader="dot" w:pos="10337"/>
      </w:tabs>
      <w:spacing w:after="0" w:line="240" w:lineRule="auto"/>
      <w:ind w:left="200"/>
    </w:pPr>
    <w:rPr>
      <w:rFonts w:eastAsia="Times New Roman" w:cstheme="minorHAnsi"/>
      <w:b/>
      <w:noProof/>
      <w:sz w:val="20"/>
      <w:szCs w:val="20"/>
      <w:lang w:eastAsia="en-GB"/>
    </w:rPr>
  </w:style>
  <w:style w:type="character" w:styleId="CommentReference">
    <w:name w:val="annotation reference"/>
    <w:rsid w:val="00DA1E6F"/>
    <w:rPr>
      <w:sz w:val="16"/>
      <w:szCs w:val="16"/>
    </w:rPr>
  </w:style>
  <w:style w:type="paragraph" w:styleId="CommentText">
    <w:name w:val="annotation text"/>
    <w:basedOn w:val="Normal"/>
    <w:link w:val="CommentTextChar"/>
    <w:rsid w:val="00DA1E6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DA1E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DA1E6F"/>
    <w:rPr>
      <w:b/>
      <w:bCs/>
    </w:rPr>
  </w:style>
  <w:style w:type="character" w:customStyle="1" w:styleId="CommentSubjectChar">
    <w:name w:val="Comment Subject Char"/>
    <w:basedOn w:val="CommentTextChar"/>
    <w:link w:val="CommentSubject"/>
    <w:rsid w:val="00DA1E6F"/>
    <w:rPr>
      <w:rFonts w:ascii="Times New Roman" w:eastAsia="Times New Roman" w:hAnsi="Times New Roman" w:cs="Times New Roman"/>
      <w:b/>
      <w:bCs/>
      <w:sz w:val="20"/>
      <w:szCs w:val="20"/>
      <w:lang w:eastAsia="en-GB"/>
    </w:rPr>
  </w:style>
  <w:style w:type="paragraph" w:styleId="EndnoteText">
    <w:name w:val="endnote text"/>
    <w:basedOn w:val="Normal"/>
    <w:link w:val="EndnoteTextChar"/>
    <w:rsid w:val="00DA1E6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DA1E6F"/>
    <w:rPr>
      <w:rFonts w:ascii="Times New Roman" w:eastAsia="Times New Roman" w:hAnsi="Times New Roman" w:cs="Times New Roman"/>
      <w:sz w:val="20"/>
      <w:szCs w:val="20"/>
      <w:lang w:eastAsia="en-GB"/>
    </w:rPr>
  </w:style>
  <w:style w:type="character" w:styleId="EndnoteReference">
    <w:name w:val="endnote reference"/>
    <w:rsid w:val="00DA1E6F"/>
    <w:rPr>
      <w:vertAlign w:val="superscript"/>
    </w:rPr>
  </w:style>
  <w:style w:type="paragraph" w:customStyle="1" w:styleId="s10">
    <w:name w:val="s10"/>
    <w:basedOn w:val="Normal"/>
    <w:rsid w:val="00DA1E6F"/>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legclearfix">
    <w:name w:val="legclearfix"/>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224F7"/>
  </w:style>
  <w:style w:type="paragraph" w:customStyle="1" w:styleId="legrhs">
    <w:name w:val="legrhs"/>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7FBE"/>
    <w:rPr>
      <w:color w:val="605E5C"/>
      <w:shd w:val="clear" w:color="auto" w:fill="E1DFDD"/>
    </w:rPr>
  </w:style>
  <w:style w:type="character" w:customStyle="1" w:styleId="markedcontent">
    <w:name w:val="markedcontent"/>
    <w:basedOn w:val="DefaultParagraphFont"/>
    <w:rsid w:val="009D7ABE"/>
  </w:style>
  <w:style w:type="paragraph" w:customStyle="1" w:styleId="app-c-topic-listitem">
    <w:name w:val="app-c-topic-list__item"/>
    <w:basedOn w:val="Normal"/>
    <w:rsid w:val="006F01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6A4E73"/>
    <w:pPr>
      <w:spacing w:after="100"/>
      <w:ind w:left="660"/>
    </w:pPr>
    <w:rPr>
      <w:rFonts w:eastAsiaTheme="minorEastAsia"/>
      <w:lang w:val="en-US"/>
    </w:rPr>
  </w:style>
  <w:style w:type="paragraph" w:styleId="TOC5">
    <w:name w:val="toc 5"/>
    <w:basedOn w:val="Normal"/>
    <w:next w:val="Normal"/>
    <w:autoRedefine/>
    <w:uiPriority w:val="39"/>
    <w:unhideWhenUsed/>
    <w:rsid w:val="006A4E73"/>
    <w:pPr>
      <w:spacing w:after="100"/>
      <w:ind w:left="880"/>
    </w:pPr>
    <w:rPr>
      <w:rFonts w:eastAsiaTheme="minorEastAsia"/>
      <w:lang w:val="en-US"/>
    </w:rPr>
  </w:style>
  <w:style w:type="paragraph" w:styleId="TOC6">
    <w:name w:val="toc 6"/>
    <w:basedOn w:val="Normal"/>
    <w:next w:val="Normal"/>
    <w:autoRedefine/>
    <w:uiPriority w:val="39"/>
    <w:unhideWhenUsed/>
    <w:rsid w:val="006A4E73"/>
    <w:pPr>
      <w:spacing w:after="100"/>
      <w:ind w:left="1100"/>
    </w:pPr>
    <w:rPr>
      <w:rFonts w:eastAsiaTheme="minorEastAsia"/>
      <w:lang w:val="en-US"/>
    </w:rPr>
  </w:style>
  <w:style w:type="paragraph" w:styleId="TOC7">
    <w:name w:val="toc 7"/>
    <w:basedOn w:val="Normal"/>
    <w:next w:val="Normal"/>
    <w:autoRedefine/>
    <w:uiPriority w:val="39"/>
    <w:unhideWhenUsed/>
    <w:rsid w:val="006A4E73"/>
    <w:pPr>
      <w:spacing w:after="100"/>
      <w:ind w:left="1320"/>
    </w:pPr>
    <w:rPr>
      <w:rFonts w:eastAsiaTheme="minorEastAsia"/>
      <w:lang w:val="en-US"/>
    </w:rPr>
  </w:style>
  <w:style w:type="paragraph" w:styleId="TOC8">
    <w:name w:val="toc 8"/>
    <w:basedOn w:val="Normal"/>
    <w:next w:val="Normal"/>
    <w:autoRedefine/>
    <w:uiPriority w:val="39"/>
    <w:unhideWhenUsed/>
    <w:rsid w:val="006A4E73"/>
    <w:pPr>
      <w:spacing w:after="100"/>
      <w:ind w:left="1540"/>
    </w:pPr>
    <w:rPr>
      <w:rFonts w:eastAsiaTheme="minorEastAsia"/>
      <w:lang w:val="en-US"/>
    </w:rPr>
  </w:style>
  <w:style w:type="paragraph" w:styleId="TOC9">
    <w:name w:val="toc 9"/>
    <w:basedOn w:val="Normal"/>
    <w:next w:val="Normal"/>
    <w:autoRedefine/>
    <w:uiPriority w:val="39"/>
    <w:unhideWhenUsed/>
    <w:rsid w:val="006A4E73"/>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7395">
      <w:bodyDiv w:val="1"/>
      <w:marLeft w:val="0"/>
      <w:marRight w:val="0"/>
      <w:marTop w:val="0"/>
      <w:marBottom w:val="0"/>
      <w:divBdr>
        <w:top w:val="none" w:sz="0" w:space="0" w:color="auto"/>
        <w:left w:val="none" w:sz="0" w:space="0" w:color="auto"/>
        <w:bottom w:val="none" w:sz="0" w:space="0" w:color="auto"/>
        <w:right w:val="none" w:sz="0" w:space="0" w:color="auto"/>
      </w:divBdr>
    </w:div>
    <w:div w:id="19892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arehourglass.org/" TargetMode="External"/><Relationship Id="rId21" Type="http://schemas.openxmlformats.org/officeDocument/2006/relationships/hyperlink" Target="https://assets.publishing.service.gov.uk/government/uploads/system/uploads/attachment_data/file/741194/HOCountyLinesGuidanceSept2018.pdf" TargetMode="External"/><Relationship Id="rId42" Type="http://schemas.openxmlformats.org/officeDocument/2006/relationships/hyperlink" Target="https://www.gov.uk/government/publications/review-of-children-in-need/review-of-children-in-need" TargetMode="External"/><Relationship Id="rId63" Type="http://schemas.openxmlformats.org/officeDocument/2006/relationships/hyperlink" Target="https://www.gov.uk/government/collections/modern-slavery" TargetMode="External"/><Relationship Id="rId84" Type="http://schemas.openxmlformats.org/officeDocument/2006/relationships/hyperlink" Target="http://www.womensaid.org.uk" TargetMode="External"/><Relationship Id="rId138" Type="http://schemas.openxmlformats.org/officeDocument/2006/relationships/hyperlink" Target="https://www.solacewomensaid.org/" TargetMode="External"/><Relationship Id="rId159" Type="http://schemas.openxmlformats.org/officeDocument/2006/relationships/hyperlink" Target="https://www.gov.uk/government/publications/safeguarding-children-who-may-have-been-trafficked-practice-guidance" TargetMode="External"/><Relationship Id="rId107" Type="http://schemas.openxmlformats.org/officeDocument/2006/relationships/hyperlink" Target="mailto:lado@islington.gov.uk" TargetMode="External"/><Relationship Id="rId11" Type="http://schemas.openxmlformats.org/officeDocument/2006/relationships/footer" Target="footer1.xml"/><Relationship Id="rId32" Type="http://schemas.openxmlformats.org/officeDocument/2006/relationships/hyperlink" Target="https://www.gov.uk/government/publications/promoting-children-and-young-peoples-emotional-health-and-wellbeing" TargetMode="External"/><Relationship Id="rId53" Type="http://schemas.openxmlformats.org/officeDocument/2006/relationships/hyperlink" Target="https://assets.publishing.service.gov.uk/government/uploads/system/uploads/attachment_data/file/496415/6_1639_HO_SP_FGM_mandatory_reporting_Fact_sheet_Web.pdf" TargetMode="External"/><Relationship Id="rId74" Type="http://schemas.openxmlformats.org/officeDocument/2006/relationships/hyperlink" Target="http://www.victimsupport.org.uk" TargetMode="External"/><Relationship Id="rId128" Type="http://schemas.openxmlformats.org/officeDocument/2006/relationships/hyperlink" Target="http://staysafe-east.org.uk/" TargetMode="External"/><Relationship Id="rId149" Type="http://schemas.openxmlformats.org/officeDocument/2006/relationships/hyperlink" Target="https://www.gov.uk/government/publications/drugs-advice-for-schools" TargetMode="External"/><Relationship Id="rId5" Type="http://schemas.openxmlformats.org/officeDocument/2006/relationships/webSettings" Target="webSettings.xml"/><Relationship Id="rId95" Type="http://schemas.openxmlformats.org/officeDocument/2006/relationships/hyperlink" Target="http://www.iwf.org.uk" TargetMode="External"/><Relationship Id="rId160" Type="http://schemas.openxmlformats.org/officeDocument/2006/relationships/hyperlink" Target="https://www.gov.uk/government/publications/care-of-unaccompanied-and-trafficked-children" TargetMode="External"/><Relationship Id="rId22" Type="http://schemas.openxmlformats.org/officeDocument/2006/relationships/hyperlink" Target="https://assets.publishing.service.gov.uk/government/uploads/system/uploads/attachment_data/file/974907/EYFS_framework_-_March_2021.pdf" TargetMode="External"/><Relationship Id="rId43" Type="http://schemas.openxmlformats.org/officeDocument/2006/relationships/hyperlink" Target="https://assets.publishing.service.gov.uk/government/uploads/system/uploads/attachment_data/file/809236/190614_CHILDREN_IN_NEED_PUBLICATION_FINAL.pdf" TargetMode="External"/><Relationship Id="rId64" Type="http://schemas.openxmlformats.org/officeDocument/2006/relationships/hyperlink" Target="https://assets.publishing.service.gov.uk/government/uploads/system/uploads/attachment_data/file/674416/Searching_screening_and_confiscation.pdf" TargetMode="External"/><Relationship Id="rId118" Type="http://schemas.openxmlformats.org/officeDocument/2006/relationships/hyperlink" Target="https://wearehourglass.org/hourglass-helpline-services" TargetMode="External"/><Relationship Id="rId139" Type="http://schemas.openxmlformats.org/officeDocument/2006/relationships/hyperlink" Target="https://www.gov.uk/government/publications/working-together-to-safeguard-children--2" TargetMode="External"/><Relationship Id="rId85" Type="http://schemas.openxmlformats.org/officeDocument/2006/relationships/hyperlink" Target="http://www.mensadviceline.org.uk" TargetMode="External"/><Relationship Id="rId150" Type="http://schemas.openxmlformats.org/officeDocument/2006/relationships/hyperlink" Target="https://www.gov.uk/government/publications/teaching-online-safety-in-schools" TargetMode="External"/><Relationship Id="rId12" Type="http://schemas.openxmlformats.org/officeDocument/2006/relationships/footer" Target="footer2.xml"/><Relationship Id="rId17" Type="http://schemas.openxmlformats.org/officeDocument/2006/relationships/hyperlink" Target="https://assets.publishing.service.gov.uk/government/uploads/system/uploads/attachment_data/file/1080047/KCSIE_2022_revised.pdf" TargetMode="External"/><Relationship Id="rId33" Type="http://schemas.openxmlformats.org/officeDocument/2006/relationships/hyperlink" Target="https://campaignresources.phe.gov.uk/schools/topics/rise-above/overview" TargetMode="External"/><Relationship Id="rId38" Type="http://schemas.openxmlformats.org/officeDocument/2006/relationships/hyperlink" Target="https://www.gov.uk/report-child-abuse-to-local-council" TargetMode="External"/><Relationship Id="rId59" Type="http://schemas.openxmlformats.org/officeDocument/2006/relationships/hyperlink" Target="https://www.ncsc.gov.uk/information/cyber-security-training-schools" TargetMode="External"/><Relationship Id="rId103" Type="http://schemas.openxmlformats.org/officeDocument/2006/relationships/hyperlink" Target="http://www.educateagainsthate.com" TargetMode="External"/><Relationship Id="rId108" Type="http://schemas.openxmlformats.org/officeDocument/2006/relationships/hyperlink" Target="https://www.npcc.police.uk/documents/Children%20and%20Young%20people/When%20to%20call%20the%20police%20guidance%20for%20schools%20and%20colleges.pdf" TargetMode="External"/><Relationship Id="rId124" Type="http://schemas.openxmlformats.org/officeDocument/2006/relationships/hyperlink" Target="https://www.mwnuk.co.uk/Helpline_181_c.php" TargetMode="External"/><Relationship Id="rId129" Type="http://schemas.openxmlformats.org/officeDocument/2006/relationships/hyperlink" Target="mailto:enquiries@staysafe-east.org.uk" TargetMode="External"/><Relationship Id="rId54" Type="http://schemas.openxmlformats.org/officeDocument/2006/relationships/hyperlink" Target="https://www.islingtoncs.org/sites/default/files/files/Islington%20FGM%20Booklet%20PRINT.pdf" TargetMode="External"/><Relationship Id="rId70" Type="http://schemas.openxmlformats.org/officeDocument/2006/relationships/hyperlink" Target="http://www.youngminds.org.uk" TargetMode="External"/><Relationship Id="rId75" Type="http://schemas.openxmlformats.org/officeDocument/2006/relationships/hyperlink" Target="http://www.kidscape.org.uk" TargetMode="External"/><Relationship Id="rId91" Type="http://schemas.openxmlformats.org/officeDocument/2006/relationships/hyperlink" Target="http://www.stopitnow.org.uk" TargetMode="External"/><Relationship Id="rId96" Type="http://schemas.openxmlformats.org/officeDocument/2006/relationships/hyperlink" Target="http://www.childnet.com" TargetMode="External"/><Relationship Id="rId140" Type="http://schemas.openxmlformats.org/officeDocument/2006/relationships/hyperlink" Target="https://www.gov.uk/government/publications/the-right-to-choose-multi-agency-statutory-guidance" TargetMode="External"/><Relationship Id="rId145" Type="http://schemas.openxmlformats.org/officeDocument/2006/relationships/hyperlink" Target="https://www.gov.uk/government/publications/supervision-of-activity-with-children" TargetMode="External"/><Relationship Id="rId161" Type="http://schemas.openxmlformats.org/officeDocument/2006/relationships/hyperlink" Target="https://www.gov.uk/return-or-contact-abducted-chil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ssets.publishing.service.gov.uk/government/uploads/system/uploads/attachment_data/file/573782/FGM_Mandatory_Reporting_-_procedural_information_nov16_FINAL.pdf" TargetMode="External"/><Relationship Id="rId28" Type="http://schemas.openxmlformats.org/officeDocument/2006/relationships/hyperlink" Target="https://www.gov.uk/government/publications/mental-health-and-behaviour-in-schools--2" TargetMode="External"/><Relationship Id="rId49" Type="http://schemas.openxmlformats.org/officeDocument/2006/relationships/hyperlink" Target="https://www.gov.uk/government/publications/data-protection-toolkit-for-schools" TargetMode="External"/><Relationship Id="rId114" Type="http://schemas.openxmlformats.org/officeDocument/2006/relationships/hyperlink" Target="mailto:Saira.Kamaly@islington.gov.uk" TargetMode="External"/><Relationship Id="rId119" Type="http://schemas.openxmlformats.org/officeDocument/2006/relationships/hyperlink" Target="http://ikwro.org.uk/" TargetMode="External"/><Relationship Id="rId44" Type="http://schemas.openxmlformats.org/officeDocument/2006/relationships/hyperlink" Target="https://www.gov.uk/government/publications/relationships-education-relationships-and-sex-education-rse-and-health-education" TargetMode="External"/><Relationship Id="rId60" Type="http://schemas.openxmlformats.org/officeDocument/2006/relationships/hyperlink" Target="https://www.ncsc.gov.uk/" TargetMode="External"/><Relationship Id="rId65" Type="http://schemas.openxmlformats.org/officeDocument/2006/relationships/hyperlink" Target="http://www.educationsupportpartnership.org.uk" TargetMode="External"/><Relationship Id="rId81" Type="http://schemas.openxmlformats.org/officeDocument/2006/relationships/hyperlink" Target="http://www.respond.org.uk" TargetMode="External"/><Relationship Id="rId86" Type="http://schemas.openxmlformats.org/officeDocument/2006/relationships/hyperlink" Target="http://www.mankindcounselling.org.uk" TargetMode="External"/><Relationship Id="rId130" Type="http://schemas.openxmlformats.org/officeDocument/2006/relationships/hyperlink" Target="https://southallblacksisters.org.uk/" TargetMode="External"/><Relationship Id="rId135" Type="http://schemas.openxmlformats.org/officeDocument/2006/relationships/hyperlink" Target="https://www.mysupportspace.org.uk/" TargetMode="External"/><Relationship Id="rId151" Type="http://schemas.openxmlformats.org/officeDocument/2006/relationships/hyperlink" Target="https://www.gov.uk/government/publications/sharing-nudes-and-semi-nudes-advice-for-education-settings-working-with-children-and-young-people" TargetMode="External"/><Relationship Id="rId156" Type="http://schemas.openxmlformats.org/officeDocument/2006/relationships/hyperlink" Target="https://www.gov.uk/government/publications/children-who-run-away-or-go-missing-from-home-or-care" TargetMode="External"/><Relationship Id="rId13" Type="http://schemas.openxmlformats.org/officeDocument/2006/relationships/hyperlink" Target="file:///C:\Users\soola\Documents\Work%20Files\ChalkTalk\LBI\POSIE%20cover\Safeguarding%20Resource%20Pack\ISCP%20Model%20Safeguarding%20Policy%20Template%20August%202022.docx" TargetMode="External"/><Relationship Id="rId18" Type="http://schemas.openxmlformats.org/officeDocument/2006/relationships/hyperlink" Target="https://assets.publishing.service.gov.uk/government/uploads/system/uploads/attachment_data/file/811796/Teaching_online_safety_in_school.pdf" TargetMode="External"/><Relationship Id="rId39" Type="http://schemas.openxmlformats.org/officeDocument/2006/relationships/hyperlink" Target="http://www.islingtonscp.org.uk" TargetMode="External"/><Relationship Id="rId109" Type="http://schemas.openxmlformats.org/officeDocument/2006/relationships/hyperlink" Target="mailto:iscp@Islington.gov.uk" TargetMode="External"/><Relationship Id="rId34" Type="http://schemas.openxmlformats.org/officeDocument/2006/relationships/hyperlink" Target="https://www.gov.uk/government/publications/relationships-education-relationships-and-sex-education-rse-and-health-education" TargetMode="External"/><Relationship Id="rId50" Type="http://schemas.openxmlformats.org/officeDocument/2006/relationships/hyperlink" Target="mailto:help@nspcc.org.uk" TargetMode="External"/><Relationship Id="rId55" Type="http://schemas.openxmlformats.org/officeDocument/2006/relationships/hyperlink" Target="https://www.fgmelearning.co.uk/" TargetMode="External"/><Relationship Id="rId76" Type="http://schemas.openxmlformats.org/officeDocument/2006/relationships/hyperlink" Target="http://www.samaritans.org" TargetMode="External"/><Relationship Id="rId97" Type="http://schemas.openxmlformats.org/officeDocument/2006/relationships/hyperlink" Target="http://www.saferinternet.org.uk" TargetMode="External"/><Relationship Id="rId104" Type="http://schemas.openxmlformats.org/officeDocument/2006/relationships/hyperlink" Target="http://www.gov.uk/report-terrorism" TargetMode="External"/><Relationship Id="rId120" Type="http://schemas.openxmlformats.org/officeDocument/2006/relationships/hyperlink" Target="http://ikwro.org.uk/" TargetMode="External"/><Relationship Id="rId125" Type="http://schemas.openxmlformats.org/officeDocument/2006/relationships/hyperlink" Target="mailto:info@mwnhelpline.co.uk" TargetMode="External"/><Relationship Id="rId141" Type="http://schemas.openxmlformats.org/officeDocument/2006/relationships/hyperlink" Target="https://www.gov.uk/government/publications/what-to-do-if-youre-worried-a-child-is-being-abused--2" TargetMode="External"/><Relationship Id="rId146" Type="http://schemas.openxmlformats.org/officeDocument/2006/relationships/hyperlink" Target="https://www.gov.uk/government/publications/protecting-children-from-radicalisation-the-prevent-duty" TargetMode="External"/><Relationship Id="rId7" Type="http://schemas.openxmlformats.org/officeDocument/2006/relationships/endnotes" Target="endnotes.xml"/><Relationship Id="rId71" Type="http://schemas.openxmlformats.org/officeDocument/2006/relationships/hyperlink" Target="http://www.themix.org.uk" TargetMode="External"/><Relationship Id="rId92" Type="http://schemas.openxmlformats.org/officeDocument/2006/relationships/hyperlink" Target="http://www.parentsprotect.co.uk" TargetMode="External"/><Relationship Id="rId16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s://www.gov.uk/government/publications/teachers-standards" TargetMode="External"/><Relationship Id="rId24" Type="http://schemas.openxmlformats.org/officeDocument/2006/relationships/hyperlink" Target="https://www.gov.uk/government/publications/the-right-to-choose-government-guidance-on-forced-marriage" TargetMode="External"/><Relationship Id="rId40" Type="http://schemas.openxmlformats.org/officeDocument/2006/relationships/hyperlink" Target="https://apwg.org/" TargetMode="External"/><Relationship Id="rId45" Type="http://schemas.openxmlformats.org/officeDocument/2006/relationships/hyperlink" Target="http://course.ncalt.com/Channel_General_Awareness/01/index.html" TargetMode="External"/><Relationship Id="rId66" Type="http://schemas.openxmlformats.org/officeDocument/2006/relationships/hyperlink" Target="http://www.saferinternet.org.uk/helpline" TargetMode="External"/><Relationship Id="rId87" Type="http://schemas.openxmlformats.org/officeDocument/2006/relationships/hyperlink" Target="https://www.gov.uk/guidance/forced-marriage" TargetMode="External"/><Relationship Id="rId110" Type="http://schemas.openxmlformats.org/officeDocument/2006/relationships/hyperlink" Target="http://www.islington.gov.uk/fis" TargetMode="External"/><Relationship Id="rId115" Type="http://schemas.openxmlformats.org/officeDocument/2006/relationships/hyperlink" Target="https://www.galop.org.uk/galop-to-run-national-lgbt-domestic-violence-helpline/" TargetMode="External"/><Relationship Id="rId131" Type="http://schemas.openxmlformats.org/officeDocument/2006/relationships/hyperlink" Target="https://southallblacksisters.org.uk/contact-us/" TargetMode="External"/><Relationship Id="rId136" Type="http://schemas.openxmlformats.org/officeDocument/2006/relationships/hyperlink" Target="tel:0800%205999%20247" TargetMode="External"/><Relationship Id="rId157" Type="http://schemas.openxmlformats.org/officeDocument/2006/relationships/hyperlink" Target="https://www.gov.uk/government/publications/provision-of-accommodation-for-16-and-17-year-olds-who-may-be-homeless-and-or-require-accommodation" TargetMode="External"/><Relationship Id="rId61" Type="http://schemas.openxmlformats.org/officeDocument/2006/relationships/hyperlink" Target="http://www.actionagainstabduction.org/" TargetMode="External"/><Relationship Id="rId82" Type="http://schemas.openxmlformats.org/officeDocument/2006/relationships/hyperlink" Target="http://www.mencap.org.uk" TargetMode="External"/><Relationship Id="rId152" Type="http://schemas.openxmlformats.org/officeDocument/2006/relationships/hyperlink" Target="https://www.gov.uk/government/publications/harmful-online-challenges-and-online-hoaxes" TargetMode="External"/><Relationship Id="rId19" Type="http://schemas.openxmlformats.org/officeDocument/2006/relationships/hyperlink" Target="https://www.londonsafeguardingchildrenprocedures.co.uk/" TargetMode="External"/><Relationship Id="rId14" Type="http://schemas.openxmlformats.org/officeDocument/2006/relationships/hyperlink" Target="http://www.iscp.org.uk" TargetMode="External"/><Relationship Id="rId30" Type="http://schemas.openxmlformats.org/officeDocument/2006/relationships/hyperlink" Target="https://www.gov.uk/government/publications/safeguarding-disabled-children-practice-guidance" TargetMode="External"/><Relationship Id="rId35" Type="http://schemas.openxmlformats.org/officeDocument/2006/relationships/hyperlink" Target="https://assets.publishing.service.gov.uk/government/uploads/system/uploads/attachment_data/file/1089687/Behaviour_in_Schools_guidance_July_2022.pdf" TargetMode="External"/><Relationship Id="rId56" Type="http://schemas.openxmlformats.org/officeDocument/2006/relationships/hyperlink" Target="http://www.gov.uk/government/uploads/system/uploads/attachment_data/file/482799/6_1587_HO_MT_Updates_to_the_FGM_The_Facts_WEB.pdf" TargetMode="External"/><Relationship Id="rId77" Type="http://schemas.openxmlformats.org/officeDocument/2006/relationships/hyperlink" Target="http://www.mind.org.uk" TargetMode="External"/><Relationship Id="rId100" Type="http://schemas.openxmlformats.org/officeDocument/2006/relationships/hyperlink" Target="http://www.net-aware.org.uk" TargetMode="External"/><Relationship Id="rId105" Type="http://schemas.openxmlformats.org/officeDocument/2006/relationships/hyperlink" Target="http://www.report-it.org.uk" TargetMode="External"/><Relationship Id="rId126" Type="http://schemas.openxmlformats.org/officeDocument/2006/relationships/hyperlink" Target="https://signhealth.org.uk/" TargetMode="External"/><Relationship Id="rId147" Type="http://schemas.openxmlformats.org/officeDocument/2006/relationships/hyperlink" Target="https://www.gov.uk/guidance/secure-childrens-homes-how-to-place-a-child-aged-under-13" TargetMode="External"/><Relationship Id="rId8" Type="http://schemas.openxmlformats.org/officeDocument/2006/relationships/image" Target="media/image1.png"/><Relationship Id="rId51" Type="http://schemas.openxmlformats.org/officeDocument/2006/relationships/hyperlink" Target="https://www.csacentre.org.uk/knowledge-in-practice/practice-improvement/supporting-practice-in-tackling-child-sexual-abuse/" TargetMode="External"/><Relationship Id="rId72" Type="http://schemas.openxmlformats.org/officeDocument/2006/relationships/hyperlink" Target="http://www.familylives.org.uk" TargetMode="External"/><Relationship Id="rId93" Type="http://schemas.openxmlformats.org/officeDocument/2006/relationships/hyperlink" Target="http://www.ceop.police.uk" TargetMode="External"/><Relationship Id="rId98" Type="http://schemas.openxmlformats.org/officeDocument/2006/relationships/hyperlink" Target="http://www.parentinfo.org/" TargetMode="External"/><Relationship Id="rId121" Type="http://schemas.openxmlformats.org/officeDocument/2006/relationships/hyperlink" Target="https://www.jwa.org.uk/" TargetMode="External"/><Relationship Id="rId142" Type="http://schemas.openxmlformats.org/officeDocument/2006/relationships/hyperlink" Target="https://www.gov.uk/government/publications/child-sexual-exploitation-definition-and-guide-for-practitioners"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gov.uk/government/publications/what-to-do-if-youre-worried-a-child-is-being-abused--2" TargetMode="External"/><Relationship Id="rId46" Type="http://schemas.openxmlformats.org/officeDocument/2006/relationships/hyperlink" Target="https://www.elearning.prevent.homeoffice.gov.uk/" TargetMode="External"/><Relationship Id="rId67" Type="http://schemas.openxmlformats.org/officeDocument/2006/relationships/hyperlink" Target="http://www.nspcc.org.uk" TargetMode="External"/><Relationship Id="rId116" Type="http://schemas.openxmlformats.org/officeDocument/2006/relationships/hyperlink" Target="mailto:help@galop.org.uk" TargetMode="External"/><Relationship Id="rId137" Type="http://schemas.openxmlformats.org/officeDocument/2006/relationships/hyperlink" Target="https://karmanirvana.org.uk/" TargetMode="External"/><Relationship Id="rId158" Type="http://schemas.openxmlformats.org/officeDocument/2006/relationships/hyperlink" Target="https://www.gov.uk/government/publications/cross-border-child-protection-cases-the-1996-hague-convention" TargetMode="External"/><Relationship Id="rId20" Type="http://schemas.openxmlformats.org/officeDocument/2006/relationships/hyperlink" Target="https://www.gov.uk/government/publications/inspecting-safeguarding-in-early-years-education-and-skills/inspecting-safeguarding-in-early-years-education-and-skills" TargetMode="External"/><Relationship Id="rId41" Type="http://schemas.openxmlformats.org/officeDocument/2006/relationships/hyperlink" Target="https://www.gov.uk/government/publications/providing-remote-education-guidance-for-schools/providing-remote-education-guidance-for-schools" TargetMode="External"/><Relationship Id="rId62" Type="http://schemas.openxmlformats.org/officeDocument/2006/relationships/hyperlink" Target="https://clevernevergoes.org/" TargetMode="External"/><Relationship Id="rId83" Type="http://schemas.openxmlformats.org/officeDocument/2006/relationships/hyperlink" Target="http://www.refuge.org.uk" TargetMode="External"/><Relationship Id="rId88" Type="http://schemas.openxmlformats.org/officeDocument/2006/relationships/hyperlink" Target="https://assets.publishing.service.gov.uk/government/uploads/system/uploads/attachment_data/file/496415/6_1639_HO_SP_FGM_mandatory_reporting_Fact_sheet_Web.pdf" TargetMode="External"/><Relationship Id="rId111" Type="http://schemas.openxmlformats.org/officeDocument/2006/relationships/hyperlink" Target="http://directory.islington.gov.uk/kb5/islington/directory/service.page" TargetMode="External"/><Relationship Id="rId132" Type="http://schemas.openxmlformats.org/officeDocument/2006/relationships/hyperlink" Target="https://www.victimsupport.org.uk/domestic-abuse-services" TargetMode="External"/><Relationship Id="rId153" Type="http://schemas.openxmlformats.org/officeDocument/2006/relationships/hyperlink" Target="https://www.gov.uk/government/publications/education-for-a-connected-world" TargetMode="External"/><Relationship Id="rId15" Type="http://schemas.openxmlformats.org/officeDocument/2006/relationships/hyperlink" Target="http://www.iscp.org.uk" TargetMode="External"/><Relationship Id="rId36" Type="http://schemas.openxmlformats.org/officeDocument/2006/relationships/hyperlink" Target="https://assets.publishing.service.gov.uk/government/uploads/system/uploads/attachment_data/file/1089688/Suspension_and_Permanent_Exclusion_guidance_July_2022.pdf" TargetMode="External"/><Relationship Id="rId57" Type="http://schemas.openxmlformats.org/officeDocument/2006/relationships/hyperlink" Target="mailto:fmu@fco.gov.uk" TargetMode="External"/><Relationship Id="rId106" Type="http://schemas.openxmlformats.org/officeDocument/2006/relationships/hyperlink" Target="mailto:CSCreferrals@islington.gov.uk" TargetMode="External"/><Relationship Id="rId127" Type="http://schemas.openxmlformats.org/officeDocument/2006/relationships/hyperlink" Target="mailto:da@signhealth.org.uk" TargetMode="External"/><Relationship Id="rId10" Type="http://schemas.openxmlformats.org/officeDocument/2006/relationships/header" Target="header1.xml"/><Relationship Id="rId31" Type="http://schemas.openxmlformats.org/officeDocument/2006/relationships/hyperlink" Target="https://assets.publishing.service.gov.uk/government/uploads/system/uploads/attachment_data/file/623895/Preventing_and_tackling_bullying_advice.pdf" TargetMode="External"/><Relationship Id="rId52" Type="http://schemas.openxmlformats.org/officeDocument/2006/relationships/hyperlink" Target="https://www.gov.uk/government/publications/sharing-nudes-and-semi-nudes-advice-for-education-settings-working-with-children-and-young-people" TargetMode="External"/><Relationship Id="rId73" Type="http://schemas.openxmlformats.org/officeDocument/2006/relationships/hyperlink" Target="http://www.crimestoppers-uk.org/" TargetMode="External"/><Relationship Id="rId78" Type="http://schemas.openxmlformats.org/officeDocument/2006/relationships/hyperlink" Target="http://www.napac.org.uk" TargetMode="External"/><Relationship Id="rId94" Type="http://schemas.openxmlformats.org/officeDocument/2006/relationships/hyperlink" Target="http://www.mariecollinsfoundation.org.uk" TargetMode="External"/><Relationship Id="rId99" Type="http://schemas.openxmlformats.org/officeDocument/2006/relationships/hyperlink" Target="http://www.internetmatters.org/" TargetMode="External"/><Relationship Id="rId101" Type="http://schemas.openxmlformats.org/officeDocument/2006/relationships/hyperlink" Target="http://www.parentport.org.uk/" TargetMode="External"/><Relationship Id="rId122" Type="http://schemas.openxmlformats.org/officeDocument/2006/relationships/hyperlink" Target="https://lawrs.org.uk/" TargetMode="External"/><Relationship Id="rId143" Type="http://schemas.openxmlformats.org/officeDocument/2006/relationships/hyperlink" Target="https://www.gov.uk/government/publications/national-action-plan-to-tackle-child-abuse-linked-to-faith-or-belief" TargetMode="External"/><Relationship Id="rId148" Type="http://schemas.openxmlformats.org/officeDocument/2006/relationships/hyperlink" Target="https://www.gov.uk/government/publications/children-missing-education"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assets.publishing.service.gov.uk/government/uploads/system/uploads/attachment_data/file/721581/Information_sharing_advice_practitioners_safeguarding_services.pdf" TargetMode="External"/><Relationship Id="rId47" Type="http://schemas.openxmlformats.org/officeDocument/2006/relationships/hyperlink" Target="https://www.gov.uk/government/publications/relationships-education-relationships-and-sex-education-rse-and-health-education" TargetMode="External"/><Relationship Id="rId68" Type="http://schemas.openxmlformats.org/officeDocument/2006/relationships/hyperlink" Target="http://www.childline.org.uk" TargetMode="External"/><Relationship Id="rId89" Type="http://schemas.openxmlformats.org/officeDocument/2006/relationships/hyperlink" Target="https://www.islingtoncs.org/sites/default/files/files/Islington%20FGM%20Booklet%20PRINT.pdf" TargetMode="External"/><Relationship Id="rId112" Type="http://schemas.openxmlformats.org/officeDocument/2006/relationships/hyperlink" Target="mailto:heather.vaccianna@islington.gov.uk" TargetMode="External"/><Relationship Id="rId133" Type="http://schemas.openxmlformats.org/officeDocument/2006/relationships/hyperlink" Target="https://www.victimsupport.org.uk/help-and-support/get-help/request-support/" TargetMode="External"/><Relationship Id="rId154" Type="http://schemas.openxmlformats.org/officeDocument/2006/relationships/hyperlink" Target="https://www.gov.uk/government/publications/safeguarding-children-and-protecting-professionals-in-early-years-settings-online-safety-considerations" TargetMode="External"/><Relationship Id="rId16" Type="http://schemas.openxmlformats.org/officeDocument/2006/relationships/hyperlink" Target="https://assets.publishing.service.gov.uk/government/uploads/system/uploads/attachment_data/file/729914/Working_Together_to_Safeguard_Children-2018.pdf" TargetMode="External"/><Relationship Id="rId37" Type="http://schemas.openxmlformats.org/officeDocument/2006/relationships/hyperlink" Target="mailto:CSCReferrals@islington.gov.uk" TargetMode="External"/><Relationship Id="rId58" Type="http://schemas.openxmlformats.org/officeDocument/2006/relationships/hyperlink" Target="https://www.gov.uk/government/uploads/system/uploads/attachment_data/file/322307/HMG_MULTI_AGENCY_PRACTICE_GUIDELINES_v1_180614_FINAL.pdf" TargetMode="External"/><Relationship Id="rId79" Type="http://schemas.openxmlformats.org/officeDocument/2006/relationships/hyperlink" Target="http://www.mosac.org.uk" TargetMode="External"/><Relationship Id="rId102" Type="http://schemas.openxmlformats.org/officeDocument/2006/relationships/hyperlink" Target="https://www.getsafeonline.org/" TargetMode="External"/><Relationship Id="rId123" Type="http://schemas.openxmlformats.org/officeDocument/2006/relationships/hyperlink" Target="mailto:info@lawrs.org.uk" TargetMode="External"/><Relationship Id="rId144" Type="http://schemas.openxmlformats.org/officeDocument/2006/relationships/hyperlink" Target="https://www.gov.uk/government/publications/keeping-children-safe-in-education--2" TargetMode="External"/><Relationship Id="rId90" Type="http://schemas.openxmlformats.org/officeDocument/2006/relationships/hyperlink" Target="http://www.lucyfaithfull.org.uk" TargetMode="External"/><Relationship Id="rId27" Type="http://schemas.openxmlformats.org/officeDocument/2006/relationships/hyperlink" Target="https://c-cluster-110.uploads.documents.cimpress.io/v1/uploads/d71d6fd8-b99e-4327-b8fd-1ac968b768a4~110/original?tenant=vbu-digital" TargetMode="External"/><Relationship Id="rId48"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www.papyrus-uk.org" TargetMode="External"/><Relationship Id="rId113" Type="http://schemas.openxmlformats.org/officeDocument/2006/relationships/hyperlink" Target="mailto:Tanya.Pinnock@islington.gov.uk" TargetMode="External"/><Relationship Id="rId134" Type="http://schemas.openxmlformats.org/officeDocument/2006/relationships/hyperlink" Target="https://www.victimsupport.org.uk/help-and-support/get-help/support-near-you/live-chat/" TargetMode="External"/><Relationship Id="rId80" Type="http://schemas.openxmlformats.org/officeDocument/2006/relationships/hyperlink" Target="http://www.actionfraud.police.uk" TargetMode="External"/><Relationship Id="rId155" Type="http://schemas.openxmlformats.org/officeDocument/2006/relationships/hyperlink" Target="https://www.gov.uk/government/publications/safeguarding-disabled-children-practi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8727-1552-462D-8868-317C7D34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21184</Words>
  <Characters>120751</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Georgiou, Anastasia</dc:creator>
  <cp:keywords/>
  <dc:description/>
  <cp:lastModifiedBy>Emma Bonnin</cp:lastModifiedBy>
  <cp:revision>2</cp:revision>
  <dcterms:created xsi:type="dcterms:W3CDTF">2022-11-09T11:08:00Z</dcterms:created>
  <dcterms:modified xsi:type="dcterms:W3CDTF">2022-11-09T11:08:00Z</dcterms:modified>
</cp:coreProperties>
</file>